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3199" w14:textId="77777777" w:rsidR="00000000" w:rsidRDefault="00477291">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5D9CA8BB" wp14:editId="5E02078A">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55AD255A" w14:textId="6E0C16C3" w:rsidR="00000000" w:rsidRDefault="00477291" w:rsidP="00477291">
      <w:pPr>
        <w:divId w:val="788358858"/>
        <w:rPr>
          <w:rFonts w:ascii="Verdana" w:hAnsi="Verdana"/>
          <w:sz w:val="18"/>
          <w:szCs w:val="18"/>
        </w:rPr>
      </w:pPr>
      <w:r>
        <w:rPr>
          <w:rFonts w:ascii="Verdana" w:eastAsia="Times New Roman" w:hAnsi="Verdana"/>
          <w:b/>
          <w:bCs/>
          <w:sz w:val="18"/>
          <w:szCs w:val="18"/>
        </w:rPr>
        <w:t>Omgaan met (vermoedens van) ouderverstoting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Kinderen die langdurig een van beide ouders niet meer zien na een scheiding zijn een mondiaal en veel voorkomend verschijnsel. We spreken van ouderverstoting</w:t>
      </w:r>
      <w:r>
        <w:rPr>
          <w:rFonts w:ascii="Verdana" w:eastAsia="Times New Roman" w:hAnsi="Verdana"/>
          <w:b/>
          <w:bCs/>
          <w:sz w:val="18"/>
          <w:szCs w:val="18"/>
        </w:rPr>
        <w:t xml:space="preserve"> wanneer er voor het afwijzen van dat contact geen gegronde reden bestaat.</w:t>
      </w:r>
      <w:r>
        <w:rPr>
          <w:rFonts w:ascii="Verdana" w:eastAsia="Times New Roman" w:hAnsi="Verdana"/>
          <w:sz w:val="18"/>
          <w:szCs w:val="18"/>
        </w:rPr>
        <w:br/>
      </w:r>
      <w:r>
        <w:rPr>
          <w:rFonts w:ascii="Verdana" w:hAnsi="Verdana"/>
          <w:sz w:val="18"/>
          <w:szCs w:val="18"/>
        </w:rPr>
        <w:br/>
      </w:r>
      <w:r>
        <w:rPr>
          <w:rFonts w:ascii="Verdana" w:hAnsi="Verdana"/>
          <w:sz w:val="18"/>
          <w:szCs w:val="18"/>
        </w:rPr>
        <w:t>Veel professionals worstelen met situaties waarin ze ouderverstoting vermoeden of een risico zien op ouderverstoting. Welke gradaties zijn er? Hoe kun je signalen van deze relatie</w:t>
      </w:r>
      <w:r>
        <w:rPr>
          <w:rFonts w:ascii="Verdana" w:hAnsi="Verdana"/>
          <w:sz w:val="18"/>
          <w:szCs w:val="18"/>
        </w:rPr>
        <w:t>breuken herkennen en interpreteren? Hoe kun je deze signalen bespreken en wat betekent dat voor hoe je omgaat met de ouder bij wie de kinderen verblijven en met de verstoten ouder? Welke gevolgen heeft ouderverstoting op de ontwikkeling van kinderen en jon</w:t>
      </w:r>
      <w:r>
        <w:rPr>
          <w:rFonts w:ascii="Verdana" w:hAnsi="Verdana"/>
          <w:sz w:val="18"/>
          <w:szCs w:val="18"/>
        </w:rPr>
        <w:t xml:space="preserve">geren op korte en langere termijn en hoe sta je hier zelf in? Deze cursus prikkelt het bewustzijn en wil de body of </w:t>
      </w:r>
      <w:proofErr w:type="spellStart"/>
      <w:r>
        <w:rPr>
          <w:rFonts w:ascii="Verdana" w:hAnsi="Verdana"/>
          <w:sz w:val="18"/>
          <w:szCs w:val="18"/>
        </w:rPr>
        <w:t>knowledge</w:t>
      </w:r>
      <w:proofErr w:type="spellEnd"/>
      <w:r>
        <w:rPr>
          <w:rFonts w:ascii="Verdana" w:hAnsi="Verdana"/>
          <w:sz w:val="18"/>
          <w:szCs w:val="18"/>
        </w:rPr>
        <w:t xml:space="preserve"> en skills rond dit thema versterken. Een passende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interventie is (nog) niet voor handen. Het vraagt altijd maatwerk</w:t>
      </w:r>
      <w:r>
        <w:rPr>
          <w:rFonts w:ascii="Verdana" w:hAnsi="Verdana"/>
          <w:sz w:val="18"/>
          <w:szCs w:val="18"/>
        </w:rPr>
        <w:t>. Het is raadzaam met de opgedane inzichten zelf in de praktijk verder te gaan en daarin verbindende samenwerking in je regio te zoeken.</w:t>
      </w:r>
      <w:r>
        <w:rPr>
          <w:rFonts w:ascii="Verdana" w:hAnsi="Verdana"/>
          <w:sz w:val="18"/>
          <w:szCs w:val="18"/>
        </w:rPr>
        <w:br/>
      </w:r>
      <w:r>
        <w:rPr>
          <w:rFonts w:ascii="Verdana" w:hAnsi="Verdana"/>
          <w:sz w:val="18"/>
          <w:szCs w:val="18"/>
        </w:rPr>
        <w:br/>
      </w:r>
      <w:r>
        <w:rPr>
          <w:rFonts w:ascii="Verdana" w:hAnsi="Verdana"/>
          <w:sz w:val="18"/>
          <w:szCs w:val="18"/>
        </w:rPr>
        <w:t xml:space="preserve">De gevolgen van een scheiding op aanwezige kinderen kunnen sterk in ernst verschillen. Soms raakt één van de ouders </w:t>
      </w:r>
      <w:r>
        <w:rPr>
          <w:rFonts w:ascii="Verdana" w:hAnsi="Verdana"/>
          <w:sz w:val="18"/>
          <w:szCs w:val="18"/>
        </w:rPr>
        <w:t>na een scheiding uit beeld of wijzen kinderen het contact met een ouder af. Wat is er dan aan de hand en wanneer is er sprake van oudervervreemding en wanneer van ouderverstoting? Welke rol speelt geweld?</w:t>
      </w:r>
      <w:r>
        <w:rPr>
          <w:rFonts w:ascii="Verdana" w:hAnsi="Verdana"/>
          <w:sz w:val="18"/>
          <w:szCs w:val="18"/>
        </w:rPr>
        <w:br/>
      </w:r>
      <w:r>
        <w:rPr>
          <w:rFonts w:ascii="Verdana" w:hAnsi="Verdana"/>
          <w:sz w:val="18"/>
          <w:szCs w:val="18"/>
        </w:rPr>
        <w:br/>
        <w:t>In deze tweedaagse kennismakingscursus onderzoek</w:t>
      </w:r>
      <w:r>
        <w:rPr>
          <w:rFonts w:ascii="Verdana" w:hAnsi="Verdana"/>
          <w:sz w:val="18"/>
          <w:szCs w:val="18"/>
        </w:rPr>
        <w:t>en we dit verborgen thema aan de hand van literatuur en huiswerk. Voorafgaand aan de cursusdagen kun je facultatief huiswerkopdrachten maken op basis van het lezen van literatuur (wel aanbevolen, niet verplicht). Daarnaast maak je tijdens of indien gewenst</w:t>
      </w:r>
      <w:r>
        <w:rPr>
          <w:rFonts w:ascii="Verdana" w:hAnsi="Verdana"/>
          <w:sz w:val="18"/>
          <w:szCs w:val="18"/>
        </w:rPr>
        <w:t xml:space="preserve"> voorafgaand aan de cursus een casus opdracht op basis van een aantal vragen, zo mogelijk met een </w:t>
      </w:r>
      <w:proofErr w:type="spellStart"/>
      <w:r>
        <w:rPr>
          <w:rFonts w:ascii="Verdana" w:hAnsi="Verdana"/>
          <w:sz w:val="18"/>
          <w:szCs w:val="18"/>
        </w:rPr>
        <w:t>genogram</w:t>
      </w:r>
      <w:proofErr w:type="spellEnd"/>
      <w:r>
        <w:rPr>
          <w:rFonts w:ascii="Verdana" w:hAnsi="Verdana"/>
          <w:sz w:val="18"/>
          <w:szCs w:val="18"/>
        </w:rPr>
        <w:t>. Aan het eind van de cursus (inleveren uiterlijk tien dagen na laatste cursusdag) schrijf je een korte reflectie op basis van de lesstof, casus, impl</w:t>
      </w:r>
      <w:r>
        <w:rPr>
          <w:rFonts w:ascii="Verdana" w:hAnsi="Verdana"/>
          <w:sz w:val="18"/>
          <w:szCs w:val="18"/>
        </w:rPr>
        <w:t>ementatie en je leerpunten.</w:t>
      </w:r>
      <w:r>
        <w:rPr>
          <w:rFonts w:ascii="Verdana" w:hAnsi="Verdana"/>
          <w:sz w:val="18"/>
          <w:szCs w:val="18"/>
        </w:rPr>
        <w:br/>
      </w:r>
      <w:r>
        <w:rPr>
          <w:rFonts w:ascii="Verdana" w:hAnsi="Verdana"/>
          <w:sz w:val="18"/>
          <w:szCs w:val="18"/>
        </w:rPr>
        <w:br/>
        <w:t>Er wordt jaarlijks een gastdocent ingezet: een ervaringsdeskundige, een praktijkprofessional of een expert.</w:t>
      </w:r>
      <w:r>
        <w:rPr>
          <w:rFonts w:ascii="Verdana" w:hAnsi="Verdana"/>
          <w:sz w:val="18"/>
          <w:szCs w:val="18"/>
        </w:rPr>
        <w:br/>
      </w:r>
      <w:r>
        <w:rPr>
          <w:rFonts w:ascii="Verdana" w:hAnsi="Verdana"/>
          <w:sz w:val="18"/>
          <w:szCs w:val="18"/>
        </w:rPr>
        <w:br/>
        <w:t>Als een scheiding zeer conflictueus verloopt, zijn de gevolgen voor jeugdigen ernstiger en heeft dat voor ongeveer</w:t>
      </w:r>
      <w:r>
        <w:rPr>
          <w:rFonts w:ascii="Verdana" w:hAnsi="Verdana"/>
          <w:sz w:val="18"/>
          <w:szCs w:val="18"/>
        </w:rPr>
        <w:t xml:space="preserve"> 10% van de jeugdigen specifieke negatieve gevolgen zoals loyaliteitsconflicten, oudervervreemding en ouderafwijzing, en </w:t>
      </w:r>
      <w:proofErr w:type="spellStart"/>
      <w:r>
        <w:rPr>
          <w:rFonts w:ascii="Verdana" w:hAnsi="Verdana"/>
          <w:sz w:val="18"/>
          <w:szCs w:val="18"/>
        </w:rPr>
        <w:t>parentificatie</w:t>
      </w:r>
      <w:proofErr w:type="spellEnd"/>
      <w:r>
        <w:rPr>
          <w:rFonts w:ascii="Verdana" w:hAnsi="Verdana"/>
          <w:sz w:val="18"/>
          <w:szCs w:val="18"/>
        </w:rPr>
        <w:t xml:space="preserve"> (Richtlijn Scheiding en problemen van jeugdigen).</w:t>
      </w:r>
      <w:r>
        <w:rPr>
          <w:rFonts w:ascii="Verdana" w:hAnsi="Verdana"/>
          <w:sz w:val="18"/>
          <w:szCs w:val="18"/>
        </w:rPr>
        <w:br/>
      </w:r>
      <w:r>
        <w:rPr>
          <w:rFonts w:ascii="Verdana" w:hAnsi="Verdana"/>
          <w:sz w:val="18"/>
          <w:szCs w:val="18"/>
        </w:rPr>
        <w:br/>
        <w:t>Veel professionals worstelen met situaties waarin ze ouderverstotin</w:t>
      </w:r>
      <w:r>
        <w:rPr>
          <w:rFonts w:ascii="Verdana" w:hAnsi="Verdana"/>
          <w:sz w:val="18"/>
          <w:szCs w:val="18"/>
        </w:rPr>
        <w:t>g vermoeden of een risico zien op ouderverstoting. Welke gradaties zijn er? Hoe kun je signalen van deze relatiebreuken herkennen en interpreteren? Hoe kun je deze signalen bespreken en wat betekent dat voor hoe je omgaat met de ouder bij wie de kinderen v</w:t>
      </w:r>
      <w:r>
        <w:rPr>
          <w:rFonts w:ascii="Verdana" w:hAnsi="Verdana"/>
          <w:sz w:val="18"/>
          <w:szCs w:val="18"/>
        </w:rPr>
        <w:t>erblijven en met de verstoten ouder? Welke gevolgen heeft ouderverstoting op de ontwikkeling van kinderen en jongeren op korte en langere termijn en hoe sta je zelf als professional in dit thema? Hoe kun je eerder in dit proces interventies plegen en wat z</w:t>
      </w:r>
      <w:r>
        <w:rPr>
          <w:rFonts w:ascii="Verdana" w:hAnsi="Verdana"/>
          <w:sz w:val="18"/>
          <w:szCs w:val="18"/>
        </w:rPr>
        <w:t>ijn ook internationaal gezien bekende valkuilen?</w:t>
      </w:r>
    </w:p>
    <w:p w14:paraId="6E7EBEFD" w14:textId="60D23AA3" w:rsidR="00000000" w:rsidRDefault="0047729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0F71F330" w14:textId="77777777" w:rsidR="00000000" w:rsidRDefault="004772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krijgt meer kennis van en inzicht in het verschijnsel ouderverstoting en welke mondiale experts daarbij relevant zijn</w:t>
      </w:r>
    </w:p>
    <w:p w14:paraId="218B34E8" w14:textId="77777777" w:rsidR="00000000" w:rsidRDefault="004772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meer over misvattingen en valkuilen bij ouderverstoting en wat niet</w:t>
      </w:r>
      <w:r>
        <w:rPr>
          <w:rFonts w:ascii="Verdana" w:eastAsia="Times New Roman" w:hAnsi="Verdana"/>
          <w:sz w:val="18"/>
          <w:szCs w:val="18"/>
        </w:rPr>
        <w:t xml:space="preserve"> helpt</w:t>
      </w:r>
    </w:p>
    <w:p w14:paraId="74797228" w14:textId="77777777" w:rsidR="00000000" w:rsidRDefault="004772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leert beter navigeren in dergelijke complexe zaken door groepsgesprek en het bespreken van casussen</w:t>
      </w:r>
    </w:p>
    <w:p w14:paraId="721D6C7A" w14:textId="77777777" w:rsidR="00000000" w:rsidRDefault="004772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Je leert inhoudelijk door het inbrengen van je eigen casus en het ontvangen van feedback daarop in de groep en door docent</w:t>
      </w:r>
    </w:p>
    <w:p w14:paraId="6DD77F93" w14:textId="77777777" w:rsidR="00000000" w:rsidRDefault="004772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krijgt in de cursus </w:t>
      </w:r>
      <w:r>
        <w:rPr>
          <w:rFonts w:ascii="Verdana" w:eastAsia="Times New Roman" w:hAnsi="Verdana"/>
          <w:sz w:val="18"/>
          <w:szCs w:val="18"/>
        </w:rPr>
        <w:t>handvatten die je kunt gebruiken om dit thema in je eigen organisatie, regio en keten beter te agenderen en te onderbouwen</w:t>
      </w:r>
    </w:p>
    <w:p w14:paraId="7F4622F5" w14:textId="77777777" w:rsidR="00000000" w:rsidRDefault="00477291">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leert meer over de posities van de verstoten ouder, de kinderen die afwijzen, en de verstotende ouder en de fnuikende werking van </w:t>
      </w:r>
      <w:r>
        <w:rPr>
          <w:rFonts w:ascii="Verdana" w:eastAsia="Times New Roman" w:hAnsi="Verdana"/>
          <w:sz w:val="18"/>
          <w:szCs w:val="18"/>
        </w:rPr>
        <w:t>tijd</w:t>
      </w:r>
    </w:p>
    <w:p w14:paraId="70731D55" w14:textId="77777777" w:rsidR="00477291" w:rsidRDefault="00477291">
      <w:pPr>
        <w:rPr>
          <w:rFonts w:ascii="Verdana" w:eastAsia="Times New Roman" w:hAnsi="Verdana"/>
          <w:b/>
          <w:bCs/>
          <w:sz w:val="18"/>
          <w:szCs w:val="18"/>
        </w:rPr>
      </w:pPr>
      <w:r>
        <w:rPr>
          <w:rFonts w:ascii="Verdana" w:eastAsia="Times New Roman" w:hAnsi="Verdana"/>
          <w:b/>
          <w:bCs/>
          <w:sz w:val="18"/>
          <w:szCs w:val="18"/>
        </w:rPr>
        <w:t>Doelgroep</w:t>
      </w:r>
      <w:r>
        <w:rPr>
          <w:rFonts w:ascii="Verdana" w:eastAsia="Times New Roman" w:hAnsi="Verdana"/>
          <w:sz w:val="18"/>
          <w:szCs w:val="18"/>
        </w:rPr>
        <w:br/>
        <w:t>Kinder- en jeugdpsycholoog NIP, NVO Orthopedagoog-generalist, Basispsycholoog, Orthopedagoog, Jeugdzorgwerker, Sociaal pedagogisch hulpverlener en Maatschappelijk werker</w:t>
      </w:r>
      <w:r>
        <w:rPr>
          <w:rFonts w:ascii="Verdana" w:eastAsia="Times New Roman" w:hAnsi="Verdana"/>
          <w:sz w:val="18"/>
          <w:szCs w:val="18"/>
        </w:rPr>
        <w:br/>
      </w:r>
      <w:r>
        <w:rPr>
          <w:rFonts w:ascii="Verdana" w:eastAsia="Times New Roman" w:hAnsi="Verdana"/>
          <w:sz w:val="18"/>
          <w:szCs w:val="18"/>
        </w:rPr>
        <w:br/>
      </w:r>
    </w:p>
    <w:p w14:paraId="301FBB58" w14:textId="77777777" w:rsidR="00477291" w:rsidRDefault="00477291">
      <w:pPr>
        <w:rPr>
          <w:rFonts w:ascii="Verdana" w:eastAsia="Times New Roman" w:hAnsi="Verdana"/>
          <w:b/>
          <w:bCs/>
          <w:sz w:val="18"/>
          <w:szCs w:val="18"/>
        </w:rPr>
      </w:pPr>
    </w:p>
    <w:p w14:paraId="0A4F21A0" w14:textId="77777777" w:rsidR="00477291" w:rsidRDefault="00477291">
      <w:pPr>
        <w:rPr>
          <w:rFonts w:ascii="Verdana" w:eastAsia="Times New Roman" w:hAnsi="Verdana"/>
          <w:b/>
          <w:bCs/>
          <w:sz w:val="18"/>
          <w:szCs w:val="18"/>
        </w:rPr>
      </w:pPr>
    </w:p>
    <w:p w14:paraId="40B81B3F" w14:textId="4C62EDF1" w:rsidR="00000000" w:rsidRDefault="00477291">
      <w:pPr>
        <w:rPr>
          <w:rFonts w:ascii="Verdana" w:eastAsia="Times New Roman" w:hAnsi="Verdana"/>
          <w:sz w:val="18"/>
          <w:szCs w:val="18"/>
        </w:rPr>
      </w:pPr>
      <w:r>
        <w:rPr>
          <w:rFonts w:ascii="Verdana" w:eastAsia="Times New Roman" w:hAnsi="Verdana"/>
          <w:b/>
          <w:bCs/>
          <w:sz w:val="18"/>
          <w:szCs w:val="18"/>
        </w:rPr>
        <w:t>Inhoud</w:t>
      </w:r>
    </w:p>
    <w:p w14:paraId="71FA1EAB"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Kennismaking en leervragen</w:t>
      </w:r>
    </w:p>
    <w:p w14:paraId="23777DB5"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Visies peilen aan de hand van ste</w:t>
      </w:r>
      <w:r>
        <w:rPr>
          <w:rFonts w:ascii="Verdana" w:eastAsia="Times New Roman" w:hAnsi="Verdana"/>
          <w:sz w:val="18"/>
          <w:szCs w:val="18"/>
        </w:rPr>
        <w:t>llingen</w:t>
      </w:r>
    </w:p>
    <w:p w14:paraId="3A1E5EB3"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Theorie en praktijk van ouderverstoting, internationale verkenning en state of </w:t>
      </w:r>
      <w:proofErr w:type="spellStart"/>
      <w:r>
        <w:rPr>
          <w:rFonts w:ascii="Verdana" w:eastAsia="Times New Roman" w:hAnsi="Verdana"/>
          <w:sz w:val="18"/>
          <w:szCs w:val="18"/>
        </w:rPr>
        <w:t>the</w:t>
      </w:r>
      <w:proofErr w:type="spellEnd"/>
      <w:r>
        <w:rPr>
          <w:rFonts w:ascii="Verdana" w:eastAsia="Times New Roman" w:hAnsi="Verdana"/>
          <w:sz w:val="18"/>
          <w:szCs w:val="18"/>
        </w:rPr>
        <w:t xml:space="preserve"> art</w:t>
      </w:r>
    </w:p>
    <w:p w14:paraId="3A23B99E"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Misverstanden en valkuilen bij ouderverstoting, waarom het reguliere aanbod meestal niet werkt</w:t>
      </w:r>
    </w:p>
    <w:p w14:paraId="0794ABE8"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Praktijkdeskundige gastdocent</w:t>
      </w:r>
    </w:p>
    <w:p w14:paraId="6D939E06"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Casusbespreking en feedback inclusie</w:t>
      </w:r>
      <w:r>
        <w:rPr>
          <w:rFonts w:ascii="Verdana" w:eastAsia="Times New Roman" w:hAnsi="Verdana"/>
          <w:sz w:val="18"/>
          <w:szCs w:val="18"/>
        </w:rPr>
        <w:t>f plenaire presentatie</w:t>
      </w:r>
    </w:p>
    <w:p w14:paraId="5322359A"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de posities van verstoten ouder, het afwijzende kind en verstotende ouder</w:t>
      </w:r>
    </w:p>
    <w:p w14:paraId="626F44A9"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Aandacht voor verkennende studie naar ervaringen van tien verstoten moeders (relaties, impact en hulp)</w:t>
      </w:r>
    </w:p>
    <w:p w14:paraId="61AA00ED" w14:textId="77777777" w:rsidR="00000000" w:rsidRDefault="00477291">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Aandacht voor vervolgacties en reflectie</w:t>
      </w:r>
    </w:p>
    <w:p w14:paraId="51F275C3" w14:textId="5A2CEFD6" w:rsidR="00000000" w:rsidRDefault="00477291">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w:t>
      </w:r>
      <w:r>
        <w:rPr>
          <w:rFonts w:ascii="Verdana" w:eastAsia="Times New Roman" w:hAnsi="Verdana"/>
          <w:b/>
          <w:bCs/>
          <w:sz w:val="18"/>
          <w:szCs w:val="18"/>
        </w:rPr>
        <w:t>cent</w:t>
      </w:r>
      <w:r>
        <w:rPr>
          <w:rFonts w:ascii="Verdana" w:eastAsia="Times New Roman" w:hAnsi="Verdana"/>
          <w:sz w:val="18"/>
          <w:szCs w:val="18"/>
        </w:rPr>
        <w:br/>
        <w:t>dr. Sietske Dijkstra - Eigenaar bureau Dijkstra, voormalig lector, maakte deel uit van de Commissie Samson.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w:t>
      </w:r>
      <w:r>
        <w:rPr>
          <w:rFonts w:ascii="Verdana" w:eastAsia="Times New Roman" w:hAnsi="Verdana"/>
          <w:b/>
          <w:bCs/>
          <w:sz w:val="18"/>
          <w:szCs w:val="18"/>
        </w:rPr>
        <w:t>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w:t>
      </w:r>
      <w:bookmarkStart w:id="0" w:name="_GoBack"/>
      <w:bookmarkEnd w:id="0"/>
      <w:r>
        <w:rPr>
          <w:rFonts w:ascii="Verdana" w:eastAsia="Times New Roman" w:hAnsi="Verdana"/>
          <w:sz w:val="18"/>
          <w:szCs w:val="18"/>
        </w:rPr>
        <w:t>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E6651"/>
    <w:multiLevelType w:val="multilevel"/>
    <w:tmpl w:val="014E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95482"/>
    <w:multiLevelType w:val="multilevel"/>
    <w:tmpl w:val="848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448FA"/>
    <w:rsid w:val="00477291"/>
    <w:rsid w:val="00844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A16F9"/>
  <w15:chartTrackingRefBased/>
  <w15:docId w15:val="{B0EA9769-FA90-443C-A09C-3D8A341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322117">
      <w:marLeft w:val="0"/>
      <w:marRight w:val="0"/>
      <w:marTop w:val="0"/>
      <w:marBottom w:val="0"/>
      <w:divBdr>
        <w:top w:val="none" w:sz="0" w:space="0" w:color="auto"/>
        <w:left w:val="none" w:sz="0" w:space="0" w:color="auto"/>
        <w:bottom w:val="none" w:sz="0" w:space="0" w:color="auto"/>
        <w:right w:val="none" w:sz="0" w:space="0" w:color="auto"/>
      </w:divBdr>
      <w:divsChild>
        <w:div w:id="2077167917">
          <w:marLeft w:val="0"/>
          <w:marRight w:val="0"/>
          <w:marTop w:val="0"/>
          <w:marBottom w:val="0"/>
          <w:divBdr>
            <w:top w:val="none" w:sz="0" w:space="0" w:color="auto"/>
            <w:left w:val="none" w:sz="0" w:space="0" w:color="auto"/>
            <w:bottom w:val="none" w:sz="0" w:space="0" w:color="auto"/>
            <w:right w:val="none" w:sz="0" w:space="0" w:color="auto"/>
          </w:divBdr>
          <w:divsChild>
            <w:div w:id="7883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4198</Characters>
  <Application>Microsoft Office Word</Application>
  <DocSecurity>0</DocSecurity>
  <Lines>34</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2021-03-30T09:31:00Z</dcterms:created>
  <dcterms:modified xsi:type="dcterms:W3CDTF">2021-03-30T09:32:00Z</dcterms:modified>
</cp:coreProperties>
</file>