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0694" w14:textId="77777777" w:rsidR="00747598" w:rsidRPr="006E056D" w:rsidRDefault="00747598" w:rsidP="00E86657">
      <w:pPr>
        <w:jc w:val="center"/>
        <w:rPr>
          <w:rFonts w:ascii="Arial" w:hAnsi="Arial" w:cs="Arial"/>
          <w:color w:val="1F497D"/>
          <w:sz w:val="20"/>
          <w:szCs w:val="20"/>
        </w:rPr>
      </w:pPr>
    </w:p>
    <w:p w14:paraId="18022C9E" w14:textId="77777777" w:rsidR="00747598" w:rsidRPr="006E056D" w:rsidRDefault="00747598" w:rsidP="00747598">
      <w:pPr>
        <w:rPr>
          <w:rFonts w:ascii="Arial" w:hAnsi="Arial" w:cs="Arial"/>
          <w:color w:val="1F497D"/>
          <w:sz w:val="20"/>
          <w:szCs w:val="20"/>
        </w:rPr>
      </w:pPr>
    </w:p>
    <w:p w14:paraId="6F14C74B" w14:textId="743DFEB8" w:rsidR="00672930" w:rsidRPr="00727AEF" w:rsidRDefault="00BD7656" w:rsidP="00265183">
      <w:pPr>
        <w:rPr>
          <w:rFonts w:ascii="Arial" w:hAnsi="Arial" w:cs="Arial"/>
          <w:color w:val="1F497D"/>
          <w:sz w:val="72"/>
          <w:szCs w:val="72"/>
          <w:lang w:val="en-US"/>
        </w:rPr>
      </w:pPr>
      <w:r>
        <w:rPr>
          <w:rFonts w:ascii="Arial" w:hAnsi="Arial" w:cs="Arial"/>
          <w:color w:val="1F497D"/>
          <w:sz w:val="72"/>
          <w:szCs w:val="72"/>
        </w:rPr>
        <w:t xml:space="preserve">   </w:t>
      </w:r>
      <w:r w:rsidR="003F7F04">
        <w:rPr>
          <w:rFonts w:ascii="Arial" w:hAnsi="Arial" w:cs="Arial"/>
          <w:color w:val="1F497D"/>
          <w:sz w:val="72"/>
          <w:szCs w:val="72"/>
        </w:rPr>
        <w:t xml:space="preserve"> </w:t>
      </w:r>
      <w:r w:rsidR="00265183" w:rsidRPr="00727AEF">
        <w:rPr>
          <w:rFonts w:ascii="Arial" w:hAnsi="Arial" w:cs="Arial"/>
          <w:color w:val="1F497D"/>
          <w:sz w:val="56"/>
          <w:szCs w:val="56"/>
          <w:lang w:val="en-US"/>
        </w:rPr>
        <w:t>Masterclass Eigen Regie Model</w:t>
      </w:r>
    </w:p>
    <w:p w14:paraId="27CEB7AF" w14:textId="51B2BEA3" w:rsidR="00265183" w:rsidRPr="00727AEF" w:rsidRDefault="00265183" w:rsidP="00265183">
      <w:pPr>
        <w:ind w:left="993"/>
        <w:rPr>
          <w:rFonts w:ascii="Arial" w:hAnsi="Arial" w:cs="Arial"/>
          <w:color w:val="1F497D"/>
          <w:sz w:val="40"/>
          <w:szCs w:val="40"/>
          <w:lang w:val="en-US"/>
        </w:rPr>
      </w:pPr>
      <w:r w:rsidRPr="00727AEF">
        <w:rPr>
          <w:rFonts w:ascii="Arial" w:hAnsi="Arial" w:cs="Arial"/>
          <w:color w:val="1F497D"/>
          <w:sz w:val="44"/>
          <w:szCs w:val="44"/>
          <w:lang w:val="en-US"/>
        </w:rPr>
        <w:t>(incompany UWV)</w:t>
      </w:r>
    </w:p>
    <w:p w14:paraId="0B2E7AF7" w14:textId="77777777" w:rsidR="00747598" w:rsidRPr="00727AEF" w:rsidRDefault="00747598">
      <w:pPr>
        <w:rPr>
          <w:rFonts w:ascii="Arial" w:hAnsi="Arial" w:cs="Arial"/>
          <w:color w:val="1F497D"/>
          <w:sz w:val="20"/>
          <w:szCs w:val="20"/>
          <w:lang w:val="en-US"/>
        </w:rPr>
      </w:pPr>
    </w:p>
    <w:p w14:paraId="11300CCE" w14:textId="77777777" w:rsidR="006E056D" w:rsidRPr="00727AEF" w:rsidRDefault="006E056D">
      <w:pPr>
        <w:rPr>
          <w:rFonts w:ascii="Arial" w:hAnsi="Arial" w:cs="Arial"/>
          <w:color w:val="1F497D"/>
          <w:sz w:val="20"/>
          <w:szCs w:val="20"/>
          <w:lang w:val="en-US"/>
        </w:rPr>
      </w:pPr>
    </w:p>
    <w:tbl>
      <w:tblPr>
        <w:tblW w:w="17760" w:type="dxa"/>
        <w:tblInd w:w="828" w:type="dxa"/>
        <w:tblLook w:val="01E0" w:firstRow="1" w:lastRow="1" w:firstColumn="1" w:lastColumn="1" w:noHBand="0" w:noVBand="0"/>
      </w:tblPr>
      <w:tblGrid>
        <w:gridCol w:w="2640"/>
        <w:gridCol w:w="7560"/>
        <w:gridCol w:w="7560"/>
      </w:tblGrid>
      <w:tr w:rsidR="00633EBA" w:rsidRPr="002663A8" w14:paraId="46105C79" w14:textId="77777777" w:rsidTr="007B5C1B">
        <w:trPr>
          <w:gridAfter w:val="1"/>
          <w:wAfter w:w="7560" w:type="dxa"/>
        </w:trPr>
        <w:tc>
          <w:tcPr>
            <w:tcW w:w="2640" w:type="dxa"/>
          </w:tcPr>
          <w:p w14:paraId="7B6801B7" w14:textId="77777777" w:rsidR="00633EBA" w:rsidRPr="002663A8" w:rsidRDefault="00633EBA" w:rsidP="00D5193B">
            <w:pPr>
              <w:rPr>
                <w:rFonts w:ascii="Arial" w:hAnsi="Arial" w:cs="Arial"/>
                <w:b/>
                <w:color w:val="1F497D"/>
                <w:sz w:val="20"/>
                <w:szCs w:val="20"/>
              </w:rPr>
            </w:pPr>
            <w:r w:rsidRPr="002663A8">
              <w:rPr>
                <w:rFonts w:ascii="Arial" w:hAnsi="Arial" w:cs="Arial"/>
                <w:b/>
                <w:color w:val="1F497D"/>
                <w:sz w:val="20"/>
                <w:szCs w:val="20"/>
              </w:rPr>
              <w:t>Dat</w:t>
            </w:r>
            <w:r w:rsidR="00CF52EA">
              <w:rPr>
                <w:rFonts w:ascii="Arial" w:hAnsi="Arial" w:cs="Arial"/>
                <w:b/>
                <w:color w:val="1F497D"/>
                <w:sz w:val="20"/>
                <w:szCs w:val="20"/>
              </w:rPr>
              <w:t>um</w:t>
            </w:r>
          </w:p>
          <w:p w14:paraId="6016C33D" w14:textId="77777777" w:rsidR="00633EBA" w:rsidRPr="002663A8" w:rsidRDefault="00633EBA" w:rsidP="00D5193B">
            <w:pPr>
              <w:rPr>
                <w:rFonts w:ascii="Arial" w:hAnsi="Arial" w:cs="Arial"/>
                <w:b/>
                <w:color w:val="1F497D"/>
                <w:sz w:val="20"/>
                <w:szCs w:val="20"/>
              </w:rPr>
            </w:pPr>
          </w:p>
        </w:tc>
        <w:tc>
          <w:tcPr>
            <w:tcW w:w="7560" w:type="dxa"/>
          </w:tcPr>
          <w:p w14:paraId="644CDB71" w14:textId="389F39AB" w:rsidR="00E22D02" w:rsidRPr="002663A8" w:rsidRDefault="00265183" w:rsidP="00D5193B">
            <w:pPr>
              <w:rPr>
                <w:rFonts w:ascii="Arial" w:hAnsi="Arial" w:cs="Arial"/>
                <w:color w:val="1F497D"/>
                <w:sz w:val="20"/>
                <w:szCs w:val="20"/>
              </w:rPr>
            </w:pPr>
            <w:r>
              <w:rPr>
                <w:rFonts w:ascii="Arial" w:hAnsi="Arial" w:cs="Arial"/>
                <w:color w:val="1F497D"/>
                <w:sz w:val="20"/>
                <w:szCs w:val="20"/>
              </w:rPr>
              <w:t>10 december 2021</w:t>
            </w:r>
          </w:p>
          <w:p w14:paraId="738B678C" w14:textId="77777777" w:rsidR="00633EBA" w:rsidRPr="002663A8" w:rsidRDefault="00633EBA" w:rsidP="00F902F6">
            <w:pPr>
              <w:rPr>
                <w:rFonts w:ascii="Arial" w:hAnsi="Arial" w:cs="Arial"/>
                <w:color w:val="1F497D"/>
                <w:sz w:val="20"/>
                <w:szCs w:val="20"/>
              </w:rPr>
            </w:pPr>
          </w:p>
        </w:tc>
      </w:tr>
      <w:tr w:rsidR="00633EBA" w:rsidRPr="002663A8" w14:paraId="646A68F1" w14:textId="77777777" w:rsidTr="007B5C1B">
        <w:trPr>
          <w:gridAfter w:val="1"/>
          <w:wAfter w:w="7560" w:type="dxa"/>
        </w:trPr>
        <w:tc>
          <w:tcPr>
            <w:tcW w:w="2640" w:type="dxa"/>
          </w:tcPr>
          <w:p w14:paraId="7CB8561C" w14:textId="77777777" w:rsidR="00633EBA" w:rsidRPr="002663A8" w:rsidRDefault="00633EBA" w:rsidP="00D5193B">
            <w:pPr>
              <w:rPr>
                <w:rFonts w:ascii="Arial" w:hAnsi="Arial" w:cs="Arial"/>
                <w:b/>
                <w:color w:val="1F497D"/>
                <w:sz w:val="20"/>
                <w:szCs w:val="20"/>
              </w:rPr>
            </w:pPr>
            <w:r w:rsidRPr="002663A8">
              <w:rPr>
                <w:rFonts w:ascii="Arial" w:hAnsi="Arial" w:cs="Arial"/>
                <w:b/>
                <w:color w:val="1F497D"/>
                <w:sz w:val="20"/>
                <w:szCs w:val="20"/>
              </w:rPr>
              <w:t>Tijd</w:t>
            </w:r>
          </w:p>
          <w:p w14:paraId="46CC6D4D" w14:textId="77777777" w:rsidR="00633EBA" w:rsidRPr="002663A8" w:rsidRDefault="00633EBA" w:rsidP="00D5193B">
            <w:pPr>
              <w:rPr>
                <w:rFonts w:ascii="Arial" w:hAnsi="Arial" w:cs="Arial"/>
                <w:b/>
                <w:color w:val="1F497D"/>
                <w:sz w:val="20"/>
                <w:szCs w:val="20"/>
              </w:rPr>
            </w:pPr>
          </w:p>
        </w:tc>
        <w:tc>
          <w:tcPr>
            <w:tcW w:w="7560" w:type="dxa"/>
          </w:tcPr>
          <w:p w14:paraId="2B8A0A00" w14:textId="5E4178D6" w:rsidR="00633EBA" w:rsidRPr="002663A8" w:rsidRDefault="003F7F04" w:rsidP="00D5193B">
            <w:pPr>
              <w:rPr>
                <w:rFonts w:ascii="Arial" w:hAnsi="Arial" w:cs="Arial"/>
                <w:color w:val="1F497D"/>
                <w:sz w:val="20"/>
                <w:szCs w:val="20"/>
              </w:rPr>
            </w:pPr>
            <w:r>
              <w:rPr>
                <w:rFonts w:ascii="Arial" w:hAnsi="Arial" w:cs="Arial"/>
                <w:color w:val="1F497D"/>
                <w:sz w:val="20"/>
                <w:szCs w:val="20"/>
              </w:rPr>
              <w:t>9.</w:t>
            </w:r>
            <w:r w:rsidR="00265183">
              <w:rPr>
                <w:rFonts w:ascii="Arial" w:hAnsi="Arial" w:cs="Arial"/>
                <w:color w:val="1F497D"/>
                <w:sz w:val="20"/>
                <w:szCs w:val="20"/>
              </w:rPr>
              <w:t>00 – 15.3</w:t>
            </w:r>
            <w:r>
              <w:rPr>
                <w:rFonts w:ascii="Arial" w:hAnsi="Arial" w:cs="Arial"/>
                <w:color w:val="1F497D"/>
                <w:sz w:val="20"/>
                <w:szCs w:val="20"/>
              </w:rPr>
              <w:t>0 uur</w:t>
            </w:r>
          </w:p>
          <w:p w14:paraId="69AE7279" w14:textId="77777777" w:rsidR="00633EBA" w:rsidRPr="002663A8" w:rsidRDefault="00633EBA" w:rsidP="00633EBA">
            <w:pPr>
              <w:rPr>
                <w:rFonts w:ascii="Arial" w:hAnsi="Arial" w:cs="Arial"/>
                <w:color w:val="1F497D"/>
                <w:sz w:val="20"/>
                <w:szCs w:val="20"/>
              </w:rPr>
            </w:pPr>
          </w:p>
        </w:tc>
      </w:tr>
      <w:tr w:rsidR="00ED2EB8" w:rsidRPr="002663A8" w14:paraId="3ACE4204" w14:textId="77777777" w:rsidTr="007B5C1B">
        <w:trPr>
          <w:gridAfter w:val="1"/>
          <w:wAfter w:w="7560" w:type="dxa"/>
        </w:trPr>
        <w:tc>
          <w:tcPr>
            <w:tcW w:w="2640" w:type="dxa"/>
          </w:tcPr>
          <w:p w14:paraId="09566544" w14:textId="77777777" w:rsidR="00ED2EB8" w:rsidRPr="002663A8" w:rsidRDefault="00ED2EB8" w:rsidP="00ED2EB8">
            <w:pPr>
              <w:rPr>
                <w:rFonts w:ascii="Arial" w:hAnsi="Arial" w:cs="Arial"/>
                <w:b/>
                <w:color w:val="1F497D"/>
                <w:sz w:val="20"/>
                <w:szCs w:val="20"/>
              </w:rPr>
            </w:pPr>
            <w:r w:rsidRPr="002663A8">
              <w:rPr>
                <w:rFonts w:ascii="Arial" w:hAnsi="Arial" w:cs="Arial"/>
                <w:b/>
                <w:color w:val="1F497D"/>
                <w:sz w:val="20"/>
                <w:szCs w:val="20"/>
              </w:rPr>
              <w:t>Voor wie</w:t>
            </w:r>
          </w:p>
          <w:p w14:paraId="52778811" w14:textId="77777777" w:rsidR="00ED2EB8" w:rsidRPr="002663A8" w:rsidRDefault="00ED2EB8" w:rsidP="00747598">
            <w:pPr>
              <w:rPr>
                <w:rFonts w:ascii="Arial" w:hAnsi="Arial" w:cs="Arial"/>
                <w:b/>
                <w:color w:val="1F497D"/>
                <w:sz w:val="20"/>
                <w:szCs w:val="20"/>
              </w:rPr>
            </w:pPr>
          </w:p>
        </w:tc>
        <w:tc>
          <w:tcPr>
            <w:tcW w:w="7560" w:type="dxa"/>
          </w:tcPr>
          <w:p w14:paraId="4EABCE04" w14:textId="785F9B88" w:rsidR="00ED2EB8" w:rsidRPr="002663A8" w:rsidRDefault="00CF52EA" w:rsidP="001B221B">
            <w:pPr>
              <w:rPr>
                <w:rFonts w:ascii="Arial" w:hAnsi="Arial" w:cs="Arial"/>
                <w:color w:val="1F497D"/>
                <w:sz w:val="20"/>
                <w:szCs w:val="20"/>
              </w:rPr>
            </w:pPr>
            <w:r>
              <w:rPr>
                <w:rFonts w:ascii="Arial" w:hAnsi="Arial" w:cs="Arial"/>
                <w:color w:val="1F497D"/>
                <w:sz w:val="20"/>
                <w:szCs w:val="20"/>
              </w:rPr>
              <w:t>Bedrijfsartse</w:t>
            </w:r>
            <w:r w:rsidR="00265183">
              <w:rPr>
                <w:rFonts w:ascii="Arial" w:hAnsi="Arial" w:cs="Arial"/>
                <w:color w:val="1F497D"/>
                <w:sz w:val="20"/>
                <w:szCs w:val="20"/>
              </w:rPr>
              <w:t>n van UWV</w:t>
            </w:r>
          </w:p>
          <w:p w14:paraId="300B4120" w14:textId="77777777" w:rsidR="00ED2EB8" w:rsidRPr="002663A8" w:rsidRDefault="00ED2EB8" w:rsidP="00ED2EB8">
            <w:pPr>
              <w:rPr>
                <w:rFonts w:ascii="Arial" w:hAnsi="Arial" w:cs="Arial"/>
                <w:color w:val="1F497D"/>
                <w:sz w:val="20"/>
                <w:szCs w:val="20"/>
              </w:rPr>
            </w:pPr>
          </w:p>
        </w:tc>
      </w:tr>
      <w:tr w:rsidR="007B5C1B" w:rsidRPr="002663A8" w14:paraId="2A1166A3" w14:textId="77777777" w:rsidTr="007B5C1B">
        <w:trPr>
          <w:gridAfter w:val="1"/>
          <w:wAfter w:w="7560" w:type="dxa"/>
        </w:trPr>
        <w:tc>
          <w:tcPr>
            <w:tcW w:w="2640" w:type="dxa"/>
          </w:tcPr>
          <w:p w14:paraId="15C761AE" w14:textId="77777777" w:rsidR="007B5C1B" w:rsidRPr="002663A8" w:rsidRDefault="007B5C1B" w:rsidP="00ED2EB8">
            <w:pPr>
              <w:rPr>
                <w:rFonts w:ascii="Arial" w:hAnsi="Arial" w:cs="Arial"/>
                <w:b/>
                <w:color w:val="1F497D"/>
                <w:sz w:val="20"/>
                <w:szCs w:val="20"/>
              </w:rPr>
            </w:pPr>
            <w:r>
              <w:rPr>
                <w:rFonts w:ascii="Arial" w:hAnsi="Arial" w:cs="Arial"/>
                <w:b/>
                <w:color w:val="1F497D"/>
                <w:sz w:val="20"/>
                <w:szCs w:val="20"/>
              </w:rPr>
              <w:t>Leerdoelen</w:t>
            </w:r>
          </w:p>
        </w:tc>
        <w:tc>
          <w:tcPr>
            <w:tcW w:w="7560" w:type="dxa"/>
          </w:tcPr>
          <w:p w14:paraId="1CFB1BF7" w14:textId="031B8B72" w:rsidR="007B5C1B" w:rsidRDefault="003F7F04" w:rsidP="007B5C1B">
            <w:pPr>
              <w:pStyle w:val="Lijstalinea"/>
              <w:numPr>
                <w:ilvl w:val="0"/>
                <w:numId w:val="17"/>
              </w:numPr>
              <w:rPr>
                <w:rFonts w:ascii="Arial" w:hAnsi="Arial" w:cs="Arial"/>
                <w:color w:val="1F497D"/>
                <w:sz w:val="20"/>
                <w:szCs w:val="20"/>
              </w:rPr>
            </w:pPr>
            <w:r>
              <w:rPr>
                <w:rFonts w:ascii="Arial" w:hAnsi="Arial" w:cs="Arial"/>
                <w:color w:val="1F497D"/>
                <w:sz w:val="20"/>
                <w:szCs w:val="20"/>
              </w:rPr>
              <w:t xml:space="preserve">Kennis van </w:t>
            </w:r>
            <w:r w:rsidR="00265183">
              <w:rPr>
                <w:rFonts w:ascii="Arial" w:hAnsi="Arial" w:cs="Arial"/>
                <w:color w:val="1F497D"/>
                <w:sz w:val="20"/>
                <w:szCs w:val="20"/>
              </w:rPr>
              <w:t>het Eigen Regie Model</w:t>
            </w:r>
          </w:p>
          <w:p w14:paraId="228603CD" w14:textId="1A3DF989" w:rsidR="007B5C1B" w:rsidRDefault="003F7F04" w:rsidP="007B5C1B">
            <w:pPr>
              <w:pStyle w:val="Lijstalinea"/>
              <w:numPr>
                <w:ilvl w:val="0"/>
                <w:numId w:val="17"/>
              </w:numPr>
              <w:rPr>
                <w:rFonts w:ascii="Arial" w:hAnsi="Arial" w:cs="Arial"/>
                <w:color w:val="1F497D"/>
                <w:sz w:val="20"/>
                <w:szCs w:val="20"/>
              </w:rPr>
            </w:pPr>
            <w:r>
              <w:rPr>
                <w:rFonts w:ascii="Arial" w:hAnsi="Arial" w:cs="Arial"/>
                <w:color w:val="1F497D"/>
                <w:sz w:val="20"/>
                <w:szCs w:val="20"/>
              </w:rPr>
              <w:t xml:space="preserve">Kennis van </w:t>
            </w:r>
            <w:r w:rsidR="00265183">
              <w:rPr>
                <w:rFonts w:ascii="Arial" w:hAnsi="Arial" w:cs="Arial"/>
                <w:color w:val="1F497D"/>
                <w:sz w:val="20"/>
                <w:szCs w:val="20"/>
              </w:rPr>
              <w:t>de gedragsmatige visie op verzuim</w:t>
            </w:r>
          </w:p>
          <w:p w14:paraId="686C9EB5" w14:textId="46C325DF" w:rsidR="003F7F04" w:rsidRPr="007B5C1B" w:rsidRDefault="003F7F04" w:rsidP="007B5C1B">
            <w:pPr>
              <w:pStyle w:val="Lijstalinea"/>
              <w:numPr>
                <w:ilvl w:val="0"/>
                <w:numId w:val="17"/>
              </w:numPr>
              <w:rPr>
                <w:rFonts w:ascii="Arial" w:hAnsi="Arial" w:cs="Arial"/>
                <w:color w:val="1F497D"/>
                <w:sz w:val="20"/>
                <w:szCs w:val="20"/>
              </w:rPr>
            </w:pPr>
            <w:r>
              <w:rPr>
                <w:rFonts w:ascii="Arial" w:hAnsi="Arial" w:cs="Arial"/>
                <w:color w:val="1F497D"/>
                <w:sz w:val="20"/>
                <w:szCs w:val="20"/>
              </w:rPr>
              <w:t>Toepassing in de praktijk</w:t>
            </w:r>
          </w:p>
        </w:tc>
      </w:tr>
      <w:tr w:rsidR="007B5C1B" w:rsidRPr="002663A8" w14:paraId="5B804CB4" w14:textId="77777777" w:rsidTr="007B5C1B">
        <w:trPr>
          <w:gridAfter w:val="1"/>
          <w:wAfter w:w="7560" w:type="dxa"/>
        </w:trPr>
        <w:tc>
          <w:tcPr>
            <w:tcW w:w="2640" w:type="dxa"/>
          </w:tcPr>
          <w:p w14:paraId="789B4FBB" w14:textId="77777777" w:rsidR="007B5C1B" w:rsidRPr="002663A8" w:rsidRDefault="007B5C1B" w:rsidP="00ED2EB8">
            <w:pPr>
              <w:rPr>
                <w:rFonts w:ascii="Arial" w:hAnsi="Arial" w:cs="Arial"/>
                <w:b/>
                <w:color w:val="1F497D"/>
                <w:sz w:val="20"/>
                <w:szCs w:val="20"/>
              </w:rPr>
            </w:pPr>
          </w:p>
        </w:tc>
        <w:tc>
          <w:tcPr>
            <w:tcW w:w="7560" w:type="dxa"/>
          </w:tcPr>
          <w:p w14:paraId="794EB4F0" w14:textId="77777777" w:rsidR="007B5C1B" w:rsidRDefault="007B5C1B" w:rsidP="00F902F6">
            <w:pPr>
              <w:rPr>
                <w:rFonts w:ascii="Arial" w:hAnsi="Arial" w:cs="Arial"/>
                <w:color w:val="1F497D"/>
                <w:sz w:val="20"/>
                <w:szCs w:val="20"/>
              </w:rPr>
            </w:pPr>
          </w:p>
        </w:tc>
      </w:tr>
      <w:tr w:rsidR="00ED2EB8" w:rsidRPr="002663A8" w14:paraId="3873FA5D" w14:textId="77777777" w:rsidTr="007B5C1B">
        <w:trPr>
          <w:gridAfter w:val="1"/>
          <w:wAfter w:w="7560" w:type="dxa"/>
        </w:trPr>
        <w:tc>
          <w:tcPr>
            <w:tcW w:w="2640" w:type="dxa"/>
          </w:tcPr>
          <w:p w14:paraId="640B766C" w14:textId="77777777" w:rsidR="00ED2EB8" w:rsidRPr="003F7F04" w:rsidRDefault="00ED2EB8" w:rsidP="00ED2EB8">
            <w:pPr>
              <w:rPr>
                <w:rFonts w:ascii="Arial" w:hAnsi="Arial" w:cs="Arial"/>
                <w:color w:val="1F497D"/>
                <w:sz w:val="20"/>
                <w:szCs w:val="20"/>
              </w:rPr>
            </w:pPr>
            <w:r w:rsidRPr="003F7F04">
              <w:rPr>
                <w:rFonts w:ascii="Arial" w:hAnsi="Arial" w:cs="Arial"/>
                <w:color w:val="1F497D"/>
                <w:sz w:val="20"/>
                <w:szCs w:val="20"/>
              </w:rPr>
              <w:t>Inhoud</w:t>
            </w:r>
          </w:p>
        </w:tc>
        <w:tc>
          <w:tcPr>
            <w:tcW w:w="7560" w:type="dxa"/>
          </w:tcPr>
          <w:p w14:paraId="36E712FF" w14:textId="77777777" w:rsidR="00265183" w:rsidRPr="00265183" w:rsidRDefault="00265183" w:rsidP="00265183">
            <w:pPr>
              <w:rPr>
                <w:rFonts w:ascii="Arial" w:hAnsi="Arial" w:cs="Arial"/>
                <w:color w:val="1F497D"/>
                <w:sz w:val="20"/>
                <w:szCs w:val="20"/>
              </w:rPr>
            </w:pPr>
            <w:r w:rsidRPr="00265183">
              <w:rPr>
                <w:rFonts w:ascii="Arial" w:hAnsi="Arial" w:cs="Arial"/>
                <w:color w:val="1F497D"/>
                <w:sz w:val="20"/>
                <w:szCs w:val="20"/>
              </w:rPr>
              <w:t xml:space="preserve">De masterclass voor bedrijfsartsen is bedoeld om de bedrijfsarts te ondersteunen in zijn rol als resultaatgerichte organisatieadviseur. Hieronder verstaan wij een adviseur, die vanuit zowel zijn medische deskundigheid als zijn kennis van organisatiekunde en bedrijfsprocessen, een relevante en succesvolle bijdrage kan leveren aan de beheersing en reductie van het verzuim. Hierbij is bijzondere aandacht voor preventie en het vergroten van inzetbaarheid. </w:t>
            </w:r>
          </w:p>
          <w:p w14:paraId="218CFA88" w14:textId="77777777" w:rsidR="00ED2EB8" w:rsidRPr="002663A8" w:rsidRDefault="00ED2EB8" w:rsidP="006E056D">
            <w:pPr>
              <w:rPr>
                <w:rFonts w:ascii="Arial" w:hAnsi="Arial" w:cs="Arial"/>
                <w:color w:val="1F497D"/>
                <w:sz w:val="20"/>
                <w:szCs w:val="20"/>
              </w:rPr>
            </w:pPr>
          </w:p>
        </w:tc>
      </w:tr>
      <w:tr w:rsidR="007B5C1B" w:rsidRPr="002663A8" w14:paraId="67395C79" w14:textId="77777777" w:rsidTr="007B5C1B">
        <w:trPr>
          <w:gridAfter w:val="1"/>
          <w:wAfter w:w="7560" w:type="dxa"/>
        </w:trPr>
        <w:tc>
          <w:tcPr>
            <w:tcW w:w="2640" w:type="dxa"/>
          </w:tcPr>
          <w:p w14:paraId="54589C26" w14:textId="77777777" w:rsidR="007B5C1B" w:rsidRPr="002663A8" w:rsidRDefault="007B5C1B" w:rsidP="00747598">
            <w:pPr>
              <w:rPr>
                <w:rFonts w:ascii="Arial" w:hAnsi="Arial" w:cs="Arial"/>
                <w:b/>
                <w:color w:val="1F497D"/>
                <w:sz w:val="20"/>
                <w:szCs w:val="20"/>
              </w:rPr>
            </w:pPr>
            <w:r>
              <w:rPr>
                <w:rFonts w:ascii="Arial" w:hAnsi="Arial" w:cs="Arial"/>
                <w:b/>
                <w:color w:val="1F497D"/>
                <w:sz w:val="20"/>
                <w:szCs w:val="20"/>
              </w:rPr>
              <w:t>Ondersteunend lesmateriaal</w:t>
            </w:r>
          </w:p>
        </w:tc>
        <w:tc>
          <w:tcPr>
            <w:tcW w:w="7560" w:type="dxa"/>
          </w:tcPr>
          <w:p w14:paraId="666B39E4" w14:textId="7B920C38" w:rsidR="007B5C1B" w:rsidRPr="00265183" w:rsidRDefault="007B5C1B" w:rsidP="00265183">
            <w:pPr>
              <w:rPr>
                <w:rFonts w:ascii="Arial" w:hAnsi="Arial" w:cs="Arial"/>
                <w:color w:val="1F497D"/>
                <w:sz w:val="20"/>
                <w:szCs w:val="20"/>
              </w:rPr>
            </w:pPr>
            <w:r w:rsidRPr="00265183">
              <w:rPr>
                <w:rFonts w:ascii="Arial" w:hAnsi="Arial" w:cs="Arial"/>
                <w:color w:val="1F497D"/>
                <w:sz w:val="20"/>
                <w:szCs w:val="20"/>
              </w:rPr>
              <w:t>Hand</w:t>
            </w:r>
            <w:r w:rsidR="003F7F04" w:rsidRPr="00265183">
              <w:rPr>
                <w:rFonts w:ascii="Arial" w:hAnsi="Arial" w:cs="Arial"/>
                <w:color w:val="1F497D"/>
                <w:sz w:val="20"/>
                <w:szCs w:val="20"/>
              </w:rPr>
              <w:t>-</w:t>
            </w:r>
            <w:r w:rsidRPr="00265183">
              <w:rPr>
                <w:rFonts w:ascii="Arial" w:hAnsi="Arial" w:cs="Arial"/>
                <w:color w:val="1F497D"/>
                <w:sz w:val="20"/>
                <w:szCs w:val="20"/>
              </w:rPr>
              <w:t>out</w:t>
            </w:r>
          </w:p>
          <w:p w14:paraId="15AE9FE9" w14:textId="1E8DD03F" w:rsidR="007B5C1B" w:rsidRPr="007B5C1B" w:rsidRDefault="007B5C1B" w:rsidP="003F7F04">
            <w:pPr>
              <w:pStyle w:val="Lijstalinea"/>
              <w:rPr>
                <w:rFonts w:ascii="Arial" w:hAnsi="Arial" w:cs="Arial"/>
                <w:color w:val="1F497D"/>
                <w:sz w:val="20"/>
                <w:szCs w:val="20"/>
              </w:rPr>
            </w:pPr>
          </w:p>
        </w:tc>
      </w:tr>
      <w:tr w:rsidR="007B5C1B" w:rsidRPr="002663A8" w14:paraId="623DECA2" w14:textId="77777777" w:rsidTr="007B5C1B">
        <w:trPr>
          <w:gridAfter w:val="1"/>
          <w:wAfter w:w="7560" w:type="dxa"/>
        </w:trPr>
        <w:tc>
          <w:tcPr>
            <w:tcW w:w="2640" w:type="dxa"/>
          </w:tcPr>
          <w:p w14:paraId="1E9D7BF4" w14:textId="77777777" w:rsidR="007B5C1B" w:rsidRPr="002663A8" w:rsidRDefault="007B5C1B" w:rsidP="00747598">
            <w:pPr>
              <w:rPr>
                <w:rFonts w:ascii="Arial" w:hAnsi="Arial" w:cs="Arial"/>
                <w:b/>
                <w:color w:val="1F497D"/>
                <w:sz w:val="20"/>
                <w:szCs w:val="20"/>
              </w:rPr>
            </w:pPr>
          </w:p>
        </w:tc>
        <w:tc>
          <w:tcPr>
            <w:tcW w:w="7560" w:type="dxa"/>
          </w:tcPr>
          <w:p w14:paraId="1AA90BFF" w14:textId="77777777" w:rsidR="007B5C1B" w:rsidRDefault="007B5C1B" w:rsidP="00747598">
            <w:pPr>
              <w:rPr>
                <w:rFonts w:ascii="Arial" w:hAnsi="Arial" w:cs="Arial"/>
                <w:color w:val="1F497D"/>
                <w:sz w:val="20"/>
                <w:szCs w:val="20"/>
              </w:rPr>
            </w:pPr>
          </w:p>
        </w:tc>
      </w:tr>
      <w:tr w:rsidR="00ED2EB8" w:rsidRPr="002663A8" w14:paraId="5F51D4B7" w14:textId="77777777" w:rsidTr="007B5C1B">
        <w:trPr>
          <w:gridAfter w:val="1"/>
          <w:wAfter w:w="7560" w:type="dxa"/>
        </w:trPr>
        <w:tc>
          <w:tcPr>
            <w:tcW w:w="2640" w:type="dxa"/>
          </w:tcPr>
          <w:p w14:paraId="7CABE920" w14:textId="77777777" w:rsidR="00ED2EB8" w:rsidRPr="002663A8" w:rsidRDefault="00ED2EB8" w:rsidP="00747598">
            <w:pPr>
              <w:rPr>
                <w:rFonts w:ascii="Arial" w:hAnsi="Arial" w:cs="Arial"/>
                <w:b/>
                <w:color w:val="1F497D"/>
                <w:sz w:val="20"/>
                <w:szCs w:val="20"/>
              </w:rPr>
            </w:pPr>
            <w:r w:rsidRPr="002663A8">
              <w:rPr>
                <w:rFonts w:ascii="Arial" w:hAnsi="Arial" w:cs="Arial"/>
                <w:b/>
                <w:color w:val="1F497D"/>
                <w:sz w:val="20"/>
                <w:szCs w:val="20"/>
              </w:rPr>
              <w:t>Resultaat</w:t>
            </w:r>
          </w:p>
          <w:p w14:paraId="6A1B6E81" w14:textId="77777777" w:rsidR="00ED2EB8" w:rsidRPr="002663A8" w:rsidRDefault="00ED2EB8" w:rsidP="00747598">
            <w:pPr>
              <w:rPr>
                <w:rFonts w:ascii="Arial" w:hAnsi="Arial" w:cs="Arial"/>
                <w:b/>
                <w:color w:val="1F497D"/>
                <w:sz w:val="20"/>
                <w:szCs w:val="20"/>
              </w:rPr>
            </w:pPr>
          </w:p>
        </w:tc>
        <w:tc>
          <w:tcPr>
            <w:tcW w:w="7560" w:type="dxa"/>
          </w:tcPr>
          <w:p w14:paraId="34B5BA80" w14:textId="760F9246" w:rsidR="00ED2EB8" w:rsidRDefault="003F7F04" w:rsidP="00747598">
            <w:pPr>
              <w:rPr>
                <w:rFonts w:ascii="Arial" w:hAnsi="Arial" w:cs="Arial"/>
                <w:color w:val="1F497D"/>
                <w:sz w:val="20"/>
                <w:szCs w:val="20"/>
              </w:rPr>
            </w:pPr>
            <w:r>
              <w:rPr>
                <w:rFonts w:ascii="Arial" w:hAnsi="Arial" w:cs="Arial"/>
                <w:color w:val="1F497D"/>
                <w:sz w:val="20"/>
                <w:szCs w:val="20"/>
              </w:rPr>
              <w:t xml:space="preserve">Na afronding van </w:t>
            </w:r>
            <w:r w:rsidR="00265183">
              <w:rPr>
                <w:rFonts w:ascii="Arial" w:hAnsi="Arial" w:cs="Arial"/>
                <w:color w:val="1F497D"/>
                <w:sz w:val="20"/>
                <w:szCs w:val="20"/>
              </w:rPr>
              <w:t>de masterclass</w:t>
            </w:r>
            <w:r>
              <w:rPr>
                <w:rFonts w:ascii="Arial" w:hAnsi="Arial" w:cs="Arial"/>
                <w:color w:val="1F497D"/>
                <w:sz w:val="20"/>
                <w:szCs w:val="20"/>
              </w:rPr>
              <w:t xml:space="preserve"> weet de deelnemer wat het </w:t>
            </w:r>
            <w:r w:rsidR="00265183">
              <w:rPr>
                <w:rFonts w:ascii="Arial" w:hAnsi="Arial" w:cs="Arial"/>
                <w:color w:val="1F497D"/>
                <w:sz w:val="20"/>
                <w:szCs w:val="20"/>
              </w:rPr>
              <w:t>Eigen Regie Model</w:t>
            </w:r>
            <w:r>
              <w:rPr>
                <w:rFonts w:ascii="Arial" w:hAnsi="Arial" w:cs="Arial"/>
                <w:color w:val="1F497D"/>
                <w:sz w:val="20"/>
                <w:szCs w:val="20"/>
              </w:rPr>
              <w:t xml:space="preserve"> inhoudt, </w:t>
            </w:r>
            <w:r w:rsidR="00265183">
              <w:rPr>
                <w:rFonts w:ascii="Arial" w:hAnsi="Arial" w:cs="Arial"/>
                <w:color w:val="1F497D"/>
                <w:sz w:val="20"/>
                <w:szCs w:val="20"/>
              </w:rPr>
              <w:t>wat de gedragsmatige visie op verzuim en inzetbaarheid inhoudt</w:t>
            </w:r>
            <w:r>
              <w:rPr>
                <w:rFonts w:ascii="Arial" w:hAnsi="Arial" w:cs="Arial"/>
                <w:color w:val="1F497D"/>
                <w:sz w:val="20"/>
                <w:szCs w:val="20"/>
              </w:rPr>
              <w:t xml:space="preserve"> en hoe je </w:t>
            </w:r>
            <w:r w:rsidR="00265183">
              <w:rPr>
                <w:rFonts w:ascii="Arial" w:hAnsi="Arial" w:cs="Arial"/>
                <w:color w:val="1F497D"/>
                <w:sz w:val="20"/>
                <w:szCs w:val="20"/>
              </w:rPr>
              <w:t>deze toepast</w:t>
            </w:r>
            <w:r>
              <w:rPr>
                <w:rFonts w:ascii="Arial" w:hAnsi="Arial" w:cs="Arial"/>
                <w:color w:val="1F497D"/>
                <w:sz w:val="20"/>
                <w:szCs w:val="20"/>
              </w:rPr>
              <w:t xml:space="preserve"> in de eigen werkpraktijk </w:t>
            </w:r>
            <w:r w:rsidR="00265183">
              <w:rPr>
                <w:rFonts w:ascii="Arial" w:hAnsi="Arial" w:cs="Arial"/>
                <w:color w:val="1F497D"/>
                <w:sz w:val="20"/>
                <w:szCs w:val="20"/>
              </w:rPr>
              <w:t>als bedrijfsarts (zowel binnen als buiten de spreekkamer)</w:t>
            </w:r>
            <w:r>
              <w:rPr>
                <w:rFonts w:ascii="Arial" w:hAnsi="Arial" w:cs="Arial"/>
                <w:color w:val="1F497D"/>
                <w:sz w:val="20"/>
                <w:szCs w:val="20"/>
              </w:rPr>
              <w:t>.</w:t>
            </w:r>
          </w:p>
          <w:p w14:paraId="396B2AB3" w14:textId="77BD5012" w:rsidR="003F7F04" w:rsidRPr="002663A8" w:rsidRDefault="003F7F04" w:rsidP="00747598">
            <w:pPr>
              <w:rPr>
                <w:rFonts w:ascii="Arial" w:hAnsi="Arial" w:cs="Arial"/>
                <w:color w:val="1F497D"/>
                <w:sz w:val="20"/>
                <w:szCs w:val="20"/>
              </w:rPr>
            </w:pPr>
          </w:p>
        </w:tc>
      </w:tr>
      <w:tr w:rsidR="006E056D" w:rsidRPr="00265183" w14:paraId="4D1BEA54" w14:textId="77777777" w:rsidTr="007B5C1B">
        <w:trPr>
          <w:gridAfter w:val="1"/>
          <w:wAfter w:w="7560" w:type="dxa"/>
        </w:trPr>
        <w:tc>
          <w:tcPr>
            <w:tcW w:w="2640" w:type="dxa"/>
          </w:tcPr>
          <w:p w14:paraId="615A5974" w14:textId="77777777" w:rsidR="006E056D" w:rsidRPr="002663A8" w:rsidRDefault="006E056D" w:rsidP="00747598">
            <w:pPr>
              <w:rPr>
                <w:rFonts w:ascii="Arial" w:hAnsi="Arial" w:cs="Arial"/>
                <w:b/>
                <w:color w:val="1F497D"/>
                <w:sz w:val="20"/>
                <w:szCs w:val="20"/>
              </w:rPr>
            </w:pPr>
            <w:r w:rsidRPr="002663A8">
              <w:rPr>
                <w:rFonts w:ascii="Arial" w:hAnsi="Arial" w:cs="Arial"/>
                <w:b/>
                <w:color w:val="1F497D"/>
                <w:sz w:val="20"/>
                <w:szCs w:val="20"/>
              </w:rPr>
              <w:t>Trainer</w:t>
            </w:r>
            <w:r w:rsidR="00CF52EA">
              <w:rPr>
                <w:rFonts w:ascii="Arial" w:hAnsi="Arial" w:cs="Arial"/>
                <w:b/>
                <w:color w:val="1F497D"/>
                <w:sz w:val="20"/>
                <w:szCs w:val="20"/>
              </w:rPr>
              <w:t>/docent</w:t>
            </w:r>
          </w:p>
          <w:p w14:paraId="6226A356" w14:textId="77777777" w:rsidR="006E056D" w:rsidRPr="002663A8" w:rsidRDefault="006E056D" w:rsidP="00747598">
            <w:pPr>
              <w:rPr>
                <w:rFonts w:ascii="Arial" w:hAnsi="Arial" w:cs="Arial"/>
                <w:b/>
                <w:color w:val="1F497D"/>
                <w:sz w:val="20"/>
                <w:szCs w:val="20"/>
              </w:rPr>
            </w:pPr>
          </w:p>
        </w:tc>
        <w:tc>
          <w:tcPr>
            <w:tcW w:w="7560" w:type="dxa"/>
          </w:tcPr>
          <w:p w14:paraId="29007578" w14:textId="6E99D4DC" w:rsidR="003F7F04" w:rsidRDefault="00265183" w:rsidP="00747598">
            <w:pPr>
              <w:rPr>
                <w:rFonts w:ascii="Arial" w:hAnsi="Arial" w:cs="Arial"/>
                <w:iCs/>
                <w:color w:val="1F497D"/>
                <w:sz w:val="20"/>
                <w:szCs w:val="20"/>
              </w:rPr>
            </w:pPr>
            <w:r w:rsidRPr="00265183">
              <w:rPr>
                <w:rFonts w:ascii="Arial" w:hAnsi="Arial" w:cs="Arial"/>
                <w:iCs/>
                <w:color w:val="1F497D"/>
                <w:sz w:val="20"/>
                <w:szCs w:val="20"/>
              </w:rPr>
              <w:t>Fernanda de Beir,</w:t>
            </w:r>
            <w:r>
              <w:rPr>
                <w:rFonts w:ascii="Arial" w:hAnsi="Arial" w:cs="Arial"/>
                <w:iCs/>
                <w:color w:val="1F497D"/>
                <w:sz w:val="20"/>
                <w:szCs w:val="20"/>
              </w:rPr>
              <w:t xml:space="preserve"> MSc,</w:t>
            </w:r>
            <w:r w:rsidRPr="00265183">
              <w:rPr>
                <w:rFonts w:ascii="Arial" w:hAnsi="Arial" w:cs="Arial"/>
                <w:iCs/>
                <w:color w:val="1F497D"/>
                <w:sz w:val="20"/>
                <w:szCs w:val="20"/>
              </w:rPr>
              <w:t xml:space="preserve"> trainer Falke &amp; Verb</w:t>
            </w:r>
            <w:r>
              <w:rPr>
                <w:rFonts w:ascii="Arial" w:hAnsi="Arial" w:cs="Arial"/>
                <w:iCs/>
                <w:color w:val="1F497D"/>
                <w:sz w:val="20"/>
                <w:szCs w:val="20"/>
              </w:rPr>
              <w:t>aan</w:t>
            </w:r>
          </w:p>
          <w:p w14:paraId="1E87DF5B" w14:textId="58D51CA9" w:rsidR="00265183" w:rsidRDefault="00265183" w:rsidP="00747598">
            <w:pPr>
              <w:rPr>
                <w:rFonts w:ascii="Arial" w:hAnsi="Arial" w:cs="Arial"/>
                <w:iCs/>
                <w:color w:val="1F497D"/>
                <w:sz w:val="20"/>
                <w:szCs w:val="20"/>
              </w:rPr>
            </w:pPr>
            <w:r>
              <w:rPr>
                <w:rFonts w:ascii="Arial" w:hAnsi="Arial" w:cs="Arial"/>
                <w:iCs/>
                <w:color w:val="1F497D"/>
                <w:sz w:val="20"/>
                <w:szCs w:val="20"/>
              </w:rPr>
              <w:t>Reijer Pille, directievoorzitter Falke &amp; Verbaan</w:t>
            </w:r>
          </w:p>
          <w:p w14:paraId="0032F538" w14:textId="77777777" w:rsidR="00265183" w:rsidRPr="00265183" w:rsidRDefault="00265183" w:rsidP="00747598">
            <w:pPr>
              <w:rPr>
                <w:rFonts w:ascii="Arial" w:hAnsi="Arial" w:cs="Arial"/>
                <w:color w:val="1F497D"/>
                <w:sz w:val="20"/>
                <w:szCs w:val="20"/>
              </w:rPr>
            </w:pPr>
          </w:p>
          <w:p w14:paraId="7ACE0828" w14:textId="77777777" w:rsidR="006E056D" w:rsidRPr="00265183" w:rsidRDefault="006E056D" w:rsidP="00747598">
            <w:pPr>
              <w:rPr>
                <w:rFonts w:ascii="Arial" w:hAnsi="Arial" w:cs="Arial"/>
                <w:iCs/>
                <w:color w:val="1F497D"/>
                <w:sz w:val="20"/>
                <w:szCs w:val="20"/>
              </w:rPr>
            </w:pPr>
          </w:p>
        </w:tc>
      </w:tr>
      <w:tr w:rsidR="00ED2EB8" w:rsidRPr="002663A8" w14:paraId="673AE3CC" w14:textId="77777777" w:rsidTr="007B5C1B">
        <w:trPr>
          <w:gridAfter w:val="1"/>
          <w:wAfter w:w="7560" w:type="dxa"/>
        </w:trPr>
        <w:tc>
          <w:tcPr>
            <w:tcW w:w="2640" w:type="dxa"/>
          </w:tcPr>
          <w:p w14:paraId="42F985D6" w14:textId="77777777" w:rsidR="00ED2EB8" w:rsidRPr="002663A8" w:rsidRDefault="00ED2EB8" w:rsidP="00747598">
            <w:pPr>
              <w:rPr>
                <w:rFonts w:ascii="Arial" w:hAnsi="Arial" w:cs="Arial"/>
                <w:b/>
                <w:color w:val="1F497D"/>
                <w:sz w:val="20"/>
                <w:szCs w:val="20"/>
              </w:rPr>
            </w:pPr>
            <w:r w:rsidRPr="002663A8">
              <w:rPr>
                <w:rFonts w:ascii="Arial" w:hAnsi="Arial" w:cs="Arial"/>
                <w:b/>
                <w:color w:val="1F497D"/>
                <w:sz w:val="20"/>
                <w:szCs w:val="20"/>
              </w:rPr>
              <w:t>Aantal deelnemers</w:t>
            </w:r>
          </w:p>
          <w:p w14:paraId="79903D1A" w14:textId="77777777" w:rsidR="00ED2EB8" w:rsidRPr="002663A8" w:rsidRDefault="00ED2EB8" w:rsidP="00747598">
            <w:pPr>
              <w:rPr>
                <w:rFonts w:ascii="Arial" w:hAnsi="Arial" w:cs="Arial"/>
                <w:b/>
                <w:color w:val="1F497D"/>
                <w:sz w:val="20"/>
                <w:szCs w:val="20"/>
              </w:rPr>
            </w:pPr>
          </w:p>
        </w:tc>
        <w:tc>
          <w:tcPr>
            <w:tcW w:w="7560" w:type="dxa"/>
          </w:tcPr>
          <w:p w14:paraId="64E6042B" w14:textId="65403716" w:rsidR="00ED2EB8" w:rsidRPr="009F1A5A" w:rsidRDefault="00ED2EB8" w:rsidP="00747598">
            <w:pPr>
              <w:rPr>
                <w:rFonts w:ascii="Arial" w:hAnsi="Arial" w:cs="Arial"/>
                <w:iCs/>
                <w:color w:val="1F497D"/>
                <w:sz w:val="20"/>
                <w:szCs w:val="20"/>
              </w:rPr>
            </w:pPr>
            <w:r w:rsidRPr="002663A8">
              <w:rPr>
                <w:rFonts w:ascii="Arial" w:hAnsi="Arial" w:cs="Arial"/>
                <w:iCs/>
                <w:color w:val="1F497D"/>
                <w:sz w:val="20"/>
                <w:szCs w:val="20"/>
              </w:rPr>
              <w:t>Het maximum aantal deelnemers per groep bedraagt 1</w:t>
            </w:r>
            <w:r w:rsidR="00265183">
              <w:rPr>
                <w:rFonts w:ascii="Arial" w:hAnsi="Arial" w:cs="Arial"/>
                <w:iCs/>
                <w:color w:val="1F497D"/>
                <w:sz w:val="20"/>
                <w:szCs w:val="20"/>
              </w:rPr>
              <w:t>2. Bij meer dan 12 deelnemers zal er een extra trainer worden ingezet</w:t>
            </w:r>
            <w:r w:rsidRPr="002663A8">
              <w:rPr>
                <w:rFonts w:ascii="Arial" w:hAnsi="Arial" w:cs="Arial"/>
                <w:iCs/>
                <w:color w:val="1F497D"/>
                <w:sz w:val="20"/>
                <w:szCs w:val="20"/>
              </w:rPr>
              <w:t>.</w:t>
            </w:r>
          </w:p>
        </w:tc>
      </w:tr>
      <w:tr w:rsidR="007B5C1B" w:rsidRPr="002663A8" w14:paraId="55BD1B3F" w14:textId="77777777" w:rsidTr="007B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0" w:type="dxa"/>
            <w:gridSpan w:val="2"/>
            <w:tcBorders>
              <w:top w:val="nil"/>
              <w:left w:val="nil"/>
              <w:bottom w:val="nil"/>
              <w:right w:val="nil"/>
            </w:tcBorders>
          </w:tcPr>
          <w:p w14:paraId="2ADC4F11" w14:textId="77777777" w:rsidR="003F7F04" w:rsidRDefault="003F7F04" w:rsidP="002A5724">
            <w:pPr>
              <w:rPr>
                <w:rFonts w:ascii="Arial" w:hAnsi="Arial" w:cs="Arial"/>
                <w:b/>
                <w:color w:val="1F497D"/>
                <w:sz w:val="20"/>
                <w:szCs w:val="20"/>
              </w:rPr>
            </w:pPr>
          </w:p>
          <w:p w14:paraId="594204D1" w14:textId="7389E838" w:rsidR="007B5C1B" w:rsidRPr="002663A8" w:rsidRDefault="007B5C1B" w:rsidP="002A5724">
            <w:pPr>
              <w:rPr>
                <w:rFonts w:ascii="Arial" w:hAnsi="Arial" w:cs="Arial"/>
                <w:b/>
                <w:color w:val="1F497D"/>
                <w:sz w:val="20"/>
                <w:szCs w:val="20"/>
              </w:rPr>
            </w:pPr>
            <w:r>
              <w:rPr>
                <w:rFonts w:ascii="Arial" w:hAnsi="Arial" w:cs="Arial"/>
                <w:b/>
                <w:color w:val="1F497D"/>
                <w:sz w:val="20"/>
                <w:szCs w:val="20"/>
              </w:rPr>
              <w:t xml:space="preserve">Programma </w:t>
            </w:r>
          </w:p>
        </w:tc>
        <w:tc>
          <w:tcPr>
            <w:tcW w:w="7560" w:type="dxa"/>
          </w:tcPr>
          <w:p w14:paraId="54BF9B7E" w14:textId="77777777" w:rsidR="007B5C1B" w:rsidRPr="002663A8" w:rsidRDefault="007B5C1B" w:rsidP="002A5724">
            <w:pPr>
              <w:rPr>
                <w:rFonts w:ascii="Arial" w:hAnsi="Arial" w:cs="Arial"/>
                <w:b/>
                <w:color w:val="1F497D"/>
                <w:sz w:val="20"/>
                <w:szCs w:val="20"/>
              </w:rPr>
            </w:pPr>
          </w:p>
        </w:tc>
      </w:tr>
      <w:tr w:rsidR="007B5C1B" w:rsidRPr="002663A8" w14:paraId="615849FF" w14:textId="77777777" w:rsidTr="007B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60" w:type="dxa"/>
        </w:trPr>
        <w:tc>
          <w:tcPr>
            <w:tcW w:w="2640" w:type="dxa"/>
            <w:tcBorders>
              <w:top w:val="nil"/>
              <w:left w:val="nil"/>
              <w:bottom w:val="nil"/>
              <w:right w:val="nil"/>
            </w:tcBorders>
          </w:tcPr>
          <w:p w14:paraId="67AF51E3" w14:textId="3DD1DC1D" w:rsidR="003F7F04" w:rsidRPr="00265183" w:rsidRDefault="003F7F04" w:rsidP="00265183">
            <w:pPr>
              <w:pStyle w:val="Lijstalinea"/>
              <w:rPr>
                <w:rFonts w:ascii="Arial" w:hAnsi="Arial" w:cs="Arial"/>
                <w:color w:val="1F497D"/>
                <w:sz w:val="20"/>
                <w:szCs w:val="20"/>
              </w:rPr>
            </w:pPr>
          </w:p>
        </w:tc>
        <w:tc>
          <w:tcPr>
            <w:tcW w:w="7560" w:type="dxa"/>
            <w:tcBorders>
              <w:top w:val="nil"/>
              <w:left w:val="nil"/>
              <w:bottom w:val="nil"/>
              <w:right w:val="nil"/>
            </w:tcBorders>
          </w:tcPr>
          <w:p w14:paraId="327A8832" w14:textId="77777777" w:rsidR="007B5C1B" w:rsidRDefault="00265183" w:rsidP="00265183">
            <w:pPr>
              <w:pStyle w:val="Lijstalinea"/>
              <w:numPr>
                <w:ilvl w:val="0"/>
                <w:numId w:val="17"/>
              </w:numPr>
              <w:rPr>
                <w:rFonts w:ascii="Arial" w:hAnsi="Arial" w:cs="Arial"/>
                <w:color w:val="1F497D"/>
                <w:sz w:val="20"/>
                <w:szCs w:val="20"/>
              </w:rPr>
            </w:pPr>
            <w:r>
              <w:rPr>
                <w:rFonts w:ascii="Arial" w:hAnsi="Arial" w:cs="Arial"/>
                <w:color w:val="1F497D"/>
                <w:sz w:val="20"/>
                <w:szCs w:val="20"/>
              </w:rPr>
              <w:t>Kennismaking en introductie</w:t>
            </w:r>
          </w:p>
          <w:p w14:paraId="731F5CEE" w14:textId="3EC65BE7" w:rsidR="00265183" w:rsidRDefault="00265183" w:rsidP="00265183">
            <w:pPr>
              <w:pStyle w:val="Lijstalinea"/>
              <w:numPr>
                <w:ilvl w:val="0"/>
                <w:numId w:val="17"/>
              </w:numPr>
              <w:rPr>
                <w:rFonts w:ascii="Arial" w:hAnsi="Arial" w:cs="Arial"/>
                <w:color w:val="1F497D"/>
                <w:sz w:val="20"/>
                <w:szCs w:val="20"/>
              </w:rPr>
            </w:pPr>
            <w:r>
              <w:rPr>
                <w:rFonts w:ascii="Arial" w:hAnsi="Arial" w:cs="Arial"/>
                <w:color w:val="1F497D"/>
                <w:sz w:val="20"/>
                <w:szCs w:val="20"/>
              </w:rPr>
              <w:t xml:space="preserve">Opfrissen kennis ERM en gedragsmatige visie </w:t>
            </w:r>
          </w:p>
          <w:p w14:paraId="5AC08E2C" w14:textId="790F6071" w:rsidR="009F1A5A" w:rsidRDefault="009F1A5A" w:rsidP="00265183">
            <w:pPr>
              <w:pStyle w:val="Lijstalinea"/>
              <w:numPr>
                <w:ilvl w:val="0"/>
                <w:numId w:val="17"/>
              </w:numPr>
              <w:rPr>
                <w:rFonts w:ascii="Arial" w:hAnsi="Arial" w:cs="Arial"/>
                <w:color w:val="1F497D"/>
                <w:sz w:val="20"/>
                <w:szCs w:val="20"/>
              </w:rPr>
            </w:pPr>
            <w:r>
              <w:rPr>
                <w:rFonts w:ascii="Arial" w:hAnsi="Arial" w:cs="Arial"/>
                <w:color w:val="1F497D"/>
                <w:sz w:val="20"/>
                <w:szCs w:val="20"/>
              </w:rPr>
              <w:t>Kaders van ERM: o.a. adviesaanvraag, spreekuurterugkoppelingen, gedragsmatige advisering</w:t>
            </w:r>
          </w:p>
          <w:p w14:paraId="7C197735" w14:textId="77FF22A3" w:rsidR="009F1A5A" w:rsidRDefault="009F1A5A" w:rsidP="00265183">
            <w:pPr>
              <w:pStyle w:val="Lijstalinea"/>
              <w:numPr>
                <w:ilvl w:val="0"/>
                <w:numId w:val="17"/>
              </w:numPr>
              <w:rPr>
                <w:rFonts w:ascii="Arial" w:hAnsi="Arial" w:cs="Arial"/>
                <w:color w:val="1F497D"/>
                <w:sz w:val="20"/>
                <w:szCs w:val="20"/>
              </w:rPr>
            </w:pPr>
            <w:r>
              <w:rPr>
                <w:rFonts w:ascii="Arial" w:hAnsi="Arial" w:cs="Arial"/>
                <w:color w:val="1F497D"/>
                <w:sz w:val="20"/>
                <w:szCs w:val="20"/>
              </w:rPr>
              <w:t>Verdieping rol bedrijfsarts-adviseur</w:t>
            </w:r>
          </w:p>
          <w:p w14:paraId="731E7A33" w14:textId="77777777" w:rsidR="009F1A5A" w:rsidRDefault="009F1A5A" w:rsidP="00265183">
            <w:pPr>
              <w:pStyle w:val="Lijstalinea"/>
              <w:numPr>
                <w:ilvl w:val="0"/>
                <w:numId w:val="17"/>
              </w:numPr>
              <w:rPr>
                <w:rFonts w:ascii="Arial" w:hAnsi="Arial" w:cs="Arial"/>
                <w:color w:val="1F497D"/>
                <w:sz w:val="20"/>
                <w:szCs w:val="20"/>
              </w:rPr>
            </w:pPr>
            <w:r>
              <w:rPr>
                <w:rFonts w:ascii="Arial" w:hAnsi="Arial" w:cs="Arial"/>
                <w:color w:val="1F497D"/>
                <w:sz w:val="20"/>
                <w:szCs w:val="20"/>
              </w:rPr>
              <w:t>Toepassing gedragsmatige visie binnen en buiten de spreekkamer</w:t>
            </w:r>
          </w:p>
          <w:p w14:paraId="40B3AFFA" w14:textId="77777777" w:rsidR="009F1A5A" w:rsidRDefault="009F1A5A" w:rsidP="00265183">
            <w:pPr>
              <w:pStyle w:val="Lijstalinea"/>
              <w:numPr>
                <w:ilvl w:val="0"/>
                <w:numId w:val="17"/>
              </w:numPr>
              <w:rPr>
                <w:rFonts w:ascii="Arial" w:hAnsi="Arial" w:cs="Arial"/>
                <w:color w:val="1F497D"/>
                <w:sz w:val="20"/>
                <w:szCs w:val="20"/>
              </w:rPr>
            </w:pPr>
            <w:r>
              <w:rPr>
                <w:rFonts w:ascii="Arial" w:hAnsi="Arial" w:cs="Arial"/>
                <w:color w:val="1F497D"/>
                <w:sz w:val="20"/>
                <w:szCs w:val="20"/>
              </w:rPr>
              <w:t xml:space="preserve">Vaardigheidsoefeningen coachende adviesvaardigheden </w:t>
            </w:r>
          </w:p>
          <w:p w14:paraId="6CD5CE4D" w14:textId="7064510D" w:rsidR="009F1A5A" w:rsidRPr="00265183" w:rsidRDefault="009F1A5A" w:rsidP="00265183">
            <w:pPr>
              <w:pStyle w:val="Lijstalinea"/>
              <w:numPr>
                <w:ilvl w:val="0"/>
                <w:numId w:val="17"/>
              </w:numPr>
              <w:rPr>
                <w:rFonts w:ascii="Arial" w:hAnsi="Arial" w:cs="Arial"/>
                <w:color w:val="1F497D"/>
                <w:sz w:val="20"/>
                <w:szCs w:val="20"/>
              </w:rPr>
            </w:pPr>
            <w:r>
              <w:rPr>
                <w:rFonts w:ascii="Arial" w:hAnsi="Arial" w:cs="Arial"/>
                <w:color w:val="1F497D"/>
                <w:sz w:val="20"/>
                <w:szCs w:val="20"/>
              </w:rPr>
              <w:t xml:space="preserve">Evaluatie en afronding </w:t>
            </w:r>
          </w:p>
        </w:tc>
      </w:tr>
    </w:tbl>
    <w:p w14:paraId="0A11D7B4" w14:textId="77777777" w:rsidR="004C76BD" w:rsidRPr="006E056D" w:rsidRDefault="004C76BD" w:rsidP="00747598">
      <w:pPr>
        <w:tabs>
          <w:tab w:val="left" w:pos="2040"/>
        </w:tabs>
        <w:rPr>
          <w:rFonts w:ascii="Arial" w:hAnsi="Arial" w:cs="Arial"/>
          <w:color w:val="1F497D"/>
          <w:sz w:val="20"/>
          <w:szCs w:val="20"/>
        </w:rPr>
      </w:pPr>
    </w:p>
    <w:tbl>
      <w:tblPr>
        <w:tblW w:w="10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7560"/>
      </w:tblGrid>
      <w:tr w:rsidR="007B5C1B" w:rsidRPr="002663A8" w14:paraId="2DA0555F" w14:textId="77777777" w:rsidTr="002A5724">
        <w:tc>
          <w:tcPr>
            <w:tcW w:w="2640" w:type="dxa"/>
            <w:tcBorders>
              <w:top w:val="nil"/>
              <w:left w:val="nil"/>
              <w:bottom w:val="nil"/>
              <w:right w:val="nil"/>
            </w:tcBorders>
          </w:tcPr>
          <w:p w14:paraId="49F555DD" w14:textId="77777777" w:rsidR="009F1A5A" w:rsidRDefault="009F1A5A" w:rsidP="002A5724">
            <w:pPr>
              <w:rPr>
                <w:rFonts w:ascii="Arial" w:hAnsi="Arial" w:cs="Arial"/>
                <w:b/>
                <w:color w:val="1F497D"/>
                <w:sz w:val="20"/>
                <w:szCs w:val="20"/>
              </w:rPr>
            </w:pPr>
          </w:p>
          <w:p w14:paraId="698CC8C3" w14:textId="6B8E3788" w:rsidR="007B5C1B" w:rsidRPr="002663A8" w:rsidRDefault="007B5C1B" w:rsidP="002A5724">
            <w:pPr>
              <w:rPr>
                <w:rFonts w:ascii="Arial" w:hAnsi="Arial" w:cs="Arial"/>
                <w:b/>
                <w:color w:val="1F497D"/>
                <w:sz w:val="20"/>
                <w:szCs w:val="20"/>
              </w:rPr>
            </w:pPr>
            <w:r w:rsidRPr="002663A8">
              <w:rPr>
                <w:rFonts w:ascii="Arial" w:hAnsi="Arial" w:cs="Arial"/>
                <w:b/>
                <w:color w:val="1F497D"/>
                <w:sz w:val="20"/>
                <w:szCs w:val="20"/>
              </w:rPr>
              <w:t>Falke &amp; Verbaan</w:t>
            </w:r>
          </w:p>
        </w:tc>
        <w:tc>
          <w:tcPr>
            <w:tcW w:w="7560" w:type="dxa"/>
            <w:tcBorders>
              <w:top w:val="nil"/>
              <w:left w:val="nil"/>
              <w:bottom w:val="nil"/>
              <w:right w:val="nil"/>
            </w:tcBorders>
          </w:tcPr>
          <w:p w14:paraId="6C7F1511" w14:textId="77777777" w:rsidR="009F1A5A" w:rsidRDefault="009F1A5A" w:rsidP="002A5724">
            <w:pPr>
              <w:pStyle w:val="Plattetekst"/>
              <w:jc w:val="left"/>
              <w:rPr>
                <w:rFonts w:ascii="Arial" w:hAnsi="Arial" w:cs="Arial"/>
                <w:i w:val="0"/>
                <w:color w:val="1F497D"/>
                <w:sz w:val="20"/>
                <w:szCs w:val="20"/>
              </w:rPr>
            </w:pPr>
          </w:p>
          <w:p w14:paraId="58FEDFC4" w14:textId="63EBEA0E" w:rsidR="007B5C1B" w:rsidRPr="002663A8" w:rsidRDefault="007B5C1B" w:rsidP="002A5724">
            <w:pPr>
              <w:pStyle w:val="Plattetekst"/>
              <w:jc w:val="left"/>
              <w:rPr>
                <w:rFonts w:ascii="Arial" w:hAnsi="Arial" w:cs="Arial"/>
                <w:i w:val="0"/>
                <w:color w:val="1F497D"/>
                <w:sz w:val="20"/>
                <w:szCs w:val="20"/>
              </w:rPr>
            </w:pPr>
            <w:r w:rsidRPr="002663A8">
              <w:rPr>
                <w:rFonts w:ascii="Arial" w:hAnsi="Arial" w:cs="Arial"/>
                <w:i w:val="0"/>
                <w:color w:val="1F497D"/>
                <w:sz w:val="20"/>
                <w:szCs w:val="20"/>
              </w:rPr>
              <w:t xml:space="preserve">Falke &amp; Verbaan, in 1992 voortgekomen uit de Philips-organisatie, is een onafhankelijk toonaangevend HRM-organisatie adviesbureau. Als specialist in het realiseren van cultuur- en gedragsverandering binnen organisaties adviseren we op strategisch, tactisch en operationeel niveau vanuit een duidelijke visie: de mens staat centraal. We dringen door tot de kern en gaan confrontaties niet uit de weg, want we zijn gericht op een langdurig resultaat. Dit doen wij door middel van een integrale en projectmatige aanpak. Om er zorg voor te dragen dat de </w:t>
            </w:r>
            <w:r w:rsidRPr="002663A8">
              <w:rPr>
                <w:rFonts w:ascii="Arial" w:hAnsi="Arial" w:cs="Arial"/>
                <w:i w:val="0"/>
                <w:color w:val="1F497D"/>
                <w:sz w:val="20"/>
                <w:szCs w:val="20"/>
              </w:rPr>
              <w:lastRenderedPageBreak/>
              <w:t>noodzakelijke kennis en vaardigheden in de organisatie op peil blijven, bieden wij tevens opleidingen, trainingen en themabijeenkomsten aan.</w:t>
            </w:r>
          </w:p>
          <w:p w14:paraId="44DB56DE" w14:textId="77777777" w:rsidR="007B5C1B" w:rsidRPr="002663A8" w:rsidRDefault="007B5C1B" w:rsidP="002A5724">
            <w:pPr>
              <w:rPr>
                <w:rFonts w:ascii="Arial" w:hAnsi="Arial" w:cs="Arial"/>
                <w:color w:val="1F497D"/>
                <w:sz w:val="20"/>
                <w:szCs w:val="20"/>
              </w:rPr>
            </w:pPr>
          </w:p>
        </w:tc>
      </w:tr>
      <w:tr w:rsidR="007B5C1B" w:rsidRPr="002663A8" w14:paraId="75EBEF6F" w14:textId="77777777" w:rsidTr="002A5724">
        <w:tc>
          <w:tcPr>
            <w:tcW w:w="2640" w:type="dxa"/>
            <w:tcBorders>
              <w:top w:val="nil"/>
              <w:left w:val="nil"/>
              <w:bottom w:val="nil"/>
              <w:right w:val="nil"/>
            </w:tcBorders>
          </w:tcPr>
          <w:p w14:paraId="7AF7E55D" w14:textId="77777777" w:rsidR="007B5C1B" w:rsidRPr="002663A8" w:rsidRDefault="007B5C1B" w:rsidP="002A5724">
            <w:pPr>
              <w:rPr>
                <w:rFonts w:ascii="Arial" w:hAnsi="Arial" w:cs="Arial"/>
                <w:b/>
                <w:color w:val="1F497D"/>
                <w:sz w:val="20"/>
                <w:szCs w:val="20"/>
              </w:rPr>
            </w:pPr>
            <w:r w:rsidRPr="002663A8">
              <w:rPr>
                <w:rFonts w:ascii="Arial" w:hAnsi="Arial" w:cs="Arial"/>
                <w:b/>
                <w:color w:val="1F497D"/>
                <w:sz w:val="20"/>
                <w:szCs w:val="20"/>
              </w:rPr>
              <w:lastRenderedPageBreak/>
              <w:t>Onze visie</w:t>
            </w:r>
          </w:p>
        </w:tc>
        <w:tc>
          <w:tcPr>
            <w:tcW w:w="7560" w:type="dxa"/>
            <w:tcBorders>
              <w:top w:val="nil"/>
              <w:left w:val="nil"/>
              <w:bottom w:val="nil"/>
              <w:right w:val="nil"/>
            </w:tcBorders>
          </w:tcPr>
          <w:p w14:paraId="13272869" w14:textId="77777777" w:rsidR="007B5C1B" w:rsidRPr="002663A8" w:rsidRDefault="007B5C1B" w:rsidP="002A5724">
            <w:pPr>
              <w:pStyle w:val="Plattetekst"/>
              <w:jc w:val="left"/>
              <w:rPr>
                <w:rFonts w:ascii="Arial" w:hAnsi="Arial" w:cs="Arial"/>
                <w:i w:val="0"/>
                <w:color w:val="1F497D"/>
                <w:sz w:val="20"/>
                <w:szCs w:val="20"/>
              </w:rPr>
            </w:pPr>
            <w:r w:rsidRPr="002663A8">
              <w:rPr>
                <w:rFonts w:ascii="Arial" w:hAnsi="Arial" w:cs="Arial"/>
                <w:i w:val="0"/>
                <w:color w:val="1F497D"/>
                <w:sz w:val="20"/>
                <w:szCs w:val="20"/>
              </w:rPr>
              <w:t>Het centrale uitgangspunt is dat het gedrag van de mens in zijn werk, in interactie met zijn omgeving, te beïnvloeden is. De manier waarop individuen zich binnen een organisatie gedragen, heeft direct invloed op inzetbaarheid en productiviteit van het totaal en daarmee op het resultaat van een organisatie. Het gedrag van medewerkers en daarmee het functioneren van de organisatie is te beïnvloeden door medewerkers aan te spreken op mogelijkheden en verantwoordelijkheden.</w:t>
            </w:r>
          </w:p>
          <w:p w14:paraId="6045EEED" w14:textId="77777777" w:rsidR="007B5C1B" w:rsidRPr="002663A8" w:rsidRDefault="007B5C1B" w:rsidP="002A5724">
            <w:pPr>
              <w:rPr>
                <w:rFonts w:ascii="Arial" w:hAnsi="Arial" w:cs="Arial"/>
                <w:color w:val="1F497D"/>
                <w:sz w:val="20"/>
                <w:szCs w:val="20"/>
              </w:rPr>
            </w:pPr>
          </w:p>
        </w:tc>
      </w:tr>
    </w:tbl>
    <w:p w14:paraId="774D6065" w14:textId="77777777" w:rsidR="00E86657" w:rsidRPr="006E056D" w:rsidRDefault="00E86657" w:rsidP="007B5C1B">
      <w:pPr>
        <w:tabs>
          <w:tab w:val="left" w:pos="2040"/>
        </w:tabs>
        <w:rPr>
          <w:rFonts w:ascii="Arial" w:hAnsi="Arial" w:cs="Arial"/>
          <w:color w:val="1F497D"/>
          <w:sz w:val="20"/>
          <w:szCs w:val="20"/>
        </w:rPr>
      </w:pPr>
    </w:p>
    <w:sectPr w:rsidR="00E86657" w:rsidRPr="006E056D" w:rsidSect="002A5724">
      <w:headerReference w:type="default" r:id="rId7"/>
      <w:footerReference w:type="default" r:id="rId8"/>
      <w:pgSz w:w="11906" w:h="16838" w:code="9"/>
      <w:pgMar w:top="1985" w:right="386" w:bottom="902"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C4D6" w14:textId="77777777" w:rsidR="002A5724" w:rsidRDefault="002A5724">
      <w:r>
        <w:separator/>
      </w:r>
    </w:p>
  </w:endnote>
  <w:endnote w:type="continuationSeparator" w:id="0">
    <w:p w14:paraId="07E9B878" w14:textId="77777777" w:rsidR="002A5724" w:rsidRDefault="002A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9F95" w14:textId="77777777" w:rsidR="002A5724" w:rsidRDefault="002A5724">
    <w:pPr>
      <w:pStyle w:val="Voettekst"/>
    </w:pPr>
    <w:r>
      <w:rPr>
        <w:lang w:eastAsia="nl-NL"/>
      </w:rPr>
      <w:drawing>
        <wp:anchor distT="0" distB="0" distL="114300" distR="114300" simplePos="0" relativeHeight="251658240" behindDoc="1" locked="0" layoutInCell="1" allowOverlap="1" wp14:anchorId="50B230E7" wp14:editId="5F0AFD43">
          <wp:simplePos x="0" y="0"/>
          <wp:positionH relativeFrom="page">
            <wp:posOffset>0</wp:posOffset>
          </wp:positionH>
          <wp:positionV relativeFrom="page">
            <wp:posOffset>10078720</wp:posOffset>
          </wp:positionV>
          <wp:extent cx="7559040" cy="635000"/>
          <wp:effectExtent l="19050" t="0" r="3810" b="0"/>
          <wp:wrapNone/>
          <wp:docPr id="2" name="Afbeelding 2" descr="Footer_Sheet_FalkeVerb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Sheet_FalkeVerbaan.jpg"/>
                  <pic:cNvPicPr>
                    <a:picLocks noChangeAspect="1" noChangeArrowheads="1"/>
                  </pic:cNvPicPr>
                </pic:nvPicPr>
                <pic:blipFill>
                  <a:blip r:embed="rId1"/>
                  <a:srcRect/>
                  <a:stretch>
                    <a:fillRect/>
                  </a:stretch>
                </pic:blipFill>
                <pic:spPr bwMode="auto">
                  <a:xfrm>
                    <a:off x="0" y="0"/>
                    <a:ext cx="7559040" cy="635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F242" w14:textId="77777777" w:rsidR="002A5724" w:rsidRDefault="002A5724">
      <w:r>
        <w:separator/>
      </w:r>
    </w:p>
  </w:footnote>
  <w:footnote w:type="continuationSeparator" w:id="0">
    <w:p w14:paraId="2CFFEFE5" w14:textId="77777777" w:rsidR="002A5724" w:rsidRDefault="002A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449C" w14:textId="77777777" w:rsidR="002A5724" w:rsidRDefault="002A5724">
    <w:pPr>
      <w:pStyle w:val="Koptekst"/>
    </w:pPr>
    <w:r>
      <w:rPr>
        <w:lang w:eastAsia="nl-NL"/>
      </w:rPr>
      <w:drawing>
        <wp:anchor distT="0" distB="0" distL="114300" distR="114300" simplePos="0" relativeHeight="251657216" behindDoc="1" locked="0" layoutInCell="1" allowOverlap="1" wp14:anchorId="1B913974" wp14:editId="2D55D3FC">
          <wp:simplePos x="0" y="0"/>
          <wp:positionH relativeFrom="page">
            <wp:posOffset>0</wp:posOffset>
          </wp:positionH>
          <wp:positionV relativeFrom="page">
            <wp:posOffset>20320</wp:posOffset>
          </wp:positionV>
          <wp:extent cx="7559040" cy="1270000"/>
          <wp:effectExtent l="19050" t="0" r="3810" b="0"/>
          <wp:wrapNone/>
          <wp:docPr id="1" name="Afbeelding 1" descr="Header_Sheet_FalkeVerb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Sheet_FalkeVerbaan.jpg"/>
                  <pic:cNvPicPr>
                    <a:picLocks noChangeAspect="1" noChangeArrowheads="1"/>
                  </pic:cNvPicPr>
                </pic:nvPicPr>
                <pic:blipFill>
                  <a:blip r:embed="rId1"/>
                  <a:srcRect/>
                  <a:stretch>
                    <a:fillRect/>
                  </a:stretch>
                </pic:blipFill>
                <pic:spPr bwMode="auto">
                  <a:xfrm>
                    <a:off x="0" y="0"/>
                    <a:ext cx="7559040" cy="1270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C36"/>
    <w:multiLevelType w:val="multilevel"/>
    <w:tmpl w:val="1BE697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2E20CB9"/>
    <w:multiLevelType w:val="hybridMultilevel"/>
    <w:tmpl w:val="B838C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44199A"/>
    <w:multiLevelType w:val="multilevel"/>
    <w:tmpl w:val="6F8A620E"/>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2160"/>
        </w:tabs>
        <w:ind w:left="1872" w:hanging="432"/>
      </w:pPr>
      <w:rPr>
        <w:rFonts w:hint="default"/>
      </w:rPr>
    </w:lvl>
    <w:lvl w:ilvl="2">
      <w:start w:val="1"/>
      <w:numFmt w:val="decimal"/>
      <w:lvlText w:val="%1.%2.%3."/>
      <w:lvlJc w:val="left"/>
      <w:pPr>
        <w:tabs>
          <w:tab w:val="num" w:pos="2880"/>
        </w:tabs>
        <w:ind w:left="2304" w:hanging="504"/>
      </w:pPr>
      <w:rPr>
        <w:rFonts w:hint="default"/>
      </w:rPr>
    </w:lvl>
    <w:lvl w:ilvl="3">
      <w:start w:val="1"/>
      <w:numFmt w:val="decimal"/>
      <w:pStyle w:val="Opmaakprofiel2"/>
      <w:lvlText w:val="%1.%2.%3.%4."/>
      <w:lvlJc w:val="left"/>
      <w:pPr>
        <w:tabs>
          <w:tab w:val="num" w:pos="3600"/>
        </w:tabs>
        <w:ind w:left="2808" w:hanging="648"/>
      </w:pPr>
      <w:rPr>
        <w:rFonts w:hint="default"/>
      </w:rPr>
    </w:lvl>
    <w:lvl w:ilvl="4">
      <w:start w:val="1"/>
      <w:numFmt w:val="decimal"/>
      <w:lvlText w:val="%1.%2.%3.%4.%5."/>
      <w:lvlJc w:val="left"/>
      <w:pPr>
        <w:tabs>
          <w:tab w:val="num" w:pos="3960"/>
        </w:tabs>
        <w:ind w:left="3312" w:hanging="792"/>
      </w:pPr>
      <w:rPr>
        <w:rFonts w:hint="default"/>
      </w:rPr>
    </w:lvl>
    <w:lvl w:ilvl="5">
      <w:start w:val="1"/>
      <w:numFmt w:val="decimal"/>
      <w:lvlText w:val="%1.%2.%3.%4.%5.%6."/>
      <w:lvlJc w:val="left"/>
      <w:pPr>
        <w:tabs>
          <w:tab w:val="num" w:pos="468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480"/>
        </w:tabs>
        <w:ind w:left="5400" w:hanging="1440"/>
      </w:pPr>
      <w:rPr>
        <w:rFonts w:hint="default"/>
      </w:rPr>
    </w:lvl>
  </w:abstractNum>
  <w:abstractNum w:abstractNumId="3" w15:restartNumberingAfterBreak="0">
    <w:nsid w:val="23C14BE3"/>
    <w:multiLevelType w:val="hybridMultilevel"/>
    <w:tmpl w:val="87C889FA"/>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CDA594D"/>
    <w:multiLevelType w:val="hybridMultilevel"/>
    <w:tmpl w:val="3C96B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AF2246"/>
    <w:multiLevelType w:val="multilevel"/>
    <w:tmpl w:val="6ED0941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C582A36"/>
    <w:multiLevelType w:val="hybridMultilevel"/>
    <w:tmpl w:val="3E56BCE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15:restartNumberingAfterBreak="0">
    <w:nsid w:val="3E4D3E77"/>
    <w:multiLevelType w:val="hybridMultilevel"/>
    <w:tmpl w:val="2A788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6B057D"/>
    <w:multiLevelType w:val="hybridMultilevel"/>
    <w:tmpl w:val="629EA0F4"/>
    <w:lvl w:ilvl="0" w:tplc="4CDAD386">
      <w:start w:val="1"/>
      <w:numFmt w:val="bullet"/>
      <w:lvlText w:val="•"/>
      <w:lvlJc w:val="left"/>
      <w:pPr>
        <w:tabs>
          <w:tab w:val="num" w:pos="720"/>
        </w:tabs>
        <w:ind w:left="720" w:hanging="360"/>
      </w:pPr>
      <w:rPr>
        <w:rFonts w:ascii="Times New Roman" w:hAnsi="Times New Roman" w:hint="default"/>
      </w:rPr>
    </w:lvl>
    <w:lvl w:ilvl="1" w:tplc="5E484B9A" w:tentative="1">
      <w:start w:val="1"/>
      <w:numFmt w:val="bullet"/>
      <w:lvlText w:val="•"/>
      <w:lvlJc w:val="left"/>
      <w:pPr>
        <w:tabs>
          <w:tab w:val="num" w:pos="1440"/>
        </w:tabs>
        <w:ind w:left="1440" w:hanging="360"/>
      </w:pPr>
      <w:rPr>
        <w:rFonts w:ascii="Times New Roman" w:hAnsi="Times New Roman" w:hint="default"/>
      </w:rPr>
    </w:lvl>
    <w:lvl w:ilvl="2" w:tplc="A7B69D62" w:tentative="1">
      <w:start w:val="1"/>
      <w:numFmt w:val="bullet"/>
      <w:lvlText w:val="•"/>
      <w:lvlJc w:val="left"/>
      <w:pPr>
        <w:tabs>
          <w:tab w:val="num" w:pos="2160"/>
        </w:tabs>
        <w:ind w:left="2160" w:hanging="360"/>
      </w:pPr>
      <w:rPr>
        <w:rFonts w:ascii="Times New Roman" w:hAnsi="Times New Roman" w:hint="default"/>
      </w:rPr>
    </w:lvl>
    <w:lvl w:ilvl="3" w:tplc="5BDEDE5C" w:tentative="1">
      <w:start w:val="1"/>
      <w:numFmt w:val="bullet"/>
      <w:lvlText w:val="•"/>
      <w:lvlJc w:val="left"/>
      <w:pPr>
        <w:tabs>
          <w:tab w:val="num" w:pos="2880"/>
        </w:tabs>
        <w:ind w:left="2880" w:hanging="360"/>
      </w:pPr>
      <w:rPr>
        <w:rFonts w:ascii="Times New Roman" w:hAnsi="Times New Roman" w:hint="default"/>
      </w:rPr>
    </w:lvl>
    <w:lvl w:ilvl="4" w:tplc="FBF80356" w:tentative="1">
      <w:start w:val="1"/>
      <w:numFmt w:val="bullet"/>
      <w:lvlText w:val="•"/>
      <w:lvlJc w:val="left"/>
      <w:pPr>
        <w:tabs>
          <w:tab w:val="num" w:pos="3600"/>
        </w:tabs>
        <w:ind w:left="3600" w:hanging="360"/>
      </w:pPr>
      <w:rPr>
        <w:rFonts w:ascii="Times New Roman" w:hAnsi="Times New Roman" w:hint="default"/>
      </w:rPr>
    </w:lvl>
    <w:lvl w:ilvl="5" w:tplc="4C245160" w:tentative="1">
      <w:start w:val="1"/>
      <w:numFmt w:val="bullet"/>
      <w:lvlText w:val="•"/>
      <w:lvlJc w:val="left"/>
      <w:pPr>
        <w:tabs>
          <w:tab w:val="num" w:pos="4320"/>
        </w:tabs>
        <w:ind w:left="4320" w:hanging="360"/>
      </w:pPr>
      <w:rPr>
        <w:rFonts w:ascii="Times New Roman" w:hAnsi="Times New Roman" w:hint="default"/>
      </w:rPr>
    </w:lvl>
    <w:lvl w:ilvl="6" w:tplc="2722B852" w:tentative="1">
      <w:start w:val="1"/>
      <w:numFmt w:val="bullet"/>
      <w:lvlText w:val="•"/>
      <w:lvlJc w:val="left"/>
      <w:pPr>
        <w:tabs>
          <w:tab w:val="num" w:pos="5040"/>
        </w:tabs>
        <w:ind w:left="5040" w:hanging="360"/>
      </w:pPr>
      <w:rPr>
        <w:rFonts w:ascii="Times New Roman" w:hAnsi="Times New Roman" w:hint="default"/>
      </w:rPr>
    </w:lvl>
    <w:lvl w:ilvl="7" w:tplc="A0BA79F2" w:tentative="1">
      <w:start w:val="1"/>
      <w:numFmt w:val="bullet"/>
      <w:lvlText w:val="•"/>
      <w:lvlJc w:val="left"/>
      <w:pPr>
        <w:tabs>
          <w:tab w:val="num" w:pos="5760"/>
        </w:tabs>
        <w:ind w:left="5760" w:hanging="360"/>
      </w:pPr>
      <w:rPr>
        <w:rFonts w:ascii="Times New Roman" w:hAnsi="Times New Roman" w:hint="default"/>
      </w:rPr>
    </w:lvl>
    <w:lvl w:ilvl="8" w:tplc="CEB8243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40C06E8"/>
    <w:multiLevelType w:val="hybridMultilevel"/>
    <w:tmpl w:val="22EC02A2"/>
    <w:lvl w:ilvl="0" w:tplc="8BDAC4A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C2147"/>
    <w:multiLevelType w:val="hybridMultilevel"/>
    <w:tmpl w:val="92BE2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8C439C"/>
    <w:multiLevelType w:val="multilevel"/>
    <w:tmpl w:val="F888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3B645C"/>
    <w:multiLevelType w:val="hybridMultilevel"/>
    <w:tmpl w:val="EE18CA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E454F"/>
    <w:multiLevelType w:val="hybridMultilevel"/>
    <w:tmpl w:val="0534F80E"/>
    <w:lvl w:ilvl="0" w:tplc="9CB0A57E">
      <w:numFmt w:val="bullet"/>
      <w:lvlText w:val="-"/>
      <w:lvlJc w:val="left"/>
      <w:pPr>
        <w:tabs>
          <w:tab w:val="num" w:pos="720"/>
        </w:tabs>
        <w:ind w:left="720" w:hanging="360"/>
      </w:pPr>
      <w:rPr>
        <w:rFonts w:ascii="Times New Roman" w:eastAsia="Times New Roman" w:hAnsi="Times New Roman" w:cs="Times New Roman" w:hint="default"/>
      </w:rPr>
    </w:lvl>
    <w:lvl w:ilvl="1" w:tplc="83FE4D14">
      <w:start w:val="3391"/>
      <w:numFmt w:val="bullet"/>
      <w:lvlText w:val="-"/>
      <w:lvlJc w:val="left"/>
      <w:pPr>
        <w:tabs>
          <w:tab w:val="num" w:pos="1440"/>
        </w:tabs>
        <w:ind w:left="1440" w:hanging="360"/>
      </w:pPr>
      <w:rPr>
        <w:rFonts w:ascii="Times New Roman" w:hAnsi="Times New Roman" w:cs="Times New Roman"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11DAD"/>
    <w:multiLevelType w:val="hybridMultilevel"/>
    <w:tmpl w:val="673CD934"/>
    <w:lvl w:ilvl="0" w:tplc="13945398">
      <w:start w:val="1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2"/>
  </w:num>
  <w:num w:numId="8">
    <w:abstractNumId w:val="9"/>
  </w:num>
  <w:num w:numId="9">
    <w:abstractNumId w:val="3"/>
  </w:num>
  <w:num w:numId="10">
    <w:abstractNumId w:val="12"/>
  </w:num>
  <w:num w:numId="11">
    <w:abstractNumId w:val="14"/>
  </w:num>
  <w:num w:numId="12">
    <w:abstractNumId w:val="13"/>
  </w:num>
  <w:num w:numId="13">
    <w:abstractNumId w:val="10"/>
  </w:num>
  <w:num w:numId="14">
    <w:abstractNumId w:val="6"/>
  </w:num>
  <w:num w:numId="15">
    <w:abstractNumId w:val="8"/>
  </w:num>
  <w:num w:numId="16">
    <w:abstractNumId w:val="1"/>
  </w:num>
  <w:num w:numId="17">
    <w:abstractNumId w:val="7"/>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98"/>
    <w:rsid w:val="000178BD"/>
    <w:rsid w:val="00050390"/>
    <w:rsid w:val="000A6602"/>
    <w:rsid w:val="00107255"/>
    <w:rsid w:val="0014398D"/>
    <w:rsid w:val="00177ACB"/>
    <w:rsid w:val="001A1D30"/>
    <w:rsid w:val="001B12F4"/>
    <w:rsid w:val="001B221B"/>
    <w:rsid w:val="001B325F"/>
    <w:rsid w:val="001C6F10"/>
    <w:rsid w:val="001C6F91"/>
    <w:rsid w:val="001D318A"/>
    <w:rsid w:val="001F020A"/>
    <w:rsid w:val="002039BC"/>
    <w:rsid w:val="00265183"/>
    <w:rsid w:val="002663A8"/>
    <w:rsid w:val="00273D8A"/>
    <w:rsid w:val="002A07F8"/>
    <w:rsid w:val="002A5724"/>
    <w:rsid w:val="002C208F"/>
    <w:rsid w:val="00310B49"/>
    <w:rsid w:val="003214B2"/>
    <w:rsid w:val="0037382B"/>
    <w:rsid w:val="00376C74"/>
    <w:rsid w:val="003A1080"/>
    <w:rsid w:val="003F2A1C"/>
    <w:rsid w:val="003F7F04"/>
    <w:rsid w:val="00462B96"/>
    <w:rsid w:val="00472F9A"/>
    <w:rsid w:val="004907E9"/>
    <w:rsid w:val="004C76BD"/>
    <w:rsid w:val="004E2AAF"/>
    <w:rsid w:val="00503C00"/>
    <w:rsid w:val="00507E4F"/>
    <w:rsid w:val="005257F4"/>
    <w:rsid w:val="005517B8"/>
    <w:rsid w:val="00553AE6"/>
    <w:rsid w:val="0055614F"/>
    <w:rsid w:val="00575E5A"/>
    <w:rsid w:val="005C1540"/>
    <w:rsid w:val="005E1BCF"/>
    <w:rsid w:val="005E623E"/>
    <w:rsid w:val="005E7EE5"/>
    <w:rsid w:val="00605DED"/>
    <w:rsid w:val="00633EBA"/>
    <w:rsid w:val="00672930"/>
    <w:rsid w:val="00676F40"/>
    <w:rsid w:val="006A5935"/>
    <w:rsid w:val="006C5A0E"/>
    <w:rsid w:val="006D024F"/>
    <w:rsid w:val="006E056D"/>
    <w:rsid w:val="006E57C0"/>
    <w:rsid w:val="00701494"/>
    <w:rsid w:val="00701A46"/>
    <w:rsid w:val="00704416"/>
    <w:rsid w:val="00727AEF"/>
    <w:rsid w:val="00741730"/>
    <w:rsid w:val="00747598"/>
    <w:rsid w:val="00770B83"/>
    <w:rsid w:val="00786F18"/>
    <w:rsid w:val="007B5C1B"/>
    <w:rsid w:val="007B6F78"/>
    <w:rsid w:val="007F010E"/>
    <w:rsid w:val="00824AC9"/>
    <w:rsid w:val="0082635F"/>
    <w:rsid w:val="00852FB5"/>
    <w:rsid w:val="00857515"/>
    <w:rsid w:val="00883125"/>
    <w:rsid w:val="00897D02"/>
    <w:rsid w:val="008B773C"/>
    <w:rsid w:val="008C75B0"/>
    <w:rsid w:val="008E0591"/>
    <w:rsid w:val="008F0B22"/>
    <w:rsid w:val="00903C22"/>
    <w:rsid w:val="00944260"/>
    <w:rsid w:val="0098728D"/>
    <w:rsid w:val="009918D9"/>
    <w:rsid w:val="009B5287"/>
    <w:rsid w:val="009B604A"/>
    <w:rsid w:val="009D2AE0"/>
    <w:rsid w:val="009D4801"/>
    <w:rsid w:val="009F1A5A"/>
    <w:rsid w:val="009F4B02"/>
    <w:rsid w:val="00A37586"/>
    <w:rsid w:val="00A516C9"/>
    <w:rsid w:val="00A7001C"/>
    <w:rsid w:val="00A705EB"/>
    <w:rsid w:val="00A82DFA"/>
    <w:rsid w:val="00AA3C51"/>
    <w:rsid w:val="00AB48D2"/>
    <w:rsid w:val="00AD42E7"/>
    <w:rsid w:val="00B01C6E"/>
    <w:rsid w:val="00B24E3A"/>
    <w:rsid w:val="00B54F2E"/>
    <w:rsid w:val="00B5577D"/>
    <w:rsid w:val="00B7283A"/>
    <w:rsid w:val="00B81F04"/>
    <w:rsid w:val="00B92ED3"/>
    <w:rsid w:val="00BD0FA5"/>
    <w:rsid w:val="00BD7656"/>
    <w:rsid w:val="00BD7DF1"/>
    <w:rsid w:val="00BE5143"/>
    <w:rsid w:val="00BF3288"/>
    <w:rsid w:val="00C3141F"/>
    <w:rsid w:val="00C5642D"/>
    <w:rsid w:val="00C61911"/>
    <w:rsid w:val="00C679E2"/>
    <w:rsid w:val="00C807F5"/>
    <w:rsid w:val="00C9187A"/>
    <w:rsid w:val="00CA0DEA"/>
    <w:rsid w:val="00CB0FBF"/>
    <w:rsid w:val="00CB3015"/>
    <w:rsid w:val="00CF52EA"/>
    <w:rsid w:val="00D0242D"/>
    <w:rsid w:val="00D4713F"/>
    <w:rsid w:val="00D5193B"/>
    <w:rsid w:val="00D55E64"/>
    <w:rsid w:val="00D94A0E"/>
    <w:rsid w:val="00DA105A"/>
    <w:rsid w:val="00DD6FB2"/>
    <w:rsid w:val="00E060E4"/>
    <w:rsid w:val="00E22D02"/>
    <w:rsid w:val="00E86657"/>
    <w:rsid w:val="00EA5639"/>
    <w:rsid w:val="00ED2EB8"/>
    <w:rsid w:val="00F0186D"/>
    <w:rsid w:val="00F4316D"/>
    <w:rsid w:val="00F4418C"/>
    <w:rsid w:val="00F4670F"/>
    <w:rsid w:val="00F56F80"/>
    <w:rsid w:val="00F902F6"/>
    <w:rsid w:val="00FE5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72D74D0"/>
  <w15:docId w15:val="{CD57418A-EDB4-4B27-BB74-D19116F7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86657"/>
    <w:rPr>
      <w:noProof/>
      <w:sz w:val="24"/>
      <w:szCs w:val="24"/>
      <w:lang w:eastAsia="en-US"/>
    </w:rPr>
  </w:style>
  <w:style w:type="paragraph" w:styleId="Kop1">
    <w:name w:val="heading 1"/>
    <w:basedOn w:val="Standaard"/>
    <w:next w:val="Standaard"/>
    <w:qFormat/>
    <w:rsid w:val="00472F9A"/>
    <w:pPr>
      <w:keepNext/>
      <w:numPr>
        <w:numId w:val="6"/>
      </w:numPr>
      <w:spacing w:before="240" w:after="60"/>
      <w:outlineLvl w:val="0"/>
    </w:pPr>
    <w:rPr>
      <w:rFonts w:cs="Arial"/>
      <w:b/>
      <w:bCs/>
      <w:kern w:val="32"/>
      <w:sz w:val="32"/>
      <w:szCs w:val="32"/>
    </w:rPr>
  </w:style>
  <w:style w:type="paragraph" w:styleId="Kop2">
    <w:name w:val="heading 2"/>
    <w:basedOn w:val="Standaard"/>
    <w:next w:val="Standaard"/>
    <w:qFormat/>
    <w:rsid w:val="00472F9A"/>
    <w:pPr>
      <w:keepNext/>
      <w:numPr>
        <w:ilvl w:val="1"/>
        <w:numId w:val="6"/>
      </w:numPr>
      <w:spacing w:before="240" w:after="60"/>
      <w:outlineLvl w:val="1"/>
    </w:pPr>
    <w:rPr>
      <w:rFonts w:cs="Arial"/>
      <w:b/>
      <w:bCs/>
      <w:i/>
      <w:iCs/>
      <w:sz w:val="28"/>
      <w:szCs w:val="28"/>
    </w:rPr>
  </w:style>
  <w:style w:type="paragraph" w:styleId="Kop3">
    <w:name w:val="heading 3"/>
    <w:basedOn w:val="Standaard"/>
    <w:next w:val="Standaard"/>
    <w:qFormat/>
    <w:rsid w:val="00472F9A"/>
    <w:pPr>
      <w:keepNext/>
      <w:numPr>
        <w:ilvl w:val="2"/>
        <w:numId w:val="6"/>
      </w:numPr>
      <w:spacing w:before="240" w:after="60"/>
      <w:outlineLvl w:val="2"/>
    </w:pPr>
    <w:rPr>
      <w:rFonts w:cs="Arial"/>
      <w:b/>
      <w:bCs/>
      <w:sz w:val="26"/>
      <w:szCs w:val="26"/>
    </w:rPr>
  </w:style>
  <w:style w:type="paragraph" w:styleId="Kop4">
    <w:name w:val="heading 4"/>
    <w:basedOn w:val="Standaard"/>
    <w:next w:val="Standaard"/>
    <w:qFormat/>
    <w:rsid w:val="00472F9A"/>
    <w:pPr>
      <w:keepNext/>
      <w:numPr>
        <w:ilvl w:val="3"/>
        <w:numId w:val="6"/>
      </w:numPr>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2">
    <w:name w:val="Opmaakprofiel2"/>
    <w:basedOn w:val="Kop4"/>
    <w:autoRedefine/>
    <w:rsid w:val="0055614F"/>
    <w:pPr>
      <w:numPr>
        <w:numId w:val="7"/>
      </w:numPr>
      <w:spacing w:before="0" w:after="0"/>
    </w:pPr>
    <w:rPr>
      <w:b w:val="0"/>
      <w:bCs w:val="0"/>
      <w:i/>
      <w:noProof w:val="0"/>
      <w:color w:val="000080"/>
      <w:sz w:val="22"/>
      <w:szCs w:val="22"/>
      <w:lang w:eastAsia="nl-NL"/>
    </w:rPr>
  </w:style>
  <w:style w:type="table" w:styleId="Tabelraster">
    <w:name w:val="Table Grid"/>
    <w:basedOn w:val="Standaardtabel"/>
    <w:rsid w:val="0014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14398D"/>
    <w:pPr>
      <w:jc w:val="center"/>
    </w:pPr>
    <w:rPr>
      <w:i/>
      <w:iCs/>
      <w:noProof w:val="0"/>
      <w:color w:val="00468C"/>
      <w:sz w:val="48"/>
    </w:rPr>
  </w:style>
  <w:style w:type="paragraph" w:styleId="Ballontekst">
    <w:name w:val="Balloon Text"/>
    <w:basedOn w:val="Standaard"/>
    <w:semiHidden/>
    <w:rsid w:val="0014398D"/>
    <w:rPr>
      <w:rFonts w:ascii="Tahoma" w:hAnsi="Tahoma" w:cs="Tahoma"/>
      <w:sz w:val="16"/>
      <w:szCs w:val="16"/>
    </w:rPr>
  </w:style>
  <w:style w:type="character" w:styleId="Hyperlink">
    <w:name w:val="Hyperlink"/>
    <w:basedOn w:val="Standaardalinea-lettertype"/>
    <w:rsid w:val="001C6F91"/>
    <w:rPr>
      <w:color w:val="0000FF"/>
      <w:u w:val="single"/>
    </w:rPr>
  </w:style>
  <w:style w:type="paragraph" w:styleId="Koptekst">
    <w:name w:val="header"/>
    <w:basedOn w:val="Standaard"/>
    <w:rsid w:val="00177ACB"/>
    <w:pPr>
      <w:tabs>
        <w:tab w:val="center" w:pos="4536"/>
        <w:tab w:val="right" w:pos="9072"/>
      </w:tabs>
    </w:pPr>
  </w:style>
  <w:style w:type="paragraph" w:styleId="Voettekst">
    <w:name w:val="footer"/>
    <w:basedOn w:val="Standaard"/>
    <w:rsid w:val="00177ACB"/>
    <w:pPr>
      <w:tabs>
        <w:tab w:val="center" w:pos="4536"/>
        <w:tab w:val="right" w:pos="9072"/>
      </w:tabs>
    </w:pPr>
  </w:style>
  <w:style w:type="character" w:styleId="GevolgdeHyperlink">
    <w:name w:val="FollowedHyperlink"/>
    <w:basedOn w:val="Standaardalinea-lettertype"/>
    <w:rsid w:val="00E22D02"/>
    <w:rPr>
      <w:color w:val="800080"/>
      <w:u w:val="single"/>
    </w:rPr>
  </w:style>
  <w:style w:type="character" w:styleId="Zwaar">
    <w:name w:val="Strong"/>
    <w:basedOn w:val="Standaardalinea-lettertype"/>
    <w:qFormat/>
    <w:rsid w:val="00BD7DF1"/>
    <w:rPr>
      <w:b/>
      <w:bCs/>
      <w:color w:val="996633"/>
    </w:rPr>
  </w:style>
  <w:style w:type="character" w:styleId="Nadruk">
    <w:name w:val="Emphasis"/>
    <w:basedOn w:val="Standaardalinea-lettertype"/>
    <w:qFormat/>
    <w:rsid w:val="00BD7DF1"/>
    <w:rPr>
      <w:i/>
      <w:iCs/>
    </w:rPr>
  </w:style>
  <w:style w:type="paragraph" w:styleId="Lijstalinea">
    <w:name w:val="List Paragraph"/>
    <w:basedOn w:val="Standaard"/>
    <w:uiPriority w:val="34"/>
    <w:qFormat/>
    <w:rsid w:val="00F902F6"/>
    <w:pPr>
      <w:ind w:left="720"/>
      <w:contextualSpacing/>
    </w:pPr>
    <w:rPr>
      <w:rFonts w:ascii="Calibri" w:eastAsia="Calibri" w:hAnsi="Calibri" w:cs="Calibri"/>
      <w:noProof w:val="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7433">
      <w:bodyDiv w:val="1"/>
      <w:marLeft w:val="0"/>
      <w:marRight w:val="0"/>
      <w:marTop w:val="0"/>
      <w:marBottom w:val="0"/>
      <w:divBdr>
        <w:top w:val="none" w:sz="0" w:space="0" w:color="auto"/>
        <w:left w:val="none" w:sz="0" w:space="0" w:color="auto"/>
        <w:bottom w:val="none" w:sz="0" w:space="0" w:color="auto"/>
        <w:right w:val="none" w:sz="0" w:space="0" w:color="auto"/>
      </w:divBdr>
    </w:div>
    <w:div w:id="497966871">
      <w:bodyDiv w:val="1"/>
      <w:marLeft w:val="0"/>
      <w:marRight w:val="0"/>
      <w:marTop w:val="0"/>
      <w:marBottom w:val="0"/>
      <w:divBdr>
        <w:top w:val="none" w:sz="0" w:space="0" w:color="auto"/>
        <w:left w:val="none" w:sz="0" w:space="0" w:color="auto"/>
        <w:bottom w:val="none" w:sz="0" w:space="0" w:color="auto"/>
        <w:right w:val="none" w:sz="0" w:space="0" w:color="auto"/>
      </w:divBdr>
      <w:divsChild>
        <w:div w:id="138689294">
          <w:marLeft w:val="302"/>
          <w:marRight w:val="0"/>
          <w:marTop w:val="134"/>
          <w:marBottom w:val="0"/>
          <w:divBdr>
            <w:top w:val="none" w:sz="0" w:space="0" w:color="auto"/>
            <w:left w:val="none" w:sz="0" w:space="0" w:color="auto"/>
            <w:bottom w:val="none" w:sz="0" w:space="0" w:color="auto"/>
            <w:right w:val="none" w:sz="0" w:space="0" w:color="auto"/>
          </w:divBdr>
        </w:div>
        <w:div w:id="367073330">
          <w:marLeft w:val="302"/>
          <w:marRight w:val="0"/>
          <w:marTop w:val="134"/>
          <w:marBottom w:val="0"/>
          <w:divBdr>
            <w:top w:val="none" w:sz="0" w:space="0" w:color="auto"/>
            <w:left w:val="none" w:sz="0" w:space="0" w:color="auto"/>
            <w:bottom w:val="none" w:sz="0" w:space="0" w:color="auto"/>
            <w:right w:val="none" w:sz="0" w:space="0" w:color="auto"/>
          </w:divBdr>
        </w:div>
        <w:div w:id="570191342">
          <w:marLeft w:val="302"/>
          <w:marRight w:val="0"/>
          <w:marTop w:val="134"/>
          <w:marBottom w:val="0"/>
          <w:divBdr>
            <w:top w:val="none" w:sz="0" w:space="0" w:color="auto"/>
            <w:left w:val="none" w:sz="0" w:space="0" w:color="auto"/>
            <w:bottom w:val="none" w:sz="0" w:space="0" w:color="auto"/>
            <w:right w:val="none" w:sz="0" w:space="0" w:color="auto"/>
          </w:divBdr>
        </w:div>
        <w:div w:id="1203594331">
          <w:marLeft w:val="302"/>
          <w:marRight w:val="0"/>
          <w:marTop w:val="134"/>
          <w:marBottom w:val="0"/>
          <w:divBdr>
            <w:top w:val="none" w:sz="0" w:space="0" w:color="auto"/>
            <w:left w:val="none" w:sz="0" w:space="0" w:color="auto"/>
            <w:bottom w:val="none" w:sz="0" w:space="0" w:color="auto"/>
            <w:right w:val="none" w:sz="0" w:space="0" w:color="auto"/>
          </w:divBdr>
        </w:div>
        <w:div w:id="1693727689">
          <w:marLeft w:val="302"/>
          <w:marRight w:val="0"/>
          <w:marTop w:val="134"/>
          <w:marBottom w:val="0"/>
          <w:divBdr>
            <w:top w:val="none" w:sz="0" w:space="0" w:color="auto"/>
            <w:left w:val="none" w:sz="0" w:space="0" w:color="auto"/>
            <w:bottom w:val="none" w:sz="0" w:space="0" w:color="auto"/>
            <w:right w:val="none" w:sz="0" w:space="0" w:color="auto"/>
          </w:divBdr>
        </w:div>
        <w:div w:id="1958293611">
          <w:marLeft w:val="302"/>
          <w:marRight w:val="0"/>
          <w:marTop w:val="134"/>
          <w:marBottom w:val="0"/>
          <w:divBdr>
            <w:top w:val="none" w:sz="0" w:space="0" w:color="auto"/>
            <w:left w:val="none" w:sz="0" w:space="0" w:color="auto"/>
            <w:bottom w:val="none" w:sz="0" w:space="0" w:color="auto"/>
            <w:right w:val="none" w:sz="0" w:space="0" w:color="auto"/>
          </w:divBdr>
        </w:div>
        <w:div w:id="1967273093">
          <w:marLeft w:val="302"/>
          <w:marRight w:val="0"/>
          <w:marTop w:val="134"/>
          <w:marBottom w:val="0"/>
          <w:divBdr>
            <w:top w:val="none" w:sz="0" w:space="0" w:color="auto"/>
            <w:left w:val="none" w:sz="0" w:space="0" w:color="auto"/>
            <w:bottom w:val="none" w:sz="0" w:space="0" w:color="auto"/>
            <w:right w:val="none" w:sz="0" w:space="0" w:color="auto"/>
          </w:divBdr>
        </w:div>
      </w:divsChild>
    </w:div>
    <w:div w:id="660697467">
      <w:bodyDiv w:val="1"/>
      <w:marLeft w:val="0"/>
      <w:marRight w:val="0"/>
      <w:marTop w:val="0"/>
      <w:marBottom w:val="0"/>
      <w:divBdr>
        <w:top w:val="none" w:sz="0" w:space="0" w:color="auto"/>
        <w:left w:val="none" w:sz="0" w:space="0" w:color="auto"/>
        <w:bottom w:val="none" w:sz="0" w:space="0" w:color="auto"/>
        <w:right w:val="none" w:sz="0" w:space="0" w:color="auto"/>
      </w:divBdr>
      <w:divsChild>
        <w:div w:id="246502009">
          <w:marLeft w:val="302"/>
          <w:marRight w:val="0"/>
          <w:marTop w:val="134"/>
          <w:marBottom w:val="0"/>
          <w:divBdr>
            <w:top w:val="none" w:sz="0" w:space="0" w:color="auto"/>
            <w:left w:val="none" w:sz="0" w:space="0" w:color="auto"/>
            <w:bottom w:val="none" w:sz="0" w:space="0" w:color="auto"/>
            <w:right w:val="none" w:sz="0" w:space="0" w:color="auto"/>
          </w:divBdr>
        </w:div>
        <w:div w:id="401217521">
          <w:marLeft w:val="302"/>
          <w:marRight w:val="0"/>
          <w:marTop w:val="134"/>
          <w:marBottom w:val="0"/>
          <w:divBdr>
            <w:top w:val="none" w:sz="0" w:space="0" w:color="auto"/>
            <w:left w:val="none" w:sz="0" w:space="0" w:color="auto"/>
            <w:bottom w:val="none" w:sz="0" w:space="0" w:color="auto"/>
            <w:right w:val="none" w:sz="0" w:space="0" w:color="auto"/>
          </w:divBdr>
        </w:div>
        <w:div w:id="471141296">
          <w:marLeft w:val="302"/>
          <w:marRight w:val="0"/>
          <w:marTop w:val="134"/>
          <w:marBottom w:val="0"/>
          <w:divBdr>
            <w:top w:val="none" w:sz="0" w:space="0" w:color="auto"/>
            <w:left w:val="none" w:sz="0" w:space="0" w:color="auto"/>
            <w:bottom w:val="none" w:sz="0" w:space="0" w:color="auto"/>
            <w:right w:val="none" w:sz="0" w:space="0" w:color="auto"/>
          </w:divBdr>
        </w:div>
        <w:div w:id="579214879">
          <w:marLeft w:val="302"/>
          <w:marRight w:val="0"/>
          <w:marTop w:val="134"/>
          <w:marBottom w:val="0"/>
          <w:divBdr>
            <w:top w:val="none" w:sz="0" w:space="0" w:color="auto"/>
            <w:left w:val="none" w:sz="0" w:space="0" w:color="auto"/>
            <w:bottom w:val="none" w:sz="0" w:space="0" w:color="auto"/>
            <w:right w:val="none" w:sz="0" w:space="0" w:color="auto"/>
          </w:divBdr>
        </w:div>
        <w:div w:id="1388843070">
          <w:marLeft w:val="302"/>
          <w:marRight w:val="0"/>
          <w:marTop w:val="134"/>
          <w:marBottom w:val="0"/>
          <w:divBdr>
            <w:top w:val="none" w:sz="0" w:space="0" w:color="auto"/>
            <w:left w:val="none" w:sz="0" w:space="0" w:color="auto"/>
            <w:bottom w:val="none" w:sz="0" w:space="0" w:color="auto"/>
            <w:right w:val="none" w:sz="0" w:space="0" w:color="auto"/>
          </w:divBdr>
        </w:div>
        <w:div w:id="2006786288">
          <w:marLeft w:val="302"/>
          <w:marRight w:val="0"/>
          <w:marTop w:val="134"/>
          <w:marBottom w:val="0"/>
          <w:divBdr>
            <w:top w:val="none" w:sz="0" w:space="0" w:color="auto"/>
            <w:left w:val="none" w:sz="0" w:space="0" w:color="auto"/>
            <w:bottom w:val="none" w:sz="0" w:space="0" w:color="auto"/>
            <w:right w:val="none" w:sz="0" w:space="0" w:color="auto"/>
          </w:divBdr>
        </w:div>
        <w:div w:id="2083990899">
          <w:marLeft w:val="302"/>
          <w:marRight w:val="0"/>
          <w:marTop w:val="134"/>
          <w:marBottom w:val="0"/>
          <w:divBdr>
            <w:top w:val="none" w:sz="0" w:space="0" w:color="auto"/>
            <w:left w:val="none" w:sz="0" w:space="0" w:color="auto"/>
            <w:bottom w:val="none" w:sz="0" w:space="0" w:color="auto"/>
            <w:right w:val="none" w:sz="0" w:space="0" w:color="auto"/>
          </w:divBdr>
        </w:div>
      </w:divsChild>
    </w:div>
    <w:div w:id="18719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2455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Falke@Verbaan</Company>
  <LinksUpToDate>false</LinksUpToDate>
  <CharactersWithSpaces>2841</CharactersWithSpaces>
  <SharedDoc>false</SharedDoc>
  <HLinks>
    <vt:vector size="12" baseType="variant">
      <vt:variant>
        <vt:i4>6488185</vt:i4>
      </vt:variant>
      <vt:variant>
        <vt:i4>3</vt:i4>
      </vt:variant>
      <vt:variant>
        <vt:i4>0</vt:i4>
      </vt:variant>
      <vt:variant>
        <vt:i4>5</vt:i4>
      </vt:variant>
      <vt:variant>
        <vt:lpwstr>http://www.falkeverbaan.nl/opleidingsoverzicht</vt:lpwstr>
      </vt:variant>
      <vt:variant>
        <vt:lpwstr/>
      </vt:variant>
      <vt:variant>
        <vt:i4>6291519</vt:i4>
      </vt:variant>
      <vt:variant>
        <vt:i4>0</vt:i4>
      </vt:variant>
      <vt:variant>
        <vt:i4>0</vt:i4>
      </vt:variant>
      <vt:variant>
        <vt:i4>5</vt:i4>
      </vt:variant>
      <vt:variant>
        <vt:lpwstr>http://www.falkeverbaan.nl/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Jantine Klunder</cp:lastModifiedBy>
  <cp:revision>2</cp:revision>
  <cp:lastPrinted>2012-10-18T11:37:00Z</cp:lastPrinted>
  <dcterms:created xsi:type="dcterms:W3CDTF">2021-10-22T08:19:00Z</dcterms:created>
  <dcterms:modified xsi:type="dcterms:W3CDTF">2021-10-22T08:19:00Z</dcterms:modified>
</cp:coreProperties>
</file>