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A2E2" w14:textId="68A28130" w:rsidR="000867FC" w:rsidRPr="009275EE" w:rsidRDefault="000867FC" w:rsidP="000867FC">
      <w:pPr>
        <w:pStyle w:val="Geenafstand"/>
        <w:rPr>
          <w:b/>
          <w:color w:val="000000" w:themeColor="text1"/>
          <w:sz w:val="28"/>
          <w:szCs w:val="28"/>
          <w:lang w:eastAsia="nl-NL"/>
        </w:rPr>
      </w:pPr>
      <w:r w:rsidRPr="002302D3">
        <w:rPr>
          <w:b/>
          <w:color w:val="000000" w:themeColor="text1"/>
          <w:sz w:val="28"/>
          <w:szCs w:val="28"/>
          <w:lang w:eastAsia="nl-NL"/>
        </w:rPr>
        <w:t>Programma</w:t>
      </w:r>
      <w:r>
        <w:rPr>
          <w:b/>
          <w:color w:val="000000" w:themeColor="text1"/>
          <w:sz w:val="28"/>
          <w:szCs w:val="28"/>
          <w:lang w:eastAsia="nl-NL"/>
        </w:rPr>
        <w:t xml:space="preserve"> </w:t>
      </w:r>
    </w:p>
    <w:p w14:paraId="403B6FEC" w14:textId="77777777" w:rsidR="000867FC" w:rsidRPr="002302D3" w:rsidRDefault="000867FC" w:rsidP="000867FC">
      <w:pPr>
        <w:pStyle w:val="Geenafstand"/>
        <w:rPr>
          <w:b/>
          <w:color w:val="000000" w:themeColor="text1"/>
          <w:sz w:val="28"/>
          <w:szCs w:val="28"/>
          <w:lang w:eastAsia="nl-NL"/>
        </w:rPr>
      </w:pPr>
    </w:p>
    <w:p w14:paraId="434196F0" w14:textId="77777777" w:rsidR="000867FC" w:rsidRPr="00521004" w:rsidRDefault="000867FC" w:rsidP="000867FC">
      <w:pPr>
        <w:pStyle w:val="Geenafstand"/>
      </w:pPr>
      <w:r w:rsidRPr="00521004">
        <w:t>1</w:t>
      </w:r>
      <w:r>
        <w:t>1</w:t>
      </w:r>
      <w:r w:rsidRPr="00521004">
        <w:t>.</w:t>
      </w:r>
      <w:r>
        <w:t>45</w:t>
      </w:r>
      <w:r w:rsidRPr="00521004">
        <w:t>-12:</w:t>
      </w:r>
      <w:r>
        <w:t>45</w:t>
      </w:r>
      <w:r w:rsidRPr="00521004">
        <w:t xml:space="preserve"> uur</w:t>
      </w:r>
      <w:r w:rsidRPr="00521004">
        <w:tab/>
      </w:r>
      <w:r w:rsidRPr="00CF4977">
        <w:rPr>
          <w:b/>
          <w:bCs/>
        </w:rPr>
        <w:t>Registratie &amp; ontvangst met lunch</w:t>
      </w:r>
    </w:p>
    <w:p w14:paraId="464845BC" w14:textId="77777777" w:rsidR="000867FC" w:rsidRPr="00521004" w:rsidRDefault="000867FC" w:rsidP="000867FC">
      <w:pPr>
        <w:pStyle w:val="Geenafstand"/>
      </w:pPr>
      <w:r w:rsidRPr="00521004">
        <w:tab/>
      </w:r>
      <w:r w:rsidRPr="00521004">
        <w:tab/>
      </w:r>
      <w:r w:rsidRPr="00521004">
        <w:tab/>
      </w:r>
      <w:r w:rsidRPr="00521004">
        <w:tab/>
      </w:r>
      <w:r w:rsidRPr="00521004">
        <w:tab/>
      </w:r>
    </w:p>
    <w:p w14:paraId="5DA82140" w14:textId="77777777" w:rsidR="000867FC" w:rsidRDefault="000867FC" w:rsidP="000867FC">
      <w:pPr>
        <w:pStyle w:val="Geenafstand"/>
        <w:ind w:left="2124" w:hanging="2124"/>
        <w:rPr>
          <w:b/>
          <w:color w:val="000000" w:themeColor="text1"/>
        </w:rPr>
      </w:pPr>
      <w:r w:rsidRPr="00521004">
        <w:t>12:</w:t>
      </w:r>
      <w:r>
        <w:t>45</w:t>
      </w:r>
      <w:r w:rsidRPr="00521004">
        <w:t>-</w:t>
      </w:r>
      <w:r>
        <w:t>12:55</w:t>
      </w:r>
      <w:r w:rsidRPr="00521004">
        <w:t xml:space="preserve"> uur </w:t>
      </w:r>
      <w:r w:rsidRPr="00521004">
        <w:tab/>
      </w:r>
      <w:r w:rsidRPr="00CF67CB">
        <w:rPr>
          <w:b/>
          <w:color w:val="000000" w:themeColor="text1"/>
        </w:rPr>
        <w:t xml:space="preserve">Opening </w:t>
      </w:r>
      <w:r>
        <w:rPr>
          <w:b/>
          <w:color w:val="000000" w:themeColor="text1"/>
        </w:rPr>
        <w:t>symposium</w:t>
      </w:r>
    </w:p>
    <w:p w14:paraId="161079EE" w14:textId="77777777" w:rsidR="000867FC" w:rsidRDefault="000867FC" w:rsidP="000867FC">
      <w:pPr>
        <w:pStyle w:val="Geenafstand"/>
        <w:ind w:left="2124"/>
        <w:rPr>
          <w:color w:val="000000" w:themeColor="text1"/>
        </w:rPr>
      </w:pPr>
      <w:r>
        <w:rPr>
          <w:color w:val="000000" w:themeColor="text1"/>
        </w:rPr>
        <w:t>D</w:t>
      </w:r>
      <w:r w:rsidRPr="00521004">
        <w:rPr>
          <w:color w:val="000000" w:themeColor="text1"/>
        </w:rPr>
        <w:t>oor</w:t>
      </w:r>
      <w:r>
        <w:rPr>
          <w:color w:val="000000" w:themeColor="text1"/>
        </w:rPr>
        <w:t xml:space="preserve">: </w:t>
      </w:r>
    </w:p>
    <w:p w14:paraId="11226599" w14:textId="77777777" w:rsidR="000867FC" w:rsidRPr="00CF4977" w:rsidRDefault="000867FC" w:rsidP="000867FC">
      <w:pPr>
        <w:pStyle w:val="Geenafstand"/>
        <w:ind w:left="2124"/>
        <w:rPr>
          <w:color w:val="000000" w:themeColor="text1"/>
        </w:rPr>
      </w:pPr>
      <w:r w:rsidRPr="00521004">
        <w:rPr>
          <w:color w:val="000000" w:themeColor="text1"/>
        </w:rPr>
        <w:t>Dagvoorzitter</w:t>
      </w:r>
      <w:r>
        <w:rPr>
          <w:color w:val="000000" w:themeColor="text1"/>
        </w:rPr>
        <w:t xml:space="preserve"> Falco Cremers </w:t>
      </w:r>
      <w:r w:rsidRPr="00521004">
        <w:rPr>
          <w:color w:val="000000" w:themeColor="text1"/>
        </w:rPr>
        <w:t xml:space="preserve">en </w:t>
      </w:r>
      <w:r>
        <w:rPr>
          <w:color w:val="000000" w:themeColor="text1"/>
        </w:rPr>
        <w:t xml:space="preserve">Janneke </w:t>
      </w:r>
      <w:r w:rsidRPr="00907406">
        <w:t xml:space="preserve">Kessels, </w:t>
      </w:r>
      <w:r>
        <w:t>voorzitter Wenckebach Commissie en Dermatoloog Zuyderland</w:t>
      </w:r>
    </w:p>
    <w:p w14:paraId="6FA052A8" w14:textId="77777777" w:rsidR="000867FC" w:rsidRPr="00521004" w:rsidRDefault="000867FC" w:rsidP="000867FC">
      <w:pPr>
        <w:pStyle w:val="Geenafstand"/>
        <w:ind w:left="3540" w:hanging="3540"/>
        <w:rPr>
          <w:color w:val="000000" w:themeColor="text1"/>
        </w:rPr>
      </w:pPr>
    </w:p>
    <w:p w14:paraId="748FDA15" w14:textId="77777777" w:rsidR="000867FC" w:rsidRDefault="000867FC" w:rsidP="000867FC">
      <w:pPr>
        <w:pStyle w:val="Geenafstand"/>
        <w:ind w:left="2127" w:hanging="2127"/>
        <w:rPr>
          <w:rFonts w:cs="Arial"/>
          <w:b/>
        </w:rPr>
      </w:pPr>
      <w:r>
        <w:rPr>
          <w:color w:val="000000" w:themeColor="text1"/>
        </w:rPr>
        <w:t>12:55</w:t>
      </w:r>
      <w:r w:rsidRPr="00521004">
        <w:rPr>
          <w:color w:val="000000" w:themeColor="text1"/>
        </w:rPr>
        <w:t>-1</w:t>
      </w:r>
      <w:r>
        <w:rPr>
          <w:color w:val="000000" w:themeColor="text1"/>
        </w:rPr>
        <w:t>3</w:t>
      </w:r>
      <w:r w:rsidRPr="00521004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Pr="00521004">
        <w:rPr>
          <w:color w:val="000000" w:themeColor="text1"/>
        </w:rPr>
        <w:t xml:space="preserve"> uur              </w:t>
      </w:r>
      <w:r>
        <w:rPr>
          <w:rFonts w:cs="Arial"/>
          <w:b/>
        </w:rPr>
        <w:t>Plenair Transmuraal uur</w:t>
      </w:r>
    </w:p>
    <w:p w14:paraId="4FC0C4D2" w14:textId="77777777" w:rsidR="000867FC" w:rsidRDefault="000867FC" w:rsidP="000867FC">
      <w:pPr>
        <w:pStyle w:val="no-spacing-p"/>
        <w:ind w:left="2127" w:firstLine="3"/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9D48C6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In het Transmuraal uur gaan we in op de vraag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: </w:t>
      </w:r>
    </w:p>
    <w:p w14:paraId="4DAE5CED" w14:textId="3D430918" w:rsidR="000867FC" w:rsidRPr="009D48C6" w:rsidRDefault="000867FC" w:rsidP="000867FC">
      <w:pPr>
        <w:pStyle w:val="no-spacing-p"/>
        <w:numPr>
          <w:ilvl w:val="0"/>
          <w:numId w:val="2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9D48C6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Hoe bieden we de patienten in onze regio “de juiste zorg op de juiste plaats”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?</w:t>
      </w:r>
    </w:p>
    <w:p w14:paraId="390975CD" w14:textId="77777777" w:rsidR="000867FC" w:rsidRDefault="000867FC" w:rsidP="000867FC">
      <w:pPr>
        <w:pStyle w:val="no-spacing-p"/>
        <w:numPr>
          <w:ilvl w:val="0"/>
          <w:numId w:val="2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9D48C6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Wat betekent de juiste zorg op de juiste plaats en welke samenwerkingsvormen zijn daarvoor nodig in de Lijnloze samenwerking tussen huisartsen, medisch specialisten en andere zorgprofessionals? </w:t>
      </w:r>
    </w:p>
    <w:p w14:paraId="352FCF55" w14:textId="223241E5" w:rsidR="000867FC" w:rsidRDefault="000867FC" w:rsidP="000867FC">
      <w:pPr>
        <w:pStyle w:val="no-spacing-p"/>
        <w:ind w:left="2127"/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9D48C6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Na een korte inleiding 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door Luc Harings (Huisarts en v</w:t>
      </w: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oorzitter Medische Staf Huisartsen OZL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) </w:t>
      </w:r>
      <w:r w:rsidRPr="009D48C6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over dit thema wordt dit vraagstuk in een paneldiscussie met vertegenwoordigers van huisartsen en medisch specialisten verkend.</w:t>
      </w:r>
    </w:p>
    <w:p w14:paraId="3FDF8507" w14:textId="420535F4" w:rsidR="000867FC" w:rsidRPr="000867FC" w:rsidRDefault="000867FC" w:rsidP="000867FC">
      <w:pPr>
        <w:pStyle w:val="no-spacing-p"/>
        <w:ind w:left="2127"/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Panelleden:</w:t>
      </w:r>
    </w:p>
    <w:p w14:paraId="45D3DAEA" w14:textId="0F9A765A" w:rsidR="000867FC" w:rsidRPr="000867FC" w:rsidRDefault="000867FC" w:rsidP="00C767E5">
      <w:pPr>
        <w:pStyle w:val="no-spacing-p"/>
        <w:numPr>
          <w:ilvl w:val="0"/>
          <w:numId w:val="3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Paul Bergmans namens </w:t>
      </w:r>
      <w:r w:rsidR="00C767E5" w:rsidRP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Huisartsen Coöperatie Westelijke Mijnstreek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- </w:t>
      </w: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Huisarts en directeur MCC Omnes</w:t>
      </w:r>
    </w:p>
    <w:p w14:paraId="7B3EA99C" w14:textId="04373112" w:rsidR="000867FC" w:rsidRPr="000867FC" w:rsidRDefault="000867FC" w:rsidP="00C767E5">
      <w:pPr>
        <w:pStyle w:val="no-spacing-p"/>
        <w:numPr>
          <w:ilvl w:val="0"/>
          <w:numId w:val="3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Liekele Oostenburg namens Zuyderland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–</w:t>
      </w:r>
      <w:r w:rsidR="00C767E5" w:rsidRPr="00C767E5">
        <w:t xml:space="preserve"> </w:t>
      </w:r>
      <w:r w:rsid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MDL-arts</w:t>
      </w:r>
      <w:r w:rsidR="00C767E5" w:rsidRP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en </w:t>
      </w:r>
      <w:r w:rsidR="00C767E5" w:rsidRP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bestuurslid van het Medisch Specialistisch Bedrijf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6ECC53A6" w14:textId="5462206F" w:rsidR="000867FC" w:rsidRDefault="000867FC" w:rsidP="00C767E5">
      <w:pPr>
        <w:pStyle w:val="no-spacing-p"/>
        <w:numPr>
          <w:ilvl w:val="0"/>
          <w:numId w:val="3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Michiel</w:t>
      </w: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 Gronenschild</w:t>
      </w: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0867FC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Longarts/Lid Dagelijks Bestuur Vakgroep Longziekten</w:t>
      </w:r>
    </w:p>
    <w:p w14:paraId="53831232" w14:textId="7AC9BD5C" w:rsidR="00C767E5" w:rsidRPr="00C767E5" w:rsidRDefault="00C767E5" w:rsidP="00C767E5">
      <w:pPr>
        <w:pStyle w:val="no-spacing-p"/>
        <w:numPr>
          <w:ilvl w:val="0"/>
          <w:numId w:val="3"/>
        </w:num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</w:pPr>
      <w:r w:rsidRP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Stefan van der Eerden</w:t>
      </w:r>
      <w: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C767E5"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t>Huisarts</w:t>
      </w:r>
    </w:p>
    <w:p w14:paraId="0631C48D" w14:textId="77777777" w:rsidR="000867FC" w:rsidRPr="00521004" w:rsidRDefault="000867FC" w:rsidP="000867FC">
      <w:pPr>
        <w:pStyle w:val="Geenafstand"/>
        <w:ind w:left="2127" w:hanging="2127"/>
        <w:rPr>
          <w:color w:val="000000" w:themeColor="text1"/>
        </w:rPr>
      </w:pPr>
      <w:r w:rsidRPr="00521004">
        <w:rPr>
          <w:color w:val="000000" w:themeColor="text1"/>
        </w:rPr>
        <w:t xml:space="preserve">                                          </w:t>
      </w:r>
    </w:p>
    <w:p w14:paraId="3E4E1271" w14:textId="77777777" w:rsidR="000867FC" w:rsidRPr="009275EE" w:rsidRDefault="000867FC" w:rsidP="000867FC">
      <w:pPr>
        <w:pStyle w:val="Geenafstand"/>
        <w:tabs>
          <w:tab w:val="left" w:pos="2552"/>
        </w:tabs>
        <w:ind w:left="2127" w:hanging="2127"/>
        <w:rPr>
          <w:b/>
          <w:color w:val="000000" w:themeColor="text1"/>
        </w:rPr>
      </w:pPr>
      <w:r w:rsidRPr="00521004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521004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Pr="00521004">
        <w:rPr>
          <w:color w:val="000000" w:themeColor="text1"/>
        </w:rPr>
        <w:t>-1</w:t>
      </w:r>
      <w:r>
        <w:rPr>
          <w:color w:val="000000" w:themeColor="text1"/>
        </w:rPr>
        <w:t>4</w:t>
      </w:r>
      <w:r w:rsidRPr="00521004">
        <w:rPr>
          <w:color w:val="000000" w:themeColor="text1"/>
        </w:rPr>
        <w:t>:</w:t>
      </w:r>
      <w:r>
        <w:rPr>
          <w:color w:val="000000" w:themeColor="text1"/>
        </w:rPr>
        <w:t>05</w:t>
      </w:r>
      <w:r w:rsidRPr="00521004">
        <w:rPr>
          <w:color w:val="000000" w:themeColor="text1"/>
        </w:rPr>
        <w:t xml:space="preserve"> uur           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Pauze</w:t>
      </w:r>
    </w:p>
    <w:p w14:paraId="54263BE3" w14:textId="77777777" w:rsidR="000867FC" w:rsidRPr="00521004" w:rsidRDefault="000867FC" w:rsidP="000867FC">
      <w:pPr>
        <w:pStyle w:val="Geenafstand"/>
        <w:tabs>
          <w:tab w:val="left" w:pos="2552"/>
        </w:tabs>
        <w:ind w:left="2127" w:hanging="2127"/>
      </w:pPr>
      <w:r>
        <w:tab/>
      </w:r>
    </w:p>
    <w:p w14:paraId="59D44E34" w14:textId="77777777" w:rsidR="000867FC" w:rsidRPr="00521004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 w:rsidRPr="00521004">
        <w:rPr>
          <w:rFonts w:asciiTheme="minorHAnsi" w:hAnsi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</w:rPr>
        <w:t>05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>-14:</w:t>
      </w:r>
      <w:r>
        <w:rPr>
          <w:rFonts w:asciiTheme="minorHAnsi" w:hAnsiTheme="minorHAnsi"/>
          <w:color w:val="000000" w:themeColor="text1"/>
          <w:sz w:val="22"/>
          <w:szCs w:val="22"/>
        </w:rPr>
        <w:t>50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 xml:space="preserve"> uur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21004">
        <w:rPr>
          <w:rFonts w:asciiTheme="minorHAnsi" w:hAnsiTheme="minorHAnsi" w:cs="Arial"/>
          <w:b/>
          <w:sz w:val="22"/>
          <w:szCs w:val="22"/>
        </w:rPr>
        <w:t>Sessie 1</w:t>
      </w:r>
      <w:r w:rsidRPr="00521004">
        <w:rPr>
          <w:rFonts w:asciiTheme="minorHAnsi" w:hAnsiTheme="minorHAnsi" w:cs="Arial"/>
          <w:sz w:val="22"/>
          <w:szCs w:val="22"/>
        </w:rPr>
        <w:t xml:space="preserve"> </w:t>
      </w:r>
    </w:p>
    <w:p w14:paraId="40C8F975" w14:textId="77777777" w:rsidR="000867FC" w:rsidRPr="00521004" w:rsidRDefault="000867FC" w:rsidP="000867FC">
      <w:pPr>
        <w:pStyle w:val="no-spacing-p"/>
        <w:ind w:left="1418" w:firstLine="709"/>
        <w:rPr>
          <w:rFonts w:asciiTheme="minorHAnsi" w:hAnsiTheme="minorHAnsi" w:cs="Arial"/>
          <w:sz w:val="22"/>
          <w:szCs w:val="22"/>
        </w:rPr>
      </w:pPr>
      <w:r w:rsidRPr="00521004">
        <w:rPr>
          <w:rFonts w:asciiTheme="minorHAnsi" w:hAnsiTheme="minorHAnsi" w:cs="Arial"/>
          <w:sz w:val="22"/>
          <w:szCs w:val="22"/>
        </w:rPr>
        <w:t xml:space="preserve">Parallelle workshops &amp; Ontmoet de vakgroep </w:t>
      </w:r>
    </w:p>
    <w:p w14:paraId="7916CBCD" w14:textId="77777777" w:rsidR="000867FC" w:rsidRPr="00521004" w:rsidRDefault="000867FC" w:rsidP="000867FC">
      <w:pPr>
        <w:pStyle w:val="Geenafstand"/>
        <w:rPr>
          <w:color w:val="000000" w:themeColor="text1"/>
        </w:rPr>
      </w:pPr>
    </w:p>
    <w:p w14:paraId="7A95708E" w14:textId="77777777" w:rsidR="000867FC" w:rsidRPr="00521004" w:rsidRDefault="000867FC" w:rsidP="000867FC">
      <w:pPr>
        <w:pStyle w:val="Geenafstand"/>
        <w:ind w:left="2127" w:hanging="2127"/>
      </w:pPr>
      <w:r w:rsidRPr="00521004">
        <w:rPr>
          <w:color w:val="000000" w:themeColor="text1"/>
        </w:rPr>
        <w:t>14:</w:t>
      </w:r>
      <w:r>
        <w:rPr>
          <w:color w:val="000000" w:themeColor="text1"/>
        </w:rPr>
        <w:t>50</w:t>
      </w:r>
      <w:r w:rsidRPr="00521004">
        <w:rPr>
          <w:color w:val="000000" w:themeColor="text1"/>
        </w:rPr>
        <w:t>-1</w:t>
      </w:r>
      <w:r>
        <w:rPr>
          <w:color w:val="000000" w:themeColor="text1"/>
        </w:rPr>
        <w:t>5</w:t>
      </w:r>
      <w:r w:rsidRPr="00521004">
        <w:rPr>
          <w:color w:val="000000" w:themeColor="text1"/>
        </w:rPr>
        <w:t>:</w:t>
      </w:r>
      <w:r>
        <w:rPr>
          <w:color w:val="000000" w:themeColor="text1"/>
        </w:rPr>
        <w:t>10</w:t>
      </w:r>
      <w:r w:rsidRPr="00521004">
        <w:rPr>
          <w:color w:val="000000" w:themeColor="text1"/>
        </w:rPr>
        <w:t xml:space="preserve"> uur</w:t>
      </w:r>
      <w:r w:rsidRPr="00521004">
        <w:rPr>
          <w:color w:val="000000" w:themeColor="text1"/>
        </w:rPr>
        <w:tab/>
      </w:r>
      <w:r w:rsidRPr="009275EE">
        <w:rPr>
          <w:b/>
          <w:bCs/>
          <w:iCs/>
        </w:rPr>
        <w:t>Pauze</w:t>
      </w:r>
    </w:p>
    <w:p w14:paraId="520BE5CE" w14:textId="77777777" w:rsidR="000867FC" w:rsidRPr="009275EE" w:rsidRDefault="000867FC" w:rsidP="000867FC">
      <w:pPr>
        <w:pStyle w:val="Geenafstand"/>
        <w:ind w:left="2127" w:hanging="3"/>
        <w:rPr>
          <w:color w:val="000000" w:themeColor="text1"/>
        </w:rPr>
      </w:pPr>
      <w:r w:rsidRPr="00521004">
        <w:rPr>
          <w:color w:val="000000" w:themeColor="text1"/>
        </w:rPr>
        <w:t xml:space="preserve"> </w:t>
      </w:r>
    </w:p>
    <w:p w14:paraId="2D7BF12B" w14:textId="77777777" w:rsidR="000867FC" w:rsidRPr="00521004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>-1</w:t>
      </w:r>
      <w:r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</w:rPr>
        <w:t>55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 xml:space="preserve"> uur</w:t>
      </w:r>
      <w:r w:rsidRPr="00521004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Sessie 2</w:t>
      </w:r>
    </w:p>
    <w:p w14:paraId="06DFD697" w14:textId="77777777" w:rsidR="000867FC" w:rsidRPr="00521004" w:rsidRDefault="000867FC" w:rsidP="000867FC">
      <w:pPr>
        <w:pStyle w:val="no-spacing-p"/>
        <w:ind w:left="1418" w:firstLine="709"/>
        <w:rPr>
          <w:rFonts w:asciiTheme="minorHAnsi" w:hAnsiTheme="minorHAnsi" w:cs="Arial"/>
          <w:sz w:val="22"/>
          <w:szCs w:val="22"/>
        </w:rPr>
      </w:pPr>
      <w:r w:rsidRPr="00521004">
        <w:rPr>
          <w:rFonts w:asciiTheme="minorHAnsi" w:hAnsiTheme="minorHAnsi" w:cs="Arial"/>
          <w:sz w:val="22"/>
          <w:szCs w:val="22"/>
        </w:rPr>
        <w:t>Parallelle workshops &amp; Ontmoet de vakgroep</w:t>
      </w:r>
    </w:p>
    <w:p w14:paraId="54381BC5" w14:textId="77777777" w:rsidR="000867FC" w:rsidRPr="00521004" w:rsidRDefault="000867FC" w:rsidP="000867FC">
      <w:pPr>
        <w:pStyle w:val="no-spacing-p"/>
        <w:ind w:left="1418" w:firstLine="709"/>
        <w:rPr>
          <w:rFonts w:asciiTheme="minorHAnsi" w:hAnsiTheme="minorHAnsi" w:cs="Arial"/>
          <w:sz w:val="22"/>
          <w:szCs w:val="22"/>
        </w:rPr>
      </w:pPr>
      <w:bookmarkStart w:id="0" w:name="_Hlk75765725"/>
    </w:p>
    <w:p w14:paraId="078E4842" w14:textId="77777777" w:rsidR="000867FC" w:rsidRPr="004A4B85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15:55-16:15</w:t>
      </w:r>
      <w:r w:rsidRPr="004A4B85">
        <w:rPr>
          <w:rFonts w:asciiTheme="minorHAnsi" w:hAnsiTheme="minorHAnsi" w:cs="Arial"/>
          <w:sz w:val="22"/>
          <w:szCs w:val="22"/>
        </w:rPr>
        <w:t xml:space="preserve"> uur</w:t>
      </w:r>
      <w:r w:rsidRPr="004A4B85">
        <w:rPr>
          <w:rFonts w:asciiTheme="minorHAnsi" w:hAnsiTheme="minorHAnsi" w:cs="Arial"/>
          <w:sz w:val="22"/>
          <w:szCs w:val="22"/>
        </w:rPr>
        <w:tab/>
      </w:r>
      <w:r w:rsidRPr="009275EE">
        <w:rPr>
          <w:rFonts w:asciiTheme="minorHAnsi" w:hAnsiTheme="minorHAnsi" w:cs="Arial"/>
          <w:b/>
          <w:bCs/>
          <w:sz w:val="22"/>
          <w:szCs w:val="22"/>
        </w:rPr>
        <w:t xml:space="preserve">Pauze </w:t>
      </w:r>
    </w:p>
    <w:bookmarkEnd w:id="0"/>
    <w:p w14:paraId="7876D0D5" w14:textId="77777777" w:rsidR="000867FC" w:rsidRPr="004A4B85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</w:p>
    <w:p w14:paraId="013678D0" w14:textId="77777777" w:rsidR="000867FC" w:rsidRPr="00521004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16:15-17:00</w:t>
      </w:r>
      <w:r w:rsidRPr="004A4B85">
        <w:rPr>
          <w:rFonts w:asciiTheme="minorHAnsi" w:hAnsiTheme="minorHAnsi" w:cs="Arial"/>
          <w:sz w:val="22"/>
          <w:szCs w:val="22"/>
        </w:rPr>
        <w:t xml:space="preserve"> uur</w:t>
      </w:r>
      <w:r w:rsidRPr="004A4B8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Sessie 3</w:t>
      </w:r>
    </w:p>
    <w:p w14:paraId="21C579BD" w14:textId="77777777" w:rsidR="000867FC" w:rsidRDefault="000867FC" w:rsidP="000867FC">
      <w:pPr>
        <w:pStyle w:val="no-spacing-p"/>
        <w:ind w:left="1418" w:firstLine="709"/>
        <w:rPr>
          <w:rFonts w:asciiTheme="minorHAnsi" w:hAnsiTheme="minorHAnsi" w:cs="Arial"/>
          <w:sz w:val="22"/>
          <w:szCs w:val="22"/>
        </w:rPr>
      </w:pPr>
      <w:r w:rsidRPr="00521004">
        <w:rPr>
          <w:rFonts w:asciiTheme="minorHAnsi" w:hAnsiTheme="minorHAnsi" w:cs="Arial"/>
          <w:sz w:val="22"/>
          <w:szCs w:val="22"/>
        </w:rPr>
        <w:t xml:space="preserve">Parallelle workshops </w:t>
      </w:r>
    </w:p>
    <w:p w14:paraId="2FDC07A7" w14:textId="77777777" w:rsidR="000867FC" w:rsidRPr="00521004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</w:p>
    <w:p w14:paraId="271E554B" w14:textId="77777777" w:rsidR="000867FC" w:rsidRPr="004A4B85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17:00-17:15</w:t>
      </w:r>
      <w:r w:rsidRPr="004A4B85">
        <w:rPr>
          <w:rFonts w:asciiTheme="minorHAnsi" w:hAnsiTheme="minorHAnsi" w:cs="Arial"/>
          <w:sz w:val="22"/>
          <w:szCs w:val="22"/>
        </w:rPr>
        <w:t xml:space="preserve"> uur</w:t>
      </w:r>
      <w:r w:rsidRPr="004A4B85">
        <w:rPr>
          <w:rFonts w:asciiTheme="minorHAnsi" w:hAnsiTheme="minorHAnsi" w:cs="Arial"/>
          <w:sz w:val="22"/>
          <w:szCs w:val="22"/>
        </w:rPr>
        <w:tab/>
      </w:r>
      <w:r w:rsidRPr="009275EE">
        <w:rPr>
          <w:rFonts w:asciiTheme="minorHAnsi" w:hAnsiTheme="minorHAnsi" w:cs="Arial"/>
          <w:b/>
          <w:bCs/>
          <w:sz w:val="22"/>
          <w:szCs w:val="22"/>
        </w:rPr>
        <w:t xml:space="preserve">Pauze </w:t>
      </w:r>
      <w:r>
        <w:rPr>
          <w:rFonts w:asciiTheme="minorHAnsi" w:hAnsiTheme="minorHAnsi" w:cs="Arial"/>
          <w:b/>
          <w:bCs/>
          <w:sz w:val="22"/>
          <w:szCs w:val="22"/>
        </w:rPr>
        <w:t>&amp; wisseltijd</w:t>
      </w:r>
    </w:p>
    <w:p w14:paraId="51BAE23E" w14:textId="77777777" w:rsidR="000867FC" w:rsidRPr="004A4B85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</w:p>
    <w:p w14:paraId="09864B5E" w14:textId="77777777" w:rsidR="000867FC" w:rsidRPr="001E0B18" w:rsidRDefault="000867FC" w:rsidP="000867FC">
      <w:pPr>
        <w:pStyle w:val="no-spacing-p"/>
        <w:rPr>
          <w:rFonts w:asciiTheme="minorHAnsi" w:hAnsiTheme="minorHAnsi" w:cs="Arial"/>
          <w:b/>
          <w:sz w:val="22"/>
          <w:szCs w:val="22"/>
        </w:rPr>
      </w:pPr>
      <w:bookmarkStart w:id="1" w:name="_Hlk76050049"/>
      <w:r>
        <w:rPr>
          <w:rFonts w:asciiTheme="minorHAnsi" w:hAnsiTheme="minorHAnsi" w:cs="Arial"/>
          <w:sz w:val="22"/>
          <w:szCs w:val="22"/>
        </w:rPr>
        <w:t>17:15-18:05</w:t>
      </w:r>
      <w:r w:rsidRPr="004A4B85">
        <w:rPr>
          <w:rFonts w:asciiTheme="minorHAnsi" w:hAnsiTheme="minorHAnsi" w:cs="Arial"/>
          <w:sz w:val="22"/>
          <w:szCs w:val="22"/>
        </w:rPr>
        <w:t xml:space="preserve"> uur </w:t>
      </w:r>
      <w:r w:rsidRPr="004A4B85">
        <w:rPr>
          <w:rFonts w:asciiTheme="minorHAnsi" w:hAnsiTheme="minorHAnsi" w:cs="Arial"/>
          <w:sz w:val="22"/>
          <w:szCs w:val="22"/>
        </w:rPr>
        <w:tab/>
      </w:r>
      <w:r w:rsidRPr="00A57166">
        <w:rPr>
          <w:rFonts w:asciiTheme="minorHAnsi" w:hAnsiTheme="minorHAnsi" w:cs="Arial"/>
          <w:b/>
          <w:sz w:val="22"/>
          <w:szCs w:val="22"/>
        </w:rPr>
        <w:t>Slotlezing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0B18">
        <w:rPr>
          <w:rFonts w:asciiTheme="minorHAnsi" w:hAnsiTheme="minorHAnsi" w:cs="Arial"/>
          <w:b/>
          <w:sz w:val="22"/>
          <w:szCs w:val="22"/>
        </w:rPr>
        <w:t>Arjan Erkel</w:t>
      </w:r>
    </w:p>
    <w:bookmarkEnd w:id="1"/>
    <w:p w14:paraId="00060110" w14:textId="77777777" w:rsidR="000867FC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</w:p>
    <w:p w14:paraId="016360DD" w14:textId="77777777" w:rsidR="000867FC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18:05-18:15 uur </w:t>
      </w:r>
      <w:r>
        <w:rPr>
          <w:rFonts w:asciiTheme="minorHAnsi" w:hAnsiTheme="minorHAnsi" w:cs="Arial"/>
          <w:sz w:val="22"/>
          <w:szCs w:val="22"/>
        </w:rPr>
        <w:tab/>
      </w:r>
      <w:r w:rsidRPr="00FE6E6B">
        <w:rPr>
          <w:rFonts w:asciiTheme="minorHAnsi" w:hAnsiTheme="minorHAnsi" w:cs="Arial"/>
          <w:iCs/>
          <w:color w:val="000000" w:themeColor="text1"/>
          <w:sz w:val="22"/>
          <w:szCs w:val="22"/>
        </w:rPr>
        <w:t>Afsluiting</w:t>
      </w:r>
      <w:r w:rsidRPr="00012333">
        <w:rPr>
          <w:rFonts w:asciiTheme="minorHAnsi" w:hAnsiTheme="minorHAnsi" w:cs="Arial"/>
          <w:iCs/>
          <w:color w:val="000000" w:themeColor="text1"/>
          <w:sz w:val="22"/>
          <w:szCs w:val="22"/>
          <w:highlight w:val="yellow"/>
        </w:rPr>
        <w:t xml:space="preserve"> </w:t>
      </w:r>
    </w:p>
    <w:p w14:paraId="5C87AB8B" w14:textId="77777777" w:rsidR="000867FC" w:rsidRDefault="000867FC" w:rsidP="000867FC">
      <w:pPr>
        <w:pStyle w:val="no-spacing-p"/>
        <w:rPr>
          <w:rFonts w:asciiTheme="minorHAnsi" w:hAnsiTheme="minorHAnsi" w:cs="Arial"/>
          <w:sz w:val="22"/>
          <w:szCs w:val="22"/>
        </w:rPr>
      </w:pPr>
    </w:p>
    <w:p w14:paraId="5F0C855A" w14:textId="15CBA929" w:rsidR="00CB3DC5" w:rsidRPr="0058115F" w:rsidRDefault="000867FC" w:rsidP="0058115F">
      <w:pPr>
        <w:pStyle w:val="no-spacing-p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18:15-19:15 uur</w:t>
      </w:r>
      <w:r>
        <w:rPr>
          <w:rFonts w:asciiTheme="minorHAnsi" w:hAnsiTheme="minorHAnsi" w:cs="Arial"/>
          <w:sz w:val="22"/>
          <w:szCs w:val="22"/>
        </w:rPr>
        <w:tab/>
        <w:t>Wine &amp; Dine met gelegenheid tot netwerken</w:t>
      </w:r>
    </w:p>
    <w:sectPr w:rsidR="00CB3DC5" w:rsidRPr="0058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2DB5"/>
    <w:multiLevelType w:val="hybridMultilevel"/>
    <w:tmpl w:val="A54604F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AF87D18"/>
    <w:multiLevelType w:val="hybridMultilevel"/>
    <w:tmpl w:val="7FC66906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78B2087D"/>
    <w:multiLevelType w:val="hybridMultilevel"/>
    <w:tmpl w:val="953C918E"/>
    <w:lvl w:ilvl="0" w:tplc="CB6C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FC"/>
    <w:rsid w:val="000867FC"/>
    <w:rsid w:val="0058115F"/>
    <w:rsid w:val="00C767E5"/>
    <w:rsid w:val="00C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5C9B"/>
  <w15:chartTrackingRefBased/>
  <w15:docId w15:val="{42A9C69C-034D-47DE-9925-746D7C7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67FC"/>
    <w:pPr>
      <w:spacing w:after="0" w:line="240" w:lineRule="auto"/>
    </w:pPr>
    <w:rPr>
      <w:rFonts w:eastAsia="MS Mincho"/>
    </w:rPr>
  </w:style>
  <w:style w:type="paragraph" w:customStyle="1" w:styleId="no-spacing-p">
    <w:name w:val="no-spacing-p"/>
    <w:basedOn w:val="Standaard"/>
    <w:rsid w:val="000867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Zuyderland Medisch Centrum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Schutgens, Yvonne</dc:creator>
  <cp:keywords/>
  <dc:description/>
  <cp:lastModifiedBy>Schutgens, Yvonne</cp:lastModifiedBy>
  <cp:revision>1</cp:revision>
  <dcterms:created xsi:type="dcterms:W3CDTF">2021-08-03T09:29:00Z</dcterms:created>
  <dcterms:modified xsi:type="dcterms:W3CDTF">2021-08-03T10:00:00Z</dcterms:modified>
</cp:coreProperties>
</file>