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9FA5" w14:textId="77777777" w:rsidR="00000000" w:rsidRDefault="00CB10DB">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B3D3802" wp14:editId="369A8B4E">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660DDBBA" w14:textId="1DB5C7E3" w:rsidR="00000000" w:rsidRDefault="00CB10DB" w:rsidP="00CB10DB">
      <w:pPr>
        <w:divId w:val="1271015575"/>
        <w:rPr>
          <w:rFonts w:ascii="Verdana" w:hAnsi="Verdana"/>
          <w:sz w:val="18"/>
          <w:szCs w:val="18"/>
        </w:rPr>
      </w:pPr>
      <w:r>
        <w:rPr>
          <w:rFonts w:ascii="Verdana" w:eastAsia="Times New Roman" w:hAnsi="Verdana"/>
          <w:b/>
          <w:bCs/>
          <w:sz w:val="18"/>
          <w:szCs w:val="18"/>
        </w:rPr>
        <w:t xml:space="preserve">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voor gedragswetenschappers en behandelaren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Behandeling van jongeren (15-25) op basis van </w:t>
      </w:r>
      <w:proofErr w:type="spellStart"/>
      <w:r>
        <w:rPr>
          <w:rFonts w:ascii="Verdana" w:eastAsia="Times New Roman" w:hAnsi="Verdana"/>
          <w:b/>
          <w:bCs/>
          <w:i/>
          <w:iCs/>
          <w:sz w:val="18"/>
          <w:szCs w:val="18"/>
        </w:rPr>
        <w:t>Acceptance</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Commitment </w:t>
      </w:r>
      <w:proofErr w:type="spellStart"/>
      <w:r>
        <w:rPr>
          <w:rFonts w:ascii="Verdana" w:eastAsia="Times New Roman" w:hAnsi="Verdana"/>
          <w:b/>
          <w:bCs/>
          <w:i/>
          <w:iCs/>
          <w:sz w:val="18"/>
          <w:szCs w:val="18"/>
        </w:rPr>
        <w:t>Therapy</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Sommige jongeren en jongvolwassenen hebben last van psychische k</w:t>
      </w:r>
      <w:r>
        <w:rPr>
          <w:rFonts w:ascii="Verdana" w:eastAsia="Times New Roman" w:hAnsi="Verdana"/>
          <w:b/>
          <w:bCs/>
          <w:sz w:val="18"/>
          <w:szCs w:val="18"/>
        </w:rPr>
        <w:t xml:space="preserve">lachten, keuzestress en perfectionisme. Met 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kun je hen helpen om actief te werken aan een bij hen passende identiteitsontwikkeling en autonomie. Deze 2-daagse training leert je 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zowel individueel als in een groep, te gebruiken als</w:t>
      </w:r>
      <w:r>
        <w:rPr>
          <w:rFonts w:ascii="Verdana" w:eastAsia="Times New Roman" w:hAnsi="Verdana"/>
          <w:b/>
          <w:bCs/>
          <w:sz w:val="18"/>
          <w:szCs w:val="18"/>
        </w:rPr>
        <w:t xml:space="preserve"> onderdeel van de behandeling. Met deze op de </w:t>
      </w: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gebaseerde interventie kun jij bijdragen aan de psychologische flexibiliteit van jongeren.</w:t>
      </w:r>
      <w:r>
        <w:rPr>
          <w:rFonts w:ascii="Verdana" w:eastAsia="Times New Roman" w:hAnsi="Verdana"/>
          <w:sz w:val="18"/>
          <w:szCs w:val="18"/>
        </w:rPr>
        <w:br/>
      </w:r>
      <w:r>
        <w:rPr>
          <w:rFonts w:ascii="Verdana" w:hAnsi="Verdana"/>
          <w:sz w:val="18"/>
          <w:szCs w:val="18"/>
        </w:rPr>
        <w:br/>
      </w:r>
      <w:r>
        <w:rPr>
          <w:rFonts w:ascii="Verdana" w:hAnsi="Verdana"/>
          <w:sz w:val="18"/>
          <w:szCs w:val="18"/>
        </w:rPr>
        <w:t>Je eigen weg volgen: het klinkt zo simpel maar voor veel jongeren en jongvolwassene</w:t>
      </w:r>
      <w:r>
        <w:rPr>
          <w:rFonts w:ascii="Verdana" w:hAnsi="Verdana"/>
          <w:sz w:val="18"/>
          <w:szCs w:val="18"/>
        </w:rPr>
        <w:t>n blijkt dit nog behoorlijk lastig. Zeker als je op deze leeftijd te maken hebt met psychische klachten als depressie, angst en paniek. Daarnaast hebben ze vaker last van keuzestress en perfectionisme. Soms volgen zij vooral de verwachtingen van anderen om</w:t>
      </w:r>
      <w:r>
        <w:rPr>
          <w:rFonts w:ascii="Verdana" w:hAnsi="Verdana"/>
          <w:sz w:val="18"/>
          <w:szCs w:val="18"/>
        </w:rPr>
        <w:t xml:space="preserve"> hen heen. De psychische klachten in combinatie met mogelijke chronische ontevredenheid en het willen voldoen aan verwachtingen, maakt dat ze moeite hebben met het aanpakken van dingen die zij anders willen. Dit kan ertoe leiden dat ze vastraken in niet fu</w:t>
      </w:r>
      <w:r>
        <w:rPr>
          <w:rFonts w:ascii="Verdana" w:hAnsi="Verdana"/>
          <w:sz w:val="18"/>
          <w:szCs w:val="18"/>
        </w:rPr>
        <w:t>nctionele coping, niet meer toekomen aan ontwikkelingstaken en zich (nog) somberder gaan voelen.</w:t>
      </w:r>
      <w:r>
        <w:rPr>
          <w:rFonts w:ascii="Verdana" w:hAnsi="Verdana"/>
          <w:sz w:val="18"/>
          <w:szCs w:val="18"/>
        </w:rPr>
        <w:br/>
      </w:r>
      <w:r>
        <w:rPr>
          <w:rFonts w:ascii="Verdana" w:hAnsi="Verdana"/>
          <w:sz w:val="18"/>
          <w:szCs w:val="18"/>
        </w:rPr>
        <w:br/>
      </w:r>
      <w:r>
        <w:rPr>
          <w:rFonts w:ascii="Verdana" w:hAnsi="Verdana"/>
          <w:sz w:val="18"/>
          <w:szCs w:val="18"/>
        </w:rPr>
        <w:t xml:space="preserve">Voor deze jongeren is ACT </w:t>
      </w:r>
      <w:proofErr w:type="spellStart"/>
      <w:r>
        <w:rPr>
          <w:rFonts w:ascii="Verdana" w:hAnsi="Verdana"/>
          <w:sz w:val="18"/>
          <w:szCs w:val="18"/>
        </w:rPr>
        <w:t>your</w:t>
      </w:r>
      <w:proofErr w:type="spellEnd"/>
      <w:r>
        <w:rPr>
          <w:rFonts w:ascii="Verdana" w:hAnsi="Verdana"/>
          <w:sz w:val="18"/>
          <w:szCs w:val="18"/>
        </w:rPr>
        <w:t xml:space="preserve"> way ontwikkeld. ACT </w:t>
      </w:r>
      <w:proofErr w:type="spellStart"/>
      <w:r>
        <w:rPr>
          <w:rFonts w:ascii="Verdana" w:hAnsi="Verdana"/>
          <w:sz w:val="18"/>
          <w:szCs w:val="18"/>
        </w:rPr>
        <w:t>your</w:t>
      </w:r>
      <w:proofErr w:type="spellEnd"/>
      <w:r>
        <w:rPr>
          <w:rFonts w:ascii="Verdana" w:hAnsi="Verdana"/>
          <w:sz w:val="18"/>
          <w:szCs w:val="18"/>
        </w:rPr>
        <w:t xml:space="preserve"> way is een werkboek met een handleiding voor een training op basis van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w:t>
      </w:r>
      <w:r>
        <w:rPr>
          <w:rFonts w:ascii="Verdana" w:hAnsi="Verdana"/>
          <w:sz w:val="18"/>
          <w:szCs w:val="18"/>
        </w:rPr>
        <w:t>rapy</w:t>
      </w:r>
      <w:proofErr w:type="spellEnd"/>
      <w:r>
        <w:rPr>
          <w:rFonts w:ascii="Verdana" w:hAnsi="Verdana"/>
          <w:sz w:val="18"/>
          <w:szCs w:val="18"/>
        </w:rPr>
        <w:t xml:space="preserve"> (ACT) gericht op de identiteits- en autonomie-ontwikkeling van jongeren (15 tot 25 jaar). ACT is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en een </w:t>
      </w:r>
      <w:proofErr w:type="spellStart"/>
      <w:r>
        <w:rPr>
          <w:rFonts w:ascii="Verdana" w:hAnsi="Verdana"/>
          <w:sz w:val="18"/>
          <w:szCs w:val="18"/>
        </w:rPr>
        <w:t>transdiagnostische</w:t>
      </w:r>
      <w:proofErr w:type="spellEnd"/>
      <w:r>
        <w:rPr>
          <w:rFonts w:ascii="Verdana" w:hAnsi="Verdana"/>
          <w:sz w:val="18"/>
          <w:szCs w:val="18"/>
        </w:rPr>
        <w:t xml:space="preserve"> behandelvorm, die voor volwassenen al wordt ingezet binnen de behandeling van o.a. depressie, angst, chronische v</w:t>
      </w:r>
      <w:r>
        <w:rPr>
          <w:rFonts w:ascii="Verdana" w:hAnsi="Verdana"/>
          <w:sz w:val="18"/>
          <w:szCs w:val="18"/>
        </w:rPr>
        <w:t>ermoeidheid/pijn, autisme, slaapstoornis en andere DSM-5 diagnoses.</w:t>
      </w:r>
      <w:r>
        <w:rPr>
          <w:rFonts w:ascii="Verdana" w:hAnsi="Verdana"/>
          <w:sz w:val="18"/>
          <w:szCs w:val="18"/>
        </w:rPr>
        <w:br/>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leert jongeren weer psychologisch flexibel te worden. ACT is juist voor jongeren/jongvolwassenen een passend behandelaanbod. Het kan hen helpen een waardevol leven te leide</w:t>
      </w:r>
      <w:r>
        <w:rPr>
          <w:rFonts w:ascii="Verdana" w:hAnsi="Verdana"/>
          <w:sz w:val="18"/>
          <w:szCs w:val="18"/>
        </w:rPr>
        <w:t xml:space="preserve">n en te leren omgaan met 'negatieve emoties' en 'niet-helpende gedachten', en het accepteren van stressvolle/uitdagende situaties in hun leven. Door ACT </w:t>
      </w:r>
      <w:proofErr w:type="spellStart"/>
      <w:r>
        <w:rPr>
          <w:rFonts w:ascii="Verdana" w:hAnsi="Verdana"/>
          <w:sz w:val="18"/>
          <w:szCs w:val="18"/>
        </w:rPr>
        <w:t>your</w:t>
      </w:r>
      <w:proofErr w:type="spellEnd"/>
      <w:r>
        <w:rPr>
          <w:rFonts w:ascii="Verdana" w:hAnsi="Verdana"/>
          <w:sz w:val="18"/>
          <w:szCs w:val="18"/>
        </w:rPr>
        <w:t xml:space="preserve"> way leren jongeren ineffectieve coping-stijlen te verminderen en weer regie te nemen over hun leve</w:t>
      </w:r>
      <w:r>
        <w:rPr>
          <w:rFonts w:ascii="Verdana" w:hAnsi="Verdana"/>
          <w:sz w:val="18"/>
          <w:szCs w:val="18"/>
        </w:rPr>
        <w:t>n, door bewust te kiezen voor gedrag dat past bij deze fase in hun leven. De jongere werkt weer (actief) aan een bij hem/haar passende identiteitsontwikkeling en autonomie.</w:t>
      </w:r>
      <w:r>
        <w:rPr>
          <w:rFonts w:ascii="Verdana" w:hAnsi="Verdana"/>
          <w:sz w:val="18"/>
          <w:szCs w:val="18"/>
        </w:rPr>
        <w:br/>
      </w:r>
      <w:r>
        <w:rPr>
          <w:rFonts w:ascii="Verdana" w:hAnsi="Verdana"/>
          <w:sz w:val="18"/>
          <w:szCs w:val="18"/>
        </w:rPr>
        <w:br/>
        <w:t xml:space="preserve">Behandeling op basis van ACT </w:t>
      </w:r>
      <w:proofErr w:type="spellStart"/>
      <w:r>
        <w:rPr>
          <w:rFonts w:ascii="Verdana" w:hAnsi="Verdana"/>
          <w:sz w:val="18"/>
          <w:szCs w:val="18"/>
        </w:rPr>
        <w:t>your</w:t>
      </w:r>
      <w:proofErr w:type="spellEnd"/>
      <w:r>
        <w:rPr>
          <w:rFonts w:ascii="Verdana" w:hAnsi="Verdana"/>
          <w:sz w:val="18"/>
          <w:szCs w:val="18"/>
        </w:rPr>
        <w:t xml:space="preserve"> way</w:t>
      </w:r>
      <w:r>
        <w:rPr>
          <w:rFonts w:ascii="Verdana" w:hAnsi="Verdana"/>
          <w:sz w:val="18"/>
          <w:szCs w:val="18"/>
        </w:rPr>
        <w:br/>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wordt gebruikt binnen de beh</w:t>
      </w:r>
      <w:r>
        <w:rPr>
          <w:rFonts w:ascii="Verdana" w:hAnsi="Verdana"/>
          <w:sz w:val="18"/>
          <w:szCs w:val="18"/>
        </w:rPr>
        <w:t xml:space="preserve">andeling van jongeren die te maken hebben met psychische klachten als somberheid, angsten, emotieregulatie-problemen en prikkelverwerkingsproblemen als AD(H)D en autisme. ACT </w:t>
      </w:r>
      <w:proofErr w:type="spellStart"/>
      <w:r>
        <w:rPr>
          <w:rFonts w:ascii="Verdana" w:hAnsi="Verdana"/>
          <w:sz w:val="18"/>
          <w:szCs w:val="18"/>
        </w:rPr>
        <w:t>your</w:t>
      </w:r>
      <w:proofErr w:type="spellEnd"/>
      <w:r>
        <w:rPr>
          <w:rFonts w:ascii="Verdana" w:hAnsi="Verdana"/>
          <w:sz w:val="18"/>
          <w:szCs w:val="18"/>
        </w:rPr>
        <w:t xml:space="preserve"> way kan ook ingezet worden in behandelingen aan jongeren met chronische verm</w:t>
      </w:r>
      <w:r>
        <w:rPr>
          <w:rFonts w:ascii="Verdana" w:hAnsi="Verdana"/>
          <w:sz w:val="18"/>
          <w:szCs w:val="18"/>
        </w:rPr>
        <w:t xml:space="preserve">oeidheid, chronische pijn en/of somatisch onverklaarde klachten, of bij het leren omgaan met een chronische ziekte. Tijdens de 2-daagse training leer je ACT </w:t>
      </w:r>
      <w:proofErr w:type="spellStart"/>
      <w:r>
        <w:rPr>
          <w:rFonts w:ascii="Verdana" w:hAnsi="Verdana"/>
          <w:sz w:val="18"/>
          <w:szCs w:val="18"/>
        </w:rPr>
        <w:t>your</w:t>
      </w:r>
      <w:proofErr w:type="spellEnd"/>
      <w:r>
        <w:rPr>
          <w:rFonts w:ascii="Verdana" w:hAnsi="Verdana"/>
          <w:sz w:val="18"/>
          <w:szCs w:val="18"/>
        </w:rPr>
        <w:t xml:space="preserve"> way zowel individueel als in een groep te gaan gebruiken als onderdeel van de behandeling.</w:t>
      </w:r>
    </w:p>
    <w:p w14:paraId="3CB34C4E" w14:textId="61C21525" w:rsidR="00000000" w:rsidRDefault="00CB10D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45832F17"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indicatie te stellen voor de toepassing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behandeling.</w:t>
      </w:r>
    </w:p>
    <w:p w14:paraId="54B26EA1"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interventie te integreren in de behandeling van de gediagnostiseerde psychische stoornis.</w:t>
      </w:r>
    </w:p>
    <w:p w14:paraId="5C4AF832"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jongeren uitleg te geven over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w:t>
      </w:r>
      <w:r>
        <w:rPr>
          <w:rFonts w:ascii="Verdana" w:eastAsia="Times New Roman" w:hAnsi="Verdana"/>
          <w:sz w:val="18"/>
          <w:szCs w:val="18"/>
        </w:rPr>
        <w:t>y en hen hiervoor te motiveren.</w:t>
      </w:r>
    </w:p>
    <w:p w14:paraId="43206A9C"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valkuilen en dilemma’s te hanteren t.a.v. hulpvragen van jongeren met inzet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in het licht van de gestelde diagnose en het behandelplan.</w:t>
      </w:r>
    </w:p>
    <w:p w14:paraId="4DA6B159"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 xml:space="preserve">Je weet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bijdraagt aan de identiteits- en auto</w:t>
      </w:r>
      <w:r>
        <w:rPr>
          <w:rFonts w:ascii="Verdana" w:eastAsia="Times New Roman" w:hAnsi="Verdana"/>
          <w:sz w:val="18"/>
          <w:szCs w:val="18"/>
        </w:rPr>
        <w:t>nomie-ontwikkeling van de jongeren in het kader van de behandeling van de gestelde diagnose.</w:t>
      </w:r>
    </w:p>
    <w:p w14:paraId="0EEE7289"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toe te passen als training van 6 of 12 sessies.</w:t>
      </w:r>
    </w:p>
    <w:p w14:paraId="6CACA505"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ervaring op in een aanpak die is gericht op het verbeteren van de kwaliteit van leven</w:t>
      </w:r>
      <w:r>
        <w:rPr>
          <w:rFonts w:ascii="Verdana" w:eastAsia="Times New Roman" w:hAnsi="Verdana"/>
          <w:sz w:val="18"/>
          <w:szCs w:val="18"/>
        </w:rPr>
        <w:t>.</w:t>
      </w:r>
    </w:p>
    <w:p w14:paraId="364393F3"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bent in staat om een casusconceptualisatie (gedragsanalyse) te schrijven op basis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p>
    <w:p w14:paraId="598F90BE"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doet kennis op over de toepassingsgebieden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p>
    <w:p w14:paraId="73B09D17" w14:textId="77777777" w:rsidR="00000000" w:rsidRDefault="00CB10D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doet kennis op over het onderzoek naar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p>
    <w:p w14:paraId="598773EA" w14:textId="77777777" w:rsidR="00000000" w:rsidRDefault="00CB10D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t>Na de training kunnen deelnem</w:t>
      </w:r>
      <w:r>
        <w:rPr>
          <w:rFonts w:ascii="Verdana" w:eastAsia="Times New Roman" w:hAnsi="Verdana"/>
          <w:sz w:val="18"/>
          <w:szCs w:val="18"/>
        </w:rPr>
        <w:t>ers participeren in het effectiviteitsonderzoek dat in samenwerking met de Universiteit van Utrecht wordt gedaan.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Klinisch psycholoog BIG, Klinisch neuropsycholoog BIG, Eerstelijnspsycholoog NIP, Kinder- e</w:t>
      </w:r>
      <w:r>
        <w:rPr>
          <w:rFonts w:ascii="Verdana" w:eastAsia="Times New Roman" w:hAnsi="Verdana"/>
          <w:sz w:val="18"/>
          <w:szCs w:val="18"/>
        </w:rPr>
        <w:t>n jeugdpsycholoog NIP, NVO Orthopedagoog-generalist, Basispsycholoog, Orthopedagoog, Gedragstherapeut, Arts en Jeugdarts</w:t>
      </w:r>
      <w:r>
        <w:rPr>
          <w:rFonts w:ascii="Verdana" w:eastAsia="Times New Roman" w:hAnsi="Verdana"/>
          <w:sz w:val="18"/>
          <w:szCs w:val="18"/>
        </w:rPr>
        <w:br/>
      </w:r>
      <w:r>
        <w:rPr>
          <w:rFonts w:ascii="Verdana" w:eastAsia="Times New Roman" w:hAnsi="Verdana"/>
          <w:sz w:val="18"/>
          <w:szCs w:val="18"/>
        </w:rPr>
        <w:br/>
        <w:t xml:space="preserve">Deze cursus is bedoeld voor professionals die minimaal een cursus </w:t>
      </w:r>
      <w:hyperlink r:id="rId6" w:tgtFrame="_blank" w:history="1">
        <w:proofErr w:type="spellStart"/>
        <w:r>
          <w:rPr>
            <w:rStyle w:val="Hyperlink"/>
            <w:rFonts w:ascii="Verdana" w:eastAsia="Times New Roman" w:hAnsi="Verdana"/>
            <w:sz w:val="18"/>
            <w:szCs w:val="18"/>
          </w:rPr>
          <w:t>Acceptance</w:t>
        </w:r>
        <w:proofErr w:type="spellEnd"/>
        <w:r>
          <w:rPr>
            <w:rStyle w:val="Hyperlink"/>
            <w:rFonts w:ascii="Verdana" w:eastAsia="Times New Roman" w:hAnsi="Verdana"/>
            <w:sz w:val="18"/>
            <w:szCs w:val="18"/>
          </w:rPr>
          <w:t xml:space="preserve"> en Commitment </w:t>
        </w:r>
        <w:proofErr w:type="spellStart"/>
        <w:r>
          <w:rPr>
            <w:rStyle w:val="Hyperlink"/>
            <w:rFonts w:ascii="Verdana" w:eastAsia="Times New Roman" w:hAnsi="Verdana"/>
            <w:sz w:val="18"/>
            <w:szCs w:val="18"/>
          </w:rPr>
          <w:t>Therapy</w:t>
        </w:r>
        <w:proofErr w:type="spellEnd"/>
      </w:hyperlink>
      <w:r>
        <w:rPr>
          <w:rFonts w:ascii="Verdana" w:eastAsia="Times New Roman" w:hAnsi="Verdana"/>
          <w:sz w:val="18"/>
          <w:szCs w:val="18"/>
        </w:rPr>
        <w:t xml:space="preserve"> gevolgd hebben of minimaal twee dagen over ACT hebben gehad als onderdeel van de opleiding tot </w:t>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of voor de </w:t>
      </w:r>
      <w:proofErr w:type="spellStart"/>
      <w:r>
        <w:rPr>
          <w:rFonts w:ascii="Verdana" w:eastAsia="Times New Roman" w:hAnsi="Verdana"/>
          <w:sz w:val="18"/>
          <w:szCs w:val="18"/>
        </w:rPr>
        <w:t>VGCt</w:t>
      </w:r>
      <w:proofErr w:type="spellEnd"/>
      <w:r>
        <w:rPr>
          <w:rFonts w:ascii="Verdana" w:eastAsia="Times New Roman" w:hAnsi="Verdana"/>
          <w:sz w:val="18"/>
          <w:szCs w:val="18"/>
        </w:rPr>
        <w:t xml:space="preserve"> registratie.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Je krijgt inzicht in de theoretische onderbouwing, de indicaties en doelstellingen van </w:t>
      </w:r>
      <w:r>
        <w:rPr>
          <w:rFonts w:ascii="Verdana" w:eastAsia="Times New Roman" w:hAnsi="Verdana"/>
          <w:sz w:val="18"/>
          <w:szCs w:val="18"/>
        </w:rPr>
        <w:t xml:space="preserve">de interventie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Je leert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onderdeel wordt van de behandeling. Je leert hoe je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onderdeel kunt maken van het behandelplan, passend bij de gestelde diagnose. Je ontwikkelt vaardigheden m.b.t. de toepassing van ACT </w:t>
      </w:r>
      <w:proofErr w:type="spellStart"/>
      <w:r>
        <w:rPr>
          <w:rFonts w:ascii="Verdana" w:eastAsia="Times New Roman" w:hAnsi="Verdana"/>
          <w:sz w:val="18"/>
          <w:szCs w:val="18"/>
        </w:rPr>
        <w:t>you</w:t>
      </w:r>
      <w:r>
        <w:rPr>
          <w:rFonts w:ascii="Verdana" w:eastAsia="Times New Roman" w:hAnsi="Verdana"/>
          <w:sz w:val="18"/>
          <w:szCs w:val="18"/>
        </w:rPr>
        <w:t>r</w:t>
      </w:r>
      <w:proofErr w:type="spellEnd"/>
      <w:r>
        <w:rPr>
          <w:rFonts w:ascii="Verdana" w:eastAsia="Times New Roman" w:hAnsi="Verdana"/>
          <w:sz w:val="18"/>
          <w:szCs w:val="18"/>
        </w:rPr>
        <w:t xml:space="preserve"> way en leert de handleiding bij het werkboek te gebruiken. Je doet vaardigheid op in het begeleiden van het therapeutische ontwikkelingsproces en het therapeutische groepsproces van jongeren en jongvolwassenen. Je leert om de valkuilen te zien en te hant</w:t>
      </w:r>
      <w:r>
        <w:rPr>
          <w:rFonts w:ascii="Verdana" w:eastAsia="Times New Roman" w:hAnsi="Verdana"/>
          <w:sz w:val="18"/>
          <w:szCs w:val="18"/>
        </w:rPr>
        <w:t>eren in het omgaan met hulpvragen en de behandeling van jongeren en jongvolwassenen, zowel in het licht van de levensfase van de jongere als van de diagnose.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Denise Matthijssen - Gezinstherapeut. Werkzaam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w:t>
      </w:r>
      <w:r>
        <w:rPr>
          <w:rFonts w:ascii="Verdana" w:eastAsia="Times New Roman" w:hAnsi="Verdana"/>
          <w:b/>
          <w:bCs/>
          <w:sz w:val="18"/>
          <w:szCs w:val="18"/>
        </w:rPr>
        <w:t>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3C76BBE3" w14:textId="77777777" w:rsidR="00000000" w:rsidRDefault="00CB10D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Bodden, D., Rooij, D. &amp; </w:t>
      </w:r>
      <w:r>
        <w:rPr>
          <w:rFonts w:ascii="Verdana" w:eastAsia="Times New Roman" w:hAnsi="Verdana"/>
          <w:sz w:val="18"/>
          <w:szCs w:val="18"/>
        </w:rPr>
        <w:t xml:space="preserve">Matthijssen, D. (2018).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doen wat werkt voor jou (1e druk). Amsterdam: Boom Uitgevers. ISBN 9789024420483</w:t>
      </w:r>
    </w:p>
    <w:p w14:paraId="3212D22D" w14:textId="77777777" w:rsidR="00000000" w:rsidRDefault="00CB10D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Bodden, D., Rooij, D. &amp; Matthijssen, D. (2020).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 Trainershandleiding. Amsterdam: Boom Uitgevers. ISBN 9789024430550 | 01.01</w:t>
      </w:r>
      <w:r>
        <w:rPr>
          <w:rFonts w:ascii="Verdana" w:eastAsia="Times New Roman" w:hAnsi="Verdana"/>
          <w:sz w:val="18"/>
          <w:szCs w:val="18"/>
        </w:rPr>
        <w:t xml:space="preserve"> |</w:t>
      </w:r>
    </w:p>
    <w:p w14:paraId="1715D29B" w14:textId="66FA4C87" w:rsidR="00000000" w:rsidRDefault="00CB10DB">
      <w:pPr>
        <w:rPr>
          <w:rFonts w:ascii="Verdana" w:eastAsia="Times New Roman" w:hAnsi="Verdana"/>
          <w:sz w:val="18"/>
          <w:szCs w:val="18"/>
        </w:rPr>
      </w:pPr>
      <w:r>
        <w:rPr>
          <w:rFonts w:ascii="Verdana" w:eastAsia="Times New Roman" w:hAnsi="Verdana"/>
          <w:b/>
          <w:bCs/>
          <w:sz w:val="18"/>
          <w:szCs w:val="18"/>
        </w:rPr>
        <w:t>Meer informatie</w:t>
      </w:r>
      <w:bookmarkStart w:id="0" w:name="_GoBack"/>
      <w:bookmarkEnd w:id="0"/>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640D"/>
    <w:multiLevelType w:val="multilevel"/>
    <w:tmpl w:val="2FE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D7786"/>
    <w:multiLevelType w:val="multilevel"/>
    <w:tmpl w:val="5A0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F68D6"/>
    <w:rsid w:val="002F68D6"/>
    <w:rsid w:val="00CB1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44B22"/>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58748">
      <w:marLeft w:val="0"/>
      <w:marRight w:val="0"/>
      <w:marTop w:val="0"/>
      <w:marBottom w:val="0"/>
      <w:divBdr>
        <w:top w:val="none" w:sz="0" w:space="0" w:color="auto"/>
        <w:left w:val="none" w:sz="0" w:space="0" w:color="auto"/>
        <w:bottom w:val="none" w:sz="0" w:space="0" w:color="auto"/>
        <w:right w:val="none" w:sz="0" w:space="0" w:color="auto"/>
      </w:divBdr>
      <w:divsChild>
        <w:div w:id="937953852">
          <w:marLeft w:val="0"/>
          <w:marRight w:val="0"/>
          <w:marTop w:val="0"/>
          <w:marBottom w:val="0"/>
          <w:divBdr>
            <w:top w:val="none" w:sz="0" w:space="0" w:color="auto"/>
            <w:left w:val="none" w:sz="0" w:space="0" w:color="auto"/>
            <w:bottom w:val="none" w:sz="0" w:space="0" w:color="auto"/>
            <w:right w:val="none" w:sz="0" w:space="0" w:color="auto"/>
          </w:divBdr>
          <w:divsChild>
            <w:div w:id="12710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D1923"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5223</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2021-03-26T11:39:00Z</dcterms:created>
  <dcterms:modified xsi:type="dcterms:W3CDTF">2021-03-26T11:39:00Z</dcterms:modified>
</cp:coreProperties>
</file>