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34D9A">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734D9A" w:rsidP="00734D9A">
      <w:pPr>
        <w:divId w:val="105463585"/>
        <w:rPr>
          <w:rFonts w:ascii="Verdana" w:hAnsi="Verdana"/>
          <w:sz w:val="18"/>
          <w:szCs w:val="18"/>
        </w:rPr>
      </w:pPr>
      <w:r>
        <w:rPr>
          <w:rFonts w:ascii="Verdana" w:eastAsia="Times New Roman" w:hAnsi="Verdana"/>
          <w:b/>
          <w:bCs/>
          <w:sz w:val="18"/>
          <w:szCs w:val="18"/>
        </w:rPr>
        <w:t xml:space="preserve">Herkennen en begeleiden van </w:t>
      </w:r>
      <w:proofErr w:type="spellStart"/>
      <w:r>
        <w:rPr>
          <w:rFonts w:ascii="Verdana" w:eastAsia="Times New Roman" w:hAnsi="Verdana"/>
          <w:b/>
          <w:bCs/>
          <w:sz w:val="18"/>
          <w:szCs w:val="18"/>
        </w:rPr>
        <w:t>traumagerelateerde</w:t>
      </w:r>
      <w:proofErr w:type="spellEnd"/>
      <w:r>
        <w:rPr>
          <w:rFonts w:ascii="Verdana" w:eastAsia="Times New Roman" w:hAnsi="Verdana"/>
          <w:b/>
          <w:bCs/>
          <w:sz w:val="18"/>
          <w:szCs w:val="18"/>
        </w:rPr>
        <w:t xml:space="preserve"> klachten bij ouderen</w:t>
      </w:r>
      <w:r>
        <w:rPr>
          <w:rFonts w:ascii="Verdana" w:eastAsia="Times New Roman" w:hAnsi="Verdana"/>
          <w:sz w:val="18"/>
          <w:szCs w:val="18"/>
        </w:rPr>
        <w:br/>
      </w:r>
      <w:r>
        <w:rPr>
          <w:rFonts w:ascii="Verdana" w:eastAsia="Times New Roman" w:hAnsi="Verdana"/>
          <w:sz w:val="18"/>
          <w:szCs w:val="18"/>
        </w:rPr>
        <w:br/>
      </w:r>
      <w:proofErr w:type="spellStart"/>
      <w:r>
        <w:rPr>
          <w:rFonts w:ascii="Verdana" w:eastAsia="Times New Roman" w:hAnsi="Verdana"/>
          <w:b/>
          <w:bCs/>
          <w:sz w:val="18"/>
          <w:szCs w:val="18"/>
        </w:rPr>
        <w:t>Traumagerelateerde</w:t>
      </w:r>
      <w:proofErr w:type="spellEnd"/>
      <w:r>
        <w:rPr>
          <w:rFonts w:ascii="Verdana" w:eastAsia="Times New Roman" w:hAnsi="Verdana"/>
          <w:b/>
          <w:bCs/>
          <w:sz w:val="18"/>
          <w:szCs w:val="18"/>
        </w:rPr>
        <w:t xml:space="preserve"> stoornissen bij ouderen zijn moeilijker te herkennen door een gemaskeerde presentatie. Als deze stoornissen tijdig</w:t>
      </w:r>
      <w:r>
        <w:rPr>
          <w:rFonts w:ascii="Verdana" w:eastAsia="Times New Roman" w:hAnsi="Verdana"/>
          <w:b/>
          <w:bCs/>
          <w:sz w:val="18"/>
          <w:szCs w:val="18"/>
        </w:rPr>
        <w:t xml:space="preserve"> onderkend worden, is een behandeling op latere leeftijd goed mogelijk en bewezen effectief. Werk jij met ouderen, in bijvoorbeeld de eerstelijnszorg of specialistische ggz? In deze post-hbo cursus leer je deze stoornissen te herkennen en behandelen aan de</w:t>
      </w:r>
      <w:r>
        <w:rPr>
          <w:rFonts w:ascii="Verdana" w:eastAsia="Times New Roman" w:hAnsi="Verdana"/>
          <w:b/>
          <w:bCs/>
          <w:sz w:val="18"/>
          <w:szCs w:val="18"/>
        </w:rPr>
        <w:t xml:space="preserve"> hand van (eigen) casuïstiek. Ook de laatste ontwikkelingen in dit vakgebied komen aan bod.</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Ouderen melden zich met uiteenlopende klachten. Zij kunnen piekeren over somatische klachten, zich somber voelen door recente verlieservaringen of geïsoleerd rake</w:t>
      </w:r>
      <w:r>
        <w:rPr>
          <w:rFonts w:ascii="Verdana" w:hAnsi="Verdana"/>
          <w:sz w:val="18"/>
          <w:szCs w:val="18"/>
        </w:rPr>
        <w:t>n door wegvallende coping. Als hulpverlener heb je echter soms het gevoel dat er iets anders aan de hand is. De oudere is overbezorgd, heeft slapeloze nachten en er is sprake van een verandering in gedrag. Het kunnen signalen zijn van meer dan overbelastin</w:t>
      </w:r>
      <w:r>
        <w:rPr>
          <w:rFonts w:ascii="Verdana" w:hAnsi="Verdana"/>
          <w:sz w:val="18"/>
          <w:szCs w:val="18"/>
        </w:rPr>
        <w:t xml:space="preserve">g of cognitief verval horend bij de leeftijd. </w:t>
      </w:r>
      <w:proofErr w:type="spellStart"/>
      <w:r>
        <w:rPr>
          <w:rFonts w:ascii="Verdana" w:hAnsi="Verdana"/>
          <w:sz w:val="18"/>
          <w:szCs w:val="18"/>
        </w:rPr>
        <w:t>Traumagerelateerde</w:t>
      </w:r>
      <w:proofErr w:type="spellEnd"/>
      <w:r>
        <w:rPr>
          <w:rFonts w:ascii="Verdana" w:hAnsi="Verdana"/>
          <w:sz w:val="18"/>
          <w:szCs w:val="18"/>
        </w:rPr>
        <w:t xml:space="preserve"> stoornissen op latere leeftijd zijn moeilijker te herkennen door een gemaskeerde presentatie. Als deze stoornissen tijdig onderkend worden, is een behandeling op latere leeftijd goed mogelijk</w:t>
      </w:r>
      <w:r>
        <w:rPr>
          <w:rFonts w:ascii="Verdana" w:hAnsi="Verdana"/>
          <w:sz w:val="18"/>
          <w:szCs w:val="18"/>
        </w:rPr>
        <w:t xml:space="preserve"> en bewezen effectief.</w:t>
      </w:r>
    </w:p>
    <w:p w:rsidR="00000000" w:rsidRDefault="00734D9A">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p>
    <w:p w:rsidR="00000000" w:rsidRDefault="00734D9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Herkennen van </w:t>
      </w:r>
      <w:proofErr w:type="spellStart"/>
      <w:r>
        <w:rPr>
          <w:rFonts w:ascii="Verdana" w:eastAsia="Times New Roman" w:hAnsi="Verdana"/>
          <w:sz w:val="18"/>
          <w:szCs w:val="18"/>
        </w:rPr>
        <w:t>traumagerelateerde</w:t>
      </w:r>
      <w:proofErr w:type="spellEnd"/>
      <w:r>
        <w:rPr>
          <w:rFonts w:ascii="Verdana" w:eastAsia="Times New Roman" w:hAnsi="Verdana"/>
          <w:sz w:val="18"/>
          <w:szCs w:val="18"/>
        </w:rPr>
        <w:t xml:space="preserve"> stoornissen, waaronder PTSS, bij ouderen, aan de hand van casuïstiek uit de praktijk, van eerstelijnszorg tot specialistische ggz</w:t>
      </w:r>
    </w:p>
    <w:p w:rsidR="00000000" w:rsidRDefault="00734D9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laatste ontwikkelingen op het gebied van behandeling en beg</w:t>
      </w:r>
      <w:r>
        <w:rPr>
          <w:rFonts w:ascii="Verdana" w:eastAsia="Times New Roman" w:hAnsi="Verdana"/>
          <w:sz w:val="18"/>
          <w:szCs w:val="18"/>
        </w:rPr>
        <w:t xml:space="preserve">eleiding van ouderen met </w:t>
      </w:r>
      <w:proofErr w:type="spellStart"/>
      <w:r>
        <w:rPr>
          <w:rFonts w:ascii="Verdana" w:eastAsia="Times New Roman" w:hAnsi="Verdana"/>
          <w:sz w:val="18"/>
          <w:szCs w:val="18"/>
        </w:rPr>
        <w:t>traumagerelateerde</w:t>
      </w:r>
      <w:proofErr w:type="spellEnd"/>
      <w:r>
        <w:rPr>
          <w:rFonts w:ascii="Verdana" w:eastAsia="Times New Roman" w:hAnsi="Verdana"/>
          <w:sz w:val="18"/>
          <w:szCs w:val="18"/>
        </w:rPr>
        <w:t xml:space="preserve"> stoornissen</w:t>
      </w:r>
    </w:p>
    <w:p w:rsidR="00000000" w:rsidRDefault="00734D9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Interveniëren en motiveren tot traumabehandeling en waar nodig doorverwijzen</w:t>
      </w:r>
    </w:p>
    <w:p w:rsidR="00000000" w:rsidRDefault="00734D9A">
      <w:pPr>
        <w:spacing w:after="240"/>
        <w:rPr>
          <w:rFonts w:ascii="Verdana" w:eastAsia="Times New Roman" w:hAnsi="Verdana"/>
          <w:sz w:val="18"/>
          <w:szCs w:val="18"/>
        </w:rPr>
      </w:pPr>
      <w:r>
        <w:rPr>
          <w:rFonts w:ascii="Verdana" w:eastAsia="Times New Roman" w:hAnsi="Verdana"/>
          <w:b/>
          <w:bCs/>
          <w:sz w:val="18"/>
          <w:szCs w:val="18"/>
        </w:rPr>
        <w:t>Doelgroep</w:t>
      </w:r>
      <w:r>
        <w:rPr>
          <w:rFonts w:ascii="Verdana" w:eastAsia="Times New Roman" w:hAnsi="Verdana"/>
          <w:sz w:val="18"/>
          <w:szCs w:val="18"/>
        </w:rPr>
        <w:br/>
        <w:t xml:space="preserve">POH-GGZ, Sociaal psychiatrisch verpleegkundige, Hbo-verpleegkundige, Maatschappelijk werker en </w:t>
      </w:r>
      <w:proofErr w:type="spellStart"/>
      <w:r>
        <w:rPr>
          <w:rFonts w:ascii="Verdana" w:eastAsia="Times New Roman" w:hAnsi="Verdana"/>
          <w:sz w:val="18"/>
          <w:szCs w:val="18"/>
        </w:rPr>
        <w:t>Vaktherapeut</w:t>
      </w:r>
      <w:proofErr w:type="spellEnd"/>
    </w:p>
    <w:p w:rsidR="00000000" w:rsidRDefault="00734D9A">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P</w:t>
      </w:r>
      <w:r>
        <w:rPr>
          <w:rFonts w:ascii="Verdana" w:eastAsia="Times New Roman" w:hAnsi="Verdana"/>
          <w:sz w:val="18"/>
          <w:szCs w:val="18"/>
        </w:rPr>
        <w:t>OH-GGZ</w:t>
      </w:r>
    </w:p>
    <w:p w:rsidR="00000000" w:rsidRDefault="00734D9A">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Verpleegkundige</w:t>
      </w:r>
    </w:p>
    <w:p w:rsidR="00000000" w:rsidRDefault="00734D9A">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Sociaal Psychiatrisch Verpleegkundige</w:t>
      </w:r>
    </w:p>
    <w:p w:rsidR="00000000" w:rsidRDefault="00734D9A">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Fysiotherapeut</w:t>
      </w:r>
    </w:p>
    <w:p w:rsidR="00000000" w:rsidRDefault="00734D9A">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Ergotherapeut</w:t>
      </w:r>
    </w:p>
    <w:p w:rsidR="00000000" w:rsidRDefault="00734D9A">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Sociaal Pedagogisch Hulpverlener</w:t>
      </w:r>
    </w:p>
    <w:p w:rsidR="00000000" w:rsidRDefault="00734D9A">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Maatschappelijk Werker</w:t>
      </w:r>
    </w:p>
    <w:p w:rsidR="00000000" w:rsidRDefault="00734D9A">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Basispsycholoog</w:t>
      </w:r>
    </w:p>
    <w:p w:rsidR="00000000" w:rsidRDefault="00734D9A">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Medewerker Veilig Thuis</w:t>
      </w:r>
    </w:p>
    <w:p w:rsidR="00000000" w:rsidRDefault="00734D9A">
      <w:pPr>
        <w:rPr>
          <w:rFonts w:ascii="Verdana" w:eastAsia="Times New Roman" w:hAnsi="Verdana"/>
          <w:sz w:val="18"/>
          <w:szCs w:val="18"/>
        </w:rPr>
      </w:pPr>
      <w:r>
        <w:rPr>
          <w:rFonts w:ascii="Verdana" w:eastAsia="Times New Roman" w:hAnsi="Verdana"/>
          <w:b/>
          <w:bCs/>
          <w:sz w:val="18"/>
          <w:szCs w:val="18"/>
        </w:rPr>
        <w:t>Inhoud</w:t>
      </w:r>
      <w:r>
        <w:rPr>
          <w:rFonts w:ascii="Verdana" w:eastAsia="Times New Roman" w:hAnsi="Verdana"/>
          <w:sz w:val="18"/>
          <w:szCs w:val="18"/>
        </w:rPr>
        <w:br/>
        <w:t xml:space="preserve">In de ochtend besteden we aandacht aan het herkennen van </w:t>
      </w:r>
      <w:proofErr w:type="spellStart"/>
      <w:r>
        <w:rPr>
          <w:rFonts w:ascii="Verdana" w:eastAsia="Times New Roman" w:hAnsi="Verdana"/>
          <w:sz w:val="18"/>
          <w:szCs w:val="18"/>
        </w:rPr>
        <w:t>trau</w:t>
      </w:r>
      <w:r>
        <w:rPr>
          <w:rFonts w:ascii="Verdana" w:eastAsia="Times New Roman" w:hAnsi="Verdana"/>
          <w:sz w:val="18"/>
          <w:szCs w:val="18"/>
        </w:rPr>
        <w:t>magerelateerde</w:t>
      </w:r>
      <w:proofErr w:type="spellEnd"/>
      <w:r>
        <w:rPr>
          <w:rFonts w:ascii="Verdana" w:eastAsia="Times New Roman" w:hAnsi="Verdana"/>
          <w:sz w:val="18"/>
          <w:szCs w:val="18"/>
        </w:rPr>
        <w:t xml:space="preserve"> stoornissen aan de hand van casuïstiek. Er is aandacht voor differentiaaldiagnostiek, waaronder ook cognitief verval. In de middag bespreken we de behandelmogelijkheden en komt eigen meegebrachte casuïstiek aan bod.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Kim Turksma MSc -</w:t>
      </w:r>
      <w:r>
        <w:rPr>
          <w:rFonts w:ascii="Verdana" w:eastAsia="Times New Roman" w:hAnsi="Verdana"/>
          <w:sz w:val="18"/>
          <w:szCs w:val="18"/>
        </w:rPr>
        <w:t xml:space="preserve"> klinisch psycholoog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lastRenderedPageBreak/>
        <w:t>Literatuur</w:t>
      </w:r>
      <w:r>
        <w:rPr>
          <w:rFonts w:ascii="Verdana" w:eastAsia="Times New Roman" w:hAnsi="Verdana"/>
          <w:sz w:val="18"/>
          <w:szCs w:val="18"/>
        </w:rPr>
        <w:br/>
        <w:t>Uiterlijk vijf weken voor de startdatum word je geïnformeerd over eventuele aan te schaffen b</w:t>
      </w:r>
      <w:r>
        <w:rPr>
          <w:rFonts w:ascii="Verdana" w:eastAsia="Times New Roman" w:hAnsi="Verdana"/>
          <w:sz w:val="18"/>
          <w:szCs w:val="18"/>
        </w:rPr>
        <w:t>oeken.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bookmarkStart w:id="0" w:name="_GoBack"/>
      <w:bookmarkEnd w:id="0"/>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45004"/>
    <w:multiLevelType w:val="multilevel"/>
    <w:tmpl w:val="E722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17230C"/>
    <w:multiLevelType w:val="multilevel"/>
    <w:tmpl w:val="6762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36C6C"/>
    <w:rsid w:val="00734D9A"/>
    <w:rsid w:val="00D36C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3DBBB4-A15E-42EA-BA2B-5F8FF341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549354">
      <w:marLeft w:val="0"/>
      <w:marRight w:val="0"/>
      <w:marTop w:val="0"/>
      <w:marBottom w:val="0"/>
      <w:divBdr>
        <w:top w:val="none" w:sz="0" w:space="0" w:color="auto"/>
        <w:left w:val="none" w:sz="0" w:space="0" w:color="auto"/>
        <w:bottom w:val="none" w:sz="0" w:space="0" w:color="auto"/>
        <w:right w:val="none" w:sz="0" w:space="0" w:color="auto"/>
      </w:divBdr>
      <w:divsChild>
        <w:div w:id="2111391791">
          <w:marLeft w:val="0"/>
          <w:marRight w:val="0"/>
          <w:marTop w:val="0"/>
          <w:marBottom w:val="0"/>
          <w:divBdr>
            <w:top w:val="none" w:sz="0" w:space="0" w:color="auto"/>
            <w:left w:val="none" w:sz="0" w:space="0" w:color="auto"/>
            <w:bottom w:val="none" w:sz="0" w:space="0" w:color="auto"/>
            <w:right w:val="none" w:sz="0" w:space="0" w:color="auto"/>
          </w:divBdr>
          <w:divsChild>
            <w:div w:id="10546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2302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3</cp:revision>
  <dcterms:created xsi:type="dcterms:W3CDTF">2021-04-02T11:12:00Z</dcterms:created>
  <dcterms:modified xsi:type="dcterms:W3CDTF">2021-04-02T11:12:00Z</dcterms:modified>
</cp:coreProperties>
</file>