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F98A7" w14:textId="295EB67C" w:rsidR="001E39DF" w:rsidRDefault="008D221C">
      <w:r>
        <w:rPr>
          <w:noProof/>
        </w:rPr>
        <w:drawing>
          <wp:inline distT="0" distB="0" distL="0" distR="0" wp14:anchorId="318B7EBA" wp14:editId="4F896A94">
            <wp:extent cx="5715000" cy="4286250"/>
            <wp:effectExtent l="0" t="0" r="0" b="0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39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21C"/>
    <w:rsid w:val="00636506"/>
    <w:rsid w:val="008D221C"/>
    <w:rsid w:val="00DE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024F8"/>
  <w15:chartTrackingRefBased/>
  <w15:docId w15:val="{E7548E3A-42A5-4194-9899-BD44E987A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Trudy de Vries - Knijn</dc:creator>
  <cp:keywords/>
  <dc:description/>
  <cp:lastModifiedBy>Trudy de Vries - Knijn</cp:lastModifiedBy>
  <cp:revision>1</cp:revision>
  <dcterms:created xsi:type="dcterms:W3CDTF">2021-07-09T08:58:00Z</dcterms:created>
  <dcterms:modified xsi:type="dcterms:W3CDTF">2021-07-09T08:59:00Z</dcterms:modified>
</cp:coreProperties>
</file>