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0DB8" w14:textId="77777777" w:rsidR="002A5410" w:rsidRPr="00D7699B" w:rsidRDefault="002A5410" w:rsidP="002A5410">
      <w:pPr>
        <w:rPr>
          <w:rFonts w:ascii="Times New Roman" w:hAnsi="Times New Roman"/>
          <w:b/>
          <w:sz w:val="22"/>
          <w:szCs w:val="22"/>
        </w:rPr>
      </w:pPr>
      <w:r w:rsidRPr="00D7699B">
        <w:rPr>
          <w:rFonts w:ascii="Times New Roman" w:hAnsi="Times New Roman"/>
          <w:b/>
          <w:sz w:val="22"/>
          <w:szCs w:val="22"/>
        </w:rPr>
        <w:t>INLEIDING SYSTEEMTHERAPIE</w:t>
      </w:r>
    </w:p>
    <w:p w14:paraId="35C3016B" w14:textId="77777777" w:rsidR="002A5410" w:rsidRPr="00D7699B" w:rsidRDefault="002A5410" w:rsidP="002A5410">
      <w:pPr>
        <w:rPr>
          <w:rFonts w:ascii="Times New Roman" w:hAnsi="Times New Roman"/>
          <w:sz w:val="22"/>
          <w:szCs w:val="22"/>
        </w:rPr>
      </w:pPr>
    </w:p>
    <w:p w14:paraId="151A3AD8" w14:textId="77777777" w:rsidR="002A5410" w:rsidRPr="00D7699B" w:rsidRDefault="002A5410" w:rsidP="002A5410">
      <w:pPr>
        <w:rPr>
          <w:rFonts w:ascii="Times New Roman" w:hAnsi="Times New Roman"/>
          <w:b/>
          <w:sz w:val="22"/>
          <w:szCs w:val="22"/>
        </w:rPr>
      </w:pPr>
      <w:r w:rsidRPr="00D7699B">
        <w:rPr>
          <w:rFonts w:ascii="Times New Roman" w:hAnsi="Times New Roman"/>
          <w:b/>
          <w:sz w:val="22"/>
          <w:szCs w:val="22"/>
        </w:rPr>
        <w:t xml:space="preserve">Deze Inleidende cursus van 60 uur is een onderdeel van de Theoretische Technische </w:t>
      </w:r>
      <w:r>
        <w:rPr>
          <w:rFonts w:ascii="Times New Roman" w:hAnsi="Times New Roman"/>
          <w:b/>
          <w:sz w:val="22"/>
          <w:szCs w:val="22"/>
        </w:rPr>
        <w:t>Cursus voor Systeemtherapeuten in opleiding van 212 uur</w:t>
      </w:r>
      <w:r w:rsidRPr="00D7699B">
        <w:rPr>
          <w:rFonts w:ascii="Times New Roman" w:hAnsi="Times New Roman"/>
          <w:b/>
          <w:sz w:val="22"/>
          <w:szCs w:val="22"/>
        </w:rPr>
        <w:t>.</w:t>
      </w:r>
    </w:p>
    <w:p w14:paraId="2A502332" w14:textId="77777777" w:rsidR="002A5410" w:rsidRDefault="002A5410" w:rsidP="002A5410">
      <w:pPr>
        <w:rPr>
          <w:rFonts w:ascii="Times New Roman" w:hAnsi="Times New Roman"/>
          <w:sz w:val="22"/>
          <w:szCs w:val="22"/>
        </w:rPr>
      </w:pPr>
    </w:p>
    <w:p w14:paraId="5F630DE1" w14:textId="77777777" w:rsidR="002A5410" w:rsidRDefault="002A5410" w:rsidP="002A5410">
      <w:pPr>
        <w:rPr>
          <w:rFonts w:ascii="Times New Roman" w:hAnsi="Times New Roman"/>
          <w:sz w:val="22"/>
          <w:szCs w:val="22"/>
        </w:rPr>
      </w:pPr>
      <w:r>
        <w:rPr>
          <w:rFonts w:ascii="Times New Roman" w:hAnsi="Times New Roman"/>
          <w:sz w:val="22"/>
          <w:szCs w:val="22"/>
        </w:rPr>
        <w:t xml:space="preserve">In deze cursus maken cursisten kennis met het systemisch denken. Ze oefenen met deze wijze van denken en vertalen deze naar het analyseren van en interveniëren in de therapeutische praktijk. </w:t>
      </w:r>
    </w:p>
    <w:p w14:paraId="76184CF9" w14:textId="77777777" w:rsidR="002A5410" w:rsidRDefault="002A5410" w:rsidP="002A5410">
      <w:pPr>
        <w:rPr>
          <w:rFonts w:ascii="Times New Roman" w:hAnsi="Times New Roman"/>
          <w:sz w:val="22"/>
          <w:szCs w:val="22"/>
        </w:rPr>
      </w:pPr>
      <w:r>
        <w:rPr>
          <w:rFonts w:ascii="Times New Roman" w:hAnsi="Times New Roman"/>
          <w:sz w:val="22"/>
          <w:szCs w:val="22"/>
        </w:rPr>
        <w:t xml:space="preserve">Individuele zorgen en problemen worden niet lineair causaal begrepen, maar in samenhang met de bredere relationele context waarin ze zich voordoen. Circulariteit is hierbij het uitgangspunt en er is veel aandacht voor de bredere context waar mensen in leven. </w:t>
      </w:r>
    </w:p>
    <w:p w14:paraId="1D4DDD4D" w14:textId="77777777" w:rsidR="002A5410" w:rsidRDefault="002A5410" w:rsidP="002A5410">
      <w:pPr>
        <w:rPr>
          <w:rFonts w:ascii="Times New Roman" w:hAnsi="Times New Roman"/>
          <w:sz w:val="22"/>
          <w:szCs w:val="22"/>
        </w:rPr>
      </w:pPr>
      <w:r>
        <w:rPr>
          <w:rFonts w:ascii="Times New Roman" w:hAnsi="Times New Roman"/>
          <w:sz w:val="22"/>
          <w:szCs w:val="22"/>
        </w:rPr>
        <w:t>In deze cursus bieden wij vanuit de ontwikkeling van de systeemtherapie een aantal theorieën of verhalen aan, die elk zijn eigen instrumenten levert die nuttig, zinvol en behulpzaam kunnen zijn bij het therapeutisch proces.</w:t>
      </w:r>
    </w:p>
    <w:p w14:paraId="4F2F9BBA" w14:textId="77777777" w:rsidR="002A5410" w:rsidRDefault="002A5410" w:rsidP="002A5410">
      <w:pPr>
        <w:rPr>
          <w:rFonts w:ascii="Times New Roman" w:hAnsi="Times New Roman"/>
          <w:sz w:val="22"/>
          <w:szCs w:val="22"/>
        </w:rPr>
      </w:pPr>
    </w:p>
    <w:p w14:paraId="707616B8" w14:textId="77777777" w:rsidR="002A5410" w:rsidRDefault="002A5410" w:rsidP="002A5410">
      <w:pPr>
        <w:pStyle w:val="Kop1"/>
        <w:rPr>
          <w:rFonts w:ascii="Times New Roman" w:hAnsi="Times New Roman" w:cs="Times New Roman"/>
          <w:sz w:val="22"/>
          <w:szCs w:val="22"/>
        </w:rPr>
      </w:pPr>
      <w:r>
        <w:rPr>
          <w:rFonts w:ascii="Times New Roman" w:hAnsi="Times New Roman" w:cs="Times New Roman"/>
          <w:sz w:val="22"/>
          <w:szCs w:val="22"/>
        </w:rPr>
        <w:t>Opzet Inleidende cursus</w:t>
      </w:r>
    </w:p>
    <w:p w14:paraId="7D527D1D" w14:textId="77777777" w:rsidR="002A5410" w:rsidRDefault="002A5410" w:rsidP="002A5410">
      <w:pPr>
        <w:rPr>
          <w:rFonts w:ascii="Times New Roman" w:hAnsi="Times New Roman"/>
          <w:sz w:val="22"/>
          <w:szCs w:val="22"/>
        </w:rPr>
      </w:pPr>
      <w:r>
        <w:rPr>
          <w:rFonts w:ascii="Times New Roman" w:hAnsi="Times New Roman"/>
          <w:sz w:val="22"/>
          <w:szCs w:val="22"/>
        </w:rPr>
        <w:t xml:space="preserve">Wij willen oog hebben voor het idee dat er niet zozeer waarheden bestaan, maar verhalen over waarheid, die worden gecreëerd in een dialoog. Het gaat dan niet alleen over de dialoog tussen gesprekspartners, maar ook om de invloed die de bredere sociale context heeft (ras, gender, cultuur </w:t>
      </w:r>
      <w:proofErr w:type="spellStart"/>
      <w:r>
        <w:rPr>
          <w:rFonts w:ascii="Times New Roman" w:hAnsi="Times New Roman"/>
          <w:sz w:val="22"/>
          <w:szCs w:val="22"/>
        </w:rPr>
        <w:t>etc</w:t>
      </w:r>
      <w:proofErr w:type="spellEnd"/>
      <w:r>
        <w:rPr>
          <w:rFonts w:ascii="Times New Roman" w:hAnsi="Times New Roman"/>
          <w:sz w:val="22"/>
          <w:szCs w:val="22"/>
        </w:rPr>
        <w:t xml:space="preserve">). De therapeut participeert in de dialoog met behulp van de verhalen waarover hij/zij beschikt. </w:t>
      </w:r>
    </w:p>
    <w:p w14:paraId="6096AD81" w14:textId="77777777" w:rsidR="002A5410" w:rsidRDefault="002A5410" w:rsidP="002A5410">
      <w:pPr>
        <w:rPr>
          <w:rFonts w:ascii="Times New Roman" w:hAnsi="Times New Roman"/>
          <w:sz w:val="22"/>
          <w:szCs w:val="22"/>
        </w:rPr>
      </w:pPr>
    </w:p>
    <w:p w14:paraId="0F8B2454" w14:textId="77777777" w:rsidR="002A5410" w:rsidRDefault="002A5410" w:rsidP="002A5410">
      <w:pPr>
        <w:rPr>
          <w:rFonts w:ascii="Times New Roman" w:hAnsi="Times New Roman"/>
          <w:sz w:val="22"/>
          <w:szCs w:val="22"/>
        </w:rPr>
      </w:pPr>
      <w:r>
        <w:rPr>
          <w:rFonts w:ascii="Times New Roman" w:hAnsi="Times New Roman"/>
          <w:sz w:val="22"/>
          <w:szCs w:val="22"/>
        </w:rPr>
        <w:t>De gezinstherapie beschikt over een groot aantal krachtige verhalen en daar aan gekoppeld vaardigheden en technieken die de therapeut helpen bij het zich vormen van een beeld over het gezin, het leggen van een therapeutische relatie en het stimuleren van een veranderingsproces.</w:t>
      </w:r>
    </w:p>
    <w:p w14:paraId="67FD64A8" w14:textId="77777777" w:rsidR="002A5410" w:rsidRDefault="002A5410" w:rsidP="002A5410">
      <w:pPr>
        <w:rPr>
          <w:rFonts w:ascii="Times New Roman" w:hAnsi="Times New Roman"/>
          <w:sz w:val="22"/>
          <w:szCs w:val="22"/>
        </w:rPr>
      </w:pPr>
      <w:r>
        <w:rPr>
          <w:rFonts w:ascii="Times New Roman" w:hAnsi="Times New Roman"/>
          <w:sz w:val="22"/>
          <w:szCs w:val="22"/>
        </w:rPr>
        <w:t>Op basis van traditie en affiniteit hebben we gekozen voor de volgende verhalen en de daartoe behorende instrumenten, die wij in de Inleiding aanbieden:</w:t>
      </w:r>
    </w:p>
    <w:p w14:paraId="7F0B7F6F"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gezinsfasen</w:t>
      </w:r>
    </w:p>
    <w:p w14:paraId="7724AF92"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intergenerationeel systeem</w:t>
      </w:r>
    </w:p>
    <w:p w14:paraId="557063C2"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organisatie</w:t>
      </w:r>
    </w:p>
    <w:p w14:paraId="53AFDCB9"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communicatie eenheid</w:t>
      </w:r>
    </w:p>
    <w:p w14:paraId="1CB3777B" w14:textId="77777777" w:rsidR="002A5410" w:rsidRDefault="002A5410" w:rsidP="002A5410">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Het gezin als systemisch, circulair feedback mechanisme</w:t>
      </w:r>
    </w:p>
    <w:p w14:paraId="2BFB6E18" w14:textId="77777777" w:rsidR="002A5410" w:rsidRDefault="002A5410" w:rsidP="002A5410">
      <w:pPr>
        <w:rPr>
          <w:rFonts w:ascii="Times New Roman" w:hAnsi="Times New Roman"/>
          <w:sz w:val="22"/>
          <w:szCs w:val="22"/>
        </w:rPr>
      </w:pPr>
    </w:p>
    <w:p w14:paraId="67BB6256" w14:textId="77777777" w:rsidR="002A5410" w:rsidRDefault="002A5410" w:rsidP="002A5410">
      <w:pPr>
        <w:rPr>
          <w:rFonts w:ascii="Times New Roman" w:hAnsi="Times New Roman"/>
          <w:sz w:val="22"/>
          <w:szCs w:val="22"/>
        </w:rPr>
      </w:pPr>
      <w:r>
        <w:rPr>
          <w:rFonts w:ascii="Times New Roman" w:hAnsi="Times New Roman"/>
          <w:sz w:val="22"/>
          <w:szCs w:val="22"/>
        </w:rPr>
        <w:t xml:space="preserve">Het laatste gedeelte van de Inleiding richt zich op een paar specifieke doelgroepen. Daarnaast is er gedurende de cursus ruim aandacht voor praktische vaardigheden voor de voorbereiding op het eerste gesprek, het doen van het gesprek, behandeldoelen formuleren e.d. De cursist beschikt aan het einde van de cursus over een aantal verhalen, instrumenten waarmee hij/zij aan de slag kan gaan, mee kan gaan ‘spelen’. </w:t>
      </w:r>
    </w:p>
    <w:p w14:paraId="1AB8725C" w14:textId="77777777" w:rsidR="002A5410" w:rsidRDefault="002A5410" w:rsidP="002A5410">
      <w:pPr>
        <w:rPr>
          <w:rFonts w:ascii="Times New Roman" w:hAnsi="Times New Roman"/>
          <w:sz w:val="22"/>
          <w:szCs w:val="22"/>
        </w:rPr>
      </w:pPr>
      <w:r>
        <w:rPr>
          <w:rFonts w:ascii="Times New Roman" w:hAnsi="Times New Roman"/>
          <w:sz w:val="22"/>
          <w:szCs w:val="22"/>
        </w:rPr>
        <w:t xml:space="preserve">In de wijze waarop we de stof aanbieden brengen we veel variatie aan, dus het bestuderen van literatuur, voorbereiding, reflectie, aanbieden van oefeningen, rollenspelen, beeldmateriaal en een take-home toets. </w:t>
      </w:r>
    </w:p>
    <w:p w14:paraId="3107E33A" w14:textId="77777777" w:rsidR="00D4360A" w:rsidRDefault="00D4360A" w:rsidP="002A5410">
      <w:pPr>
        <w:rPr>
          <w:rFonts w:ascii="Times New Roman" w:hAnsi="Times New Roman"/>
          <w:sz w:val="22"/>
          <w:szCs w:val="22"/>
        </w:rPr>
      </w:pPr>
    </w:p>
    <w:p w14:paraId="16A4FD91" w14:textId="77777777" w:rsidR="00D4360A" w:rsidRDefault="00D4360A" w:rsidP="002A5410">
      <w:pPr>
        <w:rPr>
          <w:rFonts w:ascii="Times New Roman" w:hAnsi="Times New Roman"/>
          <w:sz w:val="22"/>
          <w:szCs w:val="22"/>
        </w:rPr>
      </w:pPr>
      <w:r w:rsidRPr="00D4360A">
        <w:rPr>
          <w:rFonts w:ascii="Times New Roman" w:hAnsi="Times New Roman"/>
          <w:b/>
          <w:sz w:val="22"/>
          <w:szCs w:val="22"/>
        </w:rPr>
        <w:t>Doelgroep:</w:t>
      </w:r>
      <w:r w:rsidRPr="00D4360A">
        <w:rPr>
          <w:rFonts w:ascii="Times New Roman" w:hAnsi="Times New Roman"/>
          <w:sz w:val="22"/>
          <w:szCs w:val="22"/>
        </w:rPr>
        <w:t xml:space="preserve"> </w:t>
      </w:r>
    </w:p>
    <w:p w14:paraId="52A060D1" w14:textId="77777777" w:rsidR="00D4360A" w:rsidRPr="00D4360A" w:rsidRDefault="00D4360A" w:rsidP="002A5410">
      <w:pPr>
        <w:rPr>
          <w:rFonts w:ascii="Times New Roman" w:hAnsi="Times New Roman"/>
          <w:sz w:val="22"/>
          <w:szCs w:val="22"/>
        </w:rPr>
      </w:pPr>
      <w:r>
        <w:rPr>
          <w:rFonts w:ascii="Times New Roman" w:hAnsi="Times New Roman"/>
          <w:sz w:val="22"/>
          <w:szCs w:val="22"/>
        </w:rPr>
        <w:t>P</w:t>
      </w:r>
      <w:bookmarkStart w:id="0" w:name="_GoBack"/>
      <w:bookmarkEnd w:id="0"/>
      <w:r w:rsidRPr="00D4360A">
        <w:rPr>
          <w:rFonts w:ascii="Times New Roman" w:hAnsi="Times New Roman"/>
          <w:sz w:val="22"/>
          <w:szCs w:val="22"/>
        </w:rPr>
        <w:t xml:space="preserve">sychologen, orthopedagogen generalist, </w:t>
      </w:r>
      <w:proofErr w:type="spellStart"/>
      <w:r w:rsidRPr="00D4360A">
        <w:rPr>
          <w:rFonts w:ascii="Times New Roman" w:hAnsi="Times New Roman"/>
          <w:sz w:val="22"/>
          <w:szCs w:val="22"/>
        </w:rPr>
        <w:t>kinder</w:t>
      </w:r>
      <w:proofErr w:type="spellEnd"/>
      <w:r w:rsidRPr="00D4360A">
        <w:rPr>
          <w:rFonts w:ascii="Times New Roman" w:hAnsi="Times New Roman"/>
          <w:sz w:val="22"/>
          <w:szCs w:val="22"/>
        </w:rPr>
        <w:t xml:space="preserve"> en </w:t>
      </w:r>
      <w:proofErr w:type="spellStart"/>
      <w:r w:rsidRPr="00D4360A">
        <w:rPr>
          <w:rFonts w:ascii="Times New Roman" w:hAnsi="Times New Roman"/>
          <w:sz w:val="22"/>
          <w:szCs w:val="22"/>
        </w:rPr>
        <w:t>jeugpsychologen</w:t>
      </w:r>
      <w:proofErr w:type="spellEnd"/>
      <w:r w:rsidRPr="00D4360A">
        <w:rPr>
          <w:rFonts w:ascii="Times New Roman" w:hAnsi="Times New Roman"/>
          <w:sz w:val="22"/>
          <w:szCs w:val="22"/>
        </w:rPr>
        <w:t xml:space="preserve">, </w:t>
      </w:r>
      <w:proofErr w:type="spellStart"/>
      <w:r w:rsidRPr="00D4360A">
        <w:rPr>
          <w:rFonts w:ascii="Times New Roman" w:hAnsi="Times New Roman"/>
          <w:sz w:val="22"/>
          <w:szCs w:val="22"/>
        </w:rPr>
        <w:t>Gz</w:t>
      </w:r>
      <w:proofErr w:type="spellEnd"/>
      <w:r w:rsidRPr="00D4360A">
        <w:rPr>
          <w:rFonts w:ascii="Times New Roman" w:hAnsi="Times New Roman"/>
          <w:sz w:val="22"/>
          <w:szCs w:val="22"/>
        </w:rPr>
        <w:t>-psychologen, psychotherapeuten, klinisch psychologen, psychiaters, hbo opgeleiden (SPH, MW) mét een voortgezette opleiding (IAG, systeemgericht werken) afgerond vóór 1 september 2016</w:t>
      </w:r>
    </w:p>
    <w:p w14:paraId="6DAF1428" w14:textId="77777777" w:rsidR="002A5410" w:rsidRPr="00D4360A" w:rsidRDefault="002A5410" w:rsidP="002A5410">
      <w:pPr>
        <w:rPr>
          <w:rFonts w:ascii="Times New Roman" w:hAnsi="Times New Roman"/>
          <w:sz w:val="22"/>
          <w:szCs w:val="22"/>
        </w:rPr>
      </w:pPr>
    </w:p>
    <w:p w14:paraId="70A52163" w14:textId="77777777" w:rsidR="002A5410" w:rsidRDefault="002A5410" w:rsidP="002A5410">
      <w:pPr>
        <w:rPr>
          <w:rFonts w:ascii="Times New Roman" w:hAnsi="Times New Roman"/>
          <w:iCs/>
          <w:sz w:val="22"/>
          <w:szCs w:val="22"/>
        </w:rPr>
      </w:pPr>
      <w:r w:rsidRPr="00D4360A">
        <w:rPr>
          <w:rFonts w:ascii="Times New Roman" w:hAnsi="Times New Roman"/>
          <w:b/>
          <w:iCs/>
          <w:sz w:val="22"/>
          <w:szCs w:val="22"/>
        </w:rPr>
        <w:br w:type="page"/>
      </w:r>
      <w:r>
        <w:rPr>
          <w:rFonts w:ascii="Times New Roman" w:hAnsi="Times New Roman"/>
          <w:b/>
          <w:iCs/>
          <w:sz w:val="22"/>
          <w:szCs w:val="22"/>
        </w:rPr>
        <w:lastRenderedPageBreak/>
        <w:t>Wat te verwachten:</w:t>
      </w:r>
    </w:p>
    <w:p w14:paraId="09FED1AC" w14:textId="77777777" w:rsidR="002A5410" w:rsidRPr="00DD3079" w:rsidRDefault="002A5410" w:rsidP="002A5410">
      <w:pPr>
        <w:numPr>
          <w:ilvl w:val="0"/>
          <w:numId w:val="1"/>
        </w:numPr>
        <w:rPr>
          <w:rFonts w:ascii="Times New Roman" w:hAnsi="Times New Roman"/>
          <w:sz w:val="22"/>
          <w:szCs w:val="22"/>
        </w:rPr>
      </w:pPr>
      <w:r>
        <w:rPr>
          <w:rFonts w:ascii="Times New Roman" w:hAnsi="Times New Roman"/>
          <w:iCs/>
          <w:sz w:val="22"/>
          <w:szCs w:val="22"/>
        </w:rPr>
        <w:t>Kennis van de basisbegrippen</w:t>
      </w:r>
    </w:p>
    <w:p w14:paraId="0FBE6CF5" w14:textId="77777777" w:rsidR="002A5410" w:rsidRPr="00BA30BF" w:rsidRDefault="002A5410" w:rsidP="002A5410">
      <w:pPr>
        <w:numPr>
          <w:ilvl w:val="0"/>
          <w:numId w:val="1"/>
        </w:numPr>
        <w:rPr>
          <w:rFonts w:ascii="Times New Roman" w:hAnsi="Times New Roman"/>
          <w:sz w:val="22"/>
          <w:szCs w:val="22"/>
        </w:rPr>
      </w:pPr>
      <w:r>
        <w:rPr>
          <w:rFonts w:ascii="Times New Roman" w:hAnsi="Times New Roman"/>
          <w:sz w:val="22"/>
          <w:szCs w:val="22"/>
        </w:rPr>
        <w:t>Kennismaken met systemisch denken</w:t>
      </w:r>
    </w:p>
    <w:p w14:paraId="1766B2B2" w14:textId="77777777" w:rsidR="002A5410" w:rsidRPr="00BA30BF" w:rsidRDefault="002A5410" w:rsidP="002A5410">
      <w:pPr>
        <w:numPr>
          <w:ilvl w:val="0"/>
          <w:numId w:val="1"/>
        </w:numPr>
        <w:rPr>
          <w:rFonts w:ascii="Times New Roman" w:hAnsi="Times New Roman"/>
          <w:sz w:val="22"/>
          <w:szCs w:val="22"/>
        </w:rPr>
      </w:pPr>
      <w:r>
        <w:rPr>
          <w:rFonts w:ascii="Times New Roman" w:hAnsi="Times New Roman"/>
          <w:iCs/>
          <w:sz w:val="22"/>
          <w:szCs w:val="22"/>
        </w:rPr>
        <w:t>Kennismaken met verschillende systemische stromingen en de daartoe behorende technieken</w:t>
      </w:r>
    </w:p>
    <w:p w14:paraId="59E21946" w14:textId="77777777" w:rsidR="002A5410" w:rsidRDefault="002A5410" w:rsidP="002A5410">
      <w:pPr>
        <w:rPr>
          <w:rFonts w:ascii="Times New Roman" w:hAnsi="Times New Roman"/>
          <w:iCs/>
          <w:sz w:val="22"/>
          <w:szCs w:val="22"/>
        </w:rPr>
      </w:pPr>
    </w:p>
    <w:p w14:paraId="51F07EA0" w14:textId="77777777" w:rsidR="002A5410" w:rsidRPr="00DD3079" w:rsidRDefault="002A5410" w:rsidP="002A5410">
      <w:pPr>
        <w:rPr>
          <w:rFonts w:ascii="Times New Roman" w:hAnsi="Times New Roman"/>
          <w:sz w:val="22"/>
          <w:szCs w:val="22"/>
        </w:rPr>
      </w:pPr>
    </w:p>
    <w:p w14:paraId="1236A50E" w14:textId="77777777" w:rsidR="002A5410" w:rsidRDefault="002A5410" w:rsidP="002A5410">
      <w:pPr>
        <w:rPr>
          <w:rFonts w:ascii="Times New Roman" w:hAnsi="Times New Roman"/>
          <w:b/>
          <w:bCs/>
          <w:sz w:val="22"/>
          <w:szCs w:val="22"/>
        </w:rPr>
      </w:pPr>
      <w:r>
        <w:rPr>
          <w:rFonts w:ascii="Times New Roman" w:hAnsi="Times New Roman"/>
          <w:b/>
          <w:bCs/>
          <w:sz w:val="22"/>
          <w:szCs w:val="22"/>
        </w:rPr>
        <w:t>Toetsingsmomenten:</w:t>
      </w:r>
    </w:p>
    <w:p w14:paraId="5566D743" w14:textId="77777777" w:rsidR="002A5410" w:rsidRDefault="002A5410" w:rsidP="002A5410">
      <w:pPr>
        <w:rPr>
          <w:rFonts w:ascii="Times New Roman" w:hAnsi="Times New Roman"/>
          <w:sz w:val="22"/>
          <w:szCs w:val="22"/>
        </w:rPr>
      </w:pPr>
      <w:r>
        <w:rPr>
          <w:rFonts w:ascii="Times New Roman" w:hAnsi="Times New Roman"/>
          <w:sz w:val="22"/>
          <w:szCs w:val="22"/>
        </w:rPr>
        <w:t>Tijdens de cursus zullen deze onderdelen getoetst worden, door middel van een actieve voorbereiding van de theorie, inbreng van eigen praktijkmateriaal en voortgangsverslagen.</w:t>
      </w:r>
    </w:p>
    <w:p w14:paraId="655D02A0" w14:textId="77777777" w:rsidR="002A5410" w:rsidRDefault="002A5410" w:rsidP="002A5410">
      <w:pPr>
        <w:rPr>
          <w:rFonts w:ascii="Times New Roman" w:hAnsi="Times New Roman"/>
          <w:sz w:val="22"/>
          <w:szCs w:val="22"/>
        </w:rPr>
      </w:pPr>
    </w:p>
    <w:p w14:paraId="3C3A936F" w14:textId="77777777" w:rsidR="002A5410" w:rsidRDefault="002A5410" w:rsidP="002A5410">
      <w:pPr>
        <w:rPr>
          <w:rFonts w:ascii="Times New Roman" w:hAnsi="Times New Roman"/>
          <w:sz w:val="22"/>
          <w:szCs w:val="22"/>
        </w:rPr>
      </w:pPr>
      <w:r>
        <w:rPr>
          <w:rFonts w:ascii="Times New Roman" w:hAnsi="Times New Roman"/>
          <w:sz w:val="22"/>
          <w:szCs w:val="22"/>
        </w:rPr>
        <w:t xml:space="preserve">Aan het eind van de Inleidende cursus zal </w:t>
      </w:r>
      <w:proofErr w:type="spellStart"/>
      <w:r>
        <w:rPr>
          <w:rFonts w:ascii="Times New Roman" w:hAnsi="Times New Roman"/>
          <w:sz w:val="22"/>
          <w:szCs w:val="22"/>
        </w:rPr>
        <w:t>d.m.v</w:t>
      </w:r>
      <w:proofErr w:type="spellEnd"/>
      <w:r>
        <w:rPr>
          <w:rFonts w:ascii="Times New Roman" w:hAnsi="Times New Roman"/>
          <w:sz w:val="22"/>
          <w:szCs w:val="22"/>
        </w:rPr>
        <w:t xml:space="preserve"> een take home opdracht getoetst worden. </w:t>
      </w:r>
    </w:p>
    <w:p w14:paraId="2E36E4F7" w14:textId="77777777" w:rsidR="002A5410" w:rsidRDefault="002A5410" w:rsidP="002A5410">
      <w:pPr>
        <w:rPr>
          <w:rFonts w:ascii="Times New Roman" w:hAnsi="Times New Roman"/>
          <w:sz w:val="22"/>
          <w:szCs w:val="22"/>
        </w:rPr>
      </w:pPr>
    </w:p>
    <w:p w14:paraId="0AFA90D4" w14:textId="77777777" w:rsidR="002A5410" w:rsidRDefault="002A5410" w:rsidP="002A5410">
      <w:pPr>
        <w:rPr>
          <w:rFonts w:ascii="Times New Roman" w:hAnsi="Times New Roman"/>
          <w:sz w:val="22"/>
          <w:szCs w:val="22"/>
        </w:rPr>
      </w:pPr>
      <w:r>
        <w:rPr>
          <w:rFonts w:ascii="Times New Roman" w:hAnsi="Times New Roman"/>
          <w:b/>
          <w:bCs/>
          <w:sz w:val="22"/>
          <w:szCs w:val="22"/>
        </w:rPr>
        <w:t>Cursusleiders:</w:t>
      </w:r>
    </w:p>
    <w:p w14:paraId="4992D83A" w14:textId="77777777" w:rsidR="002A5410" w:rsidRDefault="002A5410" w:rsidP="002A5410">
      <w:pPr>
        <w:rPr>
          <w:rFonts w:ascii="Times New Roman" w:hAnsi="Times New Roman"/>
          <w:sz w:val="22"/>
          <w:szCs w:val="22"/>
        </w:rPr>
      </w:pPr>
      <w:r>
        <w:rPr>
          <w:rFonts w:ascii="Times New Roman" w:hAnsi="Times New Roman"/>
          <w:sz w:val="22"/>
          <w:szCs w:val="22"/>
        </w:rPr>
        <w:t xml:space="preserve">Mw. drs. M.L. </w:t>
      </w:r>
      <w:proofErr w:type="spellStart"/>
      <w:r>
        <w:rPr>
          <w:rFonts w:ascii="Times New Roman" w:hAnsi="Times New Roman"/>
          <w:sz w:val="22"/>
          <w:szCs w:val="22"/>
        </w:rPr>
        <w:t>Haks</w:t>
      </w:r>
      <w:proofErr w:type="spellEnd"/>
      <w:r>
        <w:rPr>
          <w:rFonts w:ascii="Times New Roman" w:hAnsi="Times New Roman"/>
          <w:sz w:val="22"/>
          <w:szCs w:val="22"/>
        </w:rPr>
        <w:t>: GZ-psycholoog/psychotherapeut.</w:t>
      </w:r>
    </w:p>
    <w:p w14:paraId="217E004A"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79DDDAD7" w14:textId="77777777" w:rsidR="002A5410" w:rsidRDefault="002A5410" w:rsidP="002A5410">
      <w:pPr>
        <w:rPr>
          <w:rFonts w:ascii="Times New Roman" w:hAnsi="Times New Roman"/>
          <w:sz w:val="22"/>
          <w:szCs w:val="22"/>
        </w:rPr>
      </w:pPr>
      <w:r>
        <w:rPr>
          <w:rFonts w:ascii="Times New Roman" w:hAnsi="Times New Roman"/>
          <w:sz w:val="22"/>
          <w:szCs w:val="22"/>
        </w:rPr>
        <w:t>Supervisor, opleider en leertherapeut van de NVRG</w:t>
      </w:r>
    </w:p>
    <w:p w14:paraId="4F2160A4"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4E855B34"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Groepsdynamica en Groepspsychotherapie.</w:t>
      </w:r>
    </w:p>
    <w:p w14:paraId="6D08BBBF" w14:textId="77777777" w:rsidR="002A5410" w:rsidRDefault="002A5410" w:rsidP="002A5410">
      <w:pPr>
        <w:rPr>
          <w:rFonts w:ascii="Times New Roman" w:hAnsi="Times New Roman"/>
          <w:sz w:val="22"/>
          <w:szCs w:val="22"/>
        </w:rPr>
      </w:pPr>
    </w:p>
    <w:p w14:paraId="031770C6" w14:textId="77777777" w:rsidR="001C7DA2" w:rsidRDefault="002A5410">
      <w:pPr>
        <w:rPr>
          <w:rFonts w:ascii="Times New Roman" w:hAnsi="Times New Roman"/>
          <w:sz w:val="22"/>
          <w:szCs w:val="22"/>
        </w:rPr>
      </w:pPr>
      <w:r>
        <w:rPr>
          <w:rFonts w:ascii="Times New Roman" w:hAnsi="Times New Roman"/>
          <w:sz w:val="22"/>
          <w:szCs w:val="22"/>
        </w:rPr>
        <w:t>Dhr. N.J.J. van der Molen; klinisch psycholoog/psychotherapeut</w:t>
      </w:r>
    </w:p>
    <w:p w14:paraId="354DFC13"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0BCC3BD3" w14:textId="77777777" w:rsidR="002A5410" w:rsidRDefault="002A5410" w:rsidP="002A5410">
      <w:pPr>
        <w:rPr>
          <w:rFonts w:ascii="Times New Roman" w:hAnsi="Times New Roman"/>
          <w:sz w:val="22"/>
          <w:szCs w:val="22"/>
        </w:rPr>
      </w:pPr>
      <w:r>
        <w:rPr>
          <w:rFonts w:ascii="Times New Roman" w:hAnsi="Times New Roman"/>
          <w:sz w:val="22"/>
          <w:szCs w:val="22"/>
        </w:rPr>
        <w:t>Supervisor, opleider van de NVRG</w:t>
      </w:r>
    </w:p>
    <w:p w14:paraId="351FCCBE"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1FFE6C9E" w14:textId="77777777" w:rsidR="002A5410" w:rsidRDefault="002A5410" w:rsidP="002A5410">
      <w:pPr>
        <w:rPr>
          <w:rFonts w:ascii="Times New Roman" w:hAnsi="Times New Roman"/>
          <w:sz w:val="22"/>
          <w:szCs w:val="22"/>
        </w:rPr>
      </w:pPr>
    </w:p>
    <w:p w14:paraId="7E99A9D5" w14:textId="77777777" w:rsidR="002A5410" w:rsidRDefault="002A5410" w:rsidP="002A5410">
      <w:pPr>
        <w:rPr>
          <w:rFonts w:ascii="Times New Roman" w:hAnsi="Times New Roman"/>
          <w:sz w:val="22"/>
          <w:szCs w:val="22"/>
        </w:rPr>
      </w:pPr>
      <w:r>
        <w:rPr>
          <w:rFonts w:ascii="Times New Roman" w:hAnsi="Times New Roman"/>
          <w:sz w:val="22"/>
          <w:szCs w:val="22"/>
        </w:rPr>
        <w:t>Dhr. A.R. van Dijk; psychotherapeut</w:t>
      </w:r>
    </w:p>
    <w:p w14:paraId="681558AC"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15F7A7E9" w14:textId="77777777" w:rsidR="002A5410" w:rsidRDefault="002A5410" w:rsidP="002A5410">
      <w:pPr>
        <w:rPr>
          <w:rFonts w:ascii="Times New Roman" w:hAnsi="Times New Roman"/>
          <w:sz w:val="22"/>
          <w:szCs w:val="22"/>
        </w:rPr>
      </w:pPr>
      <w:r>
        <w:rPr>
          <w:rFonts w:ascii="Times New Roman" w:hAnsi="Times New Roman"/>
          <w:sz w:val="22"/>
          <w:szCs w:val="22"/>
        </w:rPr>
        <w:t>Supervisor, opleider en leertherapeut van de NVRG</w:t>
      </w:r>
    </w:p>
    <w:p w14:paraId="58F15EEC" w14:textId="77777777" w:rsidR="002A5410" w:rsidRDefault="002A5410" w:rsidP="002A5410">
      <w:pPr>
        <w:rPr>
          <w:rFonts w:ascii="Times New Roman" w:hAnsi="Times New Roman"/>
          <w:sz w:val="22"/>
          <w:szCs w:val="22"/>
        </w:rPr>
      </w:pPr>
    </w:p>
    <w:p w14:paraId="3ED3764D" w14:textId="77777777" w:rsidR="002A5410" w:rsidRDefault="002A5410" w:rsidP="002A5410">
      <w:pPr>
        <w:rPr>
          <w:rFonts w:ascii="Times New Roman" w:hAnsi="Times New Roman"/>
          <w:sz w:val="22"/>
          <w:szCs w:val="22"/>
        </w:rPr>
      </w:pPr>
      <w:r>
        <w:rPr>
          <w:rFonts w:ascii="Times New Roman" w:hAnsi="Times New Roman"/>
          <w:sz w:val="22"/>
          <w:szCs w:val="22"/>
        </w:rPr>
        <w:t>Mw. D. Kroeze; GZ-psycholoog/psychotherapeut</w:t>
      </w:r>
    </w:p>
    <w:p w14:paraId="516E3765" w14:textId="77777777" w:rsidR="002A5410" w:rsidRDefault="002A5410" w:rsidP="002A5410">
      <w:pPr>
        <w:rPr>
          <w:rFonts w:ascii="Times New Roman" w:hAnsi="Times New Roman"/>
          <w:sz w:val="22"/>
          <w:szCs w:val="22"/>
        </w:rPr>
      </w:pPr>
      <w:r>
        <w:rPr>
          <w:rFonts w:ascii="Times New Roman" w:hAnsi="Times New Roman"/>
          <w:sz w:val="22"/>
          <w:szCs w:val="22"/>
        </w:rPr>
        <w:t xml:space="preserve">Lid van de Nederlandse Vereniging voor Relatie- en Gezinstherapie. </w:t>
      </w:r>
    </w:p>
    <w:p w14:paraId="0C500C37" w14:textId="77777777" w:rsidR="002A5410" w:rsidRDefault="002A5410" w:rsidP="002A5410">
      <w:pPr>
        <w:rPr>
          <w:rFonts w:ascii="Times New Roman" w:hAnsi="Times New Roman"/>
          <w:sz w:val="22"/>
          <w:szCs w:val="22"/>
        </w:rPr>
      </w:pPr>
      <w:r>
        <w:rPr>
          <w:rFonts w:ascii="Times New Roman" w:hAnsi="Times New Roman"/>
          <w:sz w:val="22"/>
          <w:szCs w:val="22"/>
        </w:rPr>
        <w:t>Lid van de Vereniging Kinder- en Jeugdpsychotherapie (VKJP)</w:t>
      </w:r>
    </w:p>
    <w:p w14:paraId="75F14A62" w14:textId="77777777" w:rsidR="002A5410" w:rsidRDefault="002A5410" w:rsidP="002A5410">
      <w:pPr>
        <w:rPr>
          <w:rFonts w:ascii="Times New Roman" w:hAnsi="Times New Roman"/>
          <w:sz w:val="22"/>
          <w:szCs w:val="22"/>
        </w:rPr>
      </w:pPr>
      <w:r>
        <w:rPr>
          <w:rFonts w:ascii="Times New Roman" w:hAnsi="Times New Roman"/>
          <w:sz w:val="22"/>
          <w:szCs w:val="22"/>
        </w:rPr>
        <w:t>Supervisor en leertherapeut van de VKJP</w:t>
      </w:r>
    </w:p>
    <w:p w14:paraId="44BF787A"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Psychotherapie</w:t>
      </w:r>
    </w:p>
    <w:p w14:paraId="007DC94D" w14:textId="77777777" w:rsidR="002A5410" w:rsidRDefault="002A5410" w:rsidP="002A5410">
      <w:pPr>
        <w:rPr>
          <w:rFonts w:ascii="Times New Roman" w:hAnsi="Times New Roman"/>
          <w:sz w:val="22"/>
          <w:szCs w:val="22"/>
        </w:rPr>
      </w:pPr>
      <w:r>
        <w:rPr>
          <w:rFonts w:ascii="Times New Roman" w:hAnsi="Times New Roman"/>
          <w:sz w:val="22"/>
          <w:szCs w:val="22"/>
        </w:rPr>
        <w:t>Lid van de Nederlandse Vereniging voor EMDR</w:t>
      </w:r>
    </w:p>
    <w:p w14:paraId="74A02E71" w14:textId="77777777" w:rsidR="002A5410" w:rsidRDefault="002A5410" w:rsidP="002A5410">
      <w:pPr>
        <w:rPr>
          <w:rFonts w:ascii="Times New Roman" w:hAnsi="Times New Roman"/>
          <w:sz w:val="22"/>
          <w:szCs w:val="22"/>
        </w:rPr>
      </w:pPr>
    </w:p>
    <w:p w14:paraId="402289FB" w14:textId="77777777" w:rsidR="002A5410" w:rsidRDefault="002A5410"/>
    <w:sectPr w:rsidR="002A5410" w:rsidSect="001C7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1670"/>
    <w:multiLevelType w:val="hybridMultilevel"/>
    <w:tmpl w:val="E81CF7B6"/>
    <w:lvl w:ilvl="0" w:tplc="138A0AE2">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10"/>
    <w:rsid w:val="001C7DA2"/>
    <w:rsid w:val="002A5410"/>
    <w:rsid w:val="00D43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74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5410"/>
    <w:rPr>
      <w:rFonts w:ascii="Courier" w:eastAsia="Times New Roman" w:hAnsi="Courier" w:cs="Times New Roman"/>
      <w:lang w:eastAsia="en-US" w:bidi="he-IL"/>
    </w:rPr>
  </w:style>
  <w:style w:type="paragraph" w:styleId="Kop1">
    <w:name w:val="heading 1"/>
    <w:basedOn w:val="Normaal"/>
    <w:next w:val="Normaal"/>
    <w:link w:val="Kop1Teken"/>
    <w:qFormat/>
    <w:rsid w:val="002A5410"/>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A5410"/>
    <w:rPr>
      <w:rFonts w:ascii="Arial" w:eastAsia="Times New Roman" w:hAnsi="Arial" w:cs="Arial"/>
      <w:b/>
      <w:bCs/>
      <w:lang w:eastAsia="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5410"/>
    <w:rPr>
      <w:rFonts w:ascii="Courier" w:eastAsia="Times New Roman" w:hAnsi="Courier" w:cs="Times New Roman"/>
      <w:lang w:eastAsia="en-US" w:bidi="he-IL"/>
    </w:rPr>
  </w:style>
  <w:style w:type="paragraph" w:styleId="Kop1">
    <w:name w:val="heading 1"/>
    <w:basedOn w:val="Normaal"/>
    <w:next w:val="Normaal"/>
    <w:link w:val="Kop1Teken"/>
    <w:qFormat/>
    <w:rsid w:val="002A5410"/>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2A5410"/>
    <w:rPr>
      <w:rFonts w:ascii="Arial" w:eastAsia="Times New Roman" w:hAnsi="Arial" w:cs="Arial"/>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3581</Characters>
  <Application>Microsoft Macintosh Word</Application>
  <DocSecurity>0</DocSecurity>
  <Lines>29</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Kroeze</dc:creator>
  <cp:keywords/>
  <dc:description/>
  <cp:lastModifiedBy>Dagmar Kroeze</cp:lastModifiedBy>
  <cp:revision>2</cp:revision>
  <dcterms:created xsi:type="dcterms:W3CDTF">2017-01-23T10:47:00Z</dcterms:created>
  <dcterms:modified xsi:type="dcterms:W3CDTF">2017-02-26T11:32:00Z</dcterms:modified>
</cp:coreProperties>
</file>