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05FE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805FED">
      <w:pPr>
        <w:rPr>
          <w:rFonts w:ascii="Verdana" w:eastAsia="Times New Roman" w:hAnsi="Verdana"/>
          <w:sz w:val="18"/>
          <w:szCs w:val="18"/>
        </w:rPr>
      </w:pPr>
      <w:r>
        <w:rPr>
          <w:rFonts w:ascii="Verdana" w:eastAsia="Times New Roman" w:hAnsi="Verdana"/>
          <w:b/>
          <w:bCs/>
          <w:sz w:val="18"/>
          <w:szCs w:val="18"/>
        </w:rPr>
        <w:t>Opleiding consulent seksuele gezondheid NVVS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In samenwerking met RINO Amsterdam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Als consulent seksuele gezondheid bied je laagdrempelige seksuologische hulp en ondersteun je collega's in het omgaan me</w:t>
      </w:r>
      <w:r>
        <w:rPr>
          <w:rFonts w:ascii="Verdana" w:eastAsia="Times New Roman" w:hAnsi="Verdana"/>
          <w:b/>
          <w:bCs/>
          <w:sz w:val="18"/>
          <w:szCs w:val="18"/>
        </w:rPr>
        <w:t>t vragen van patiënten of cliënten op seksueel gebied. In deze opleiding leer je hoe je counseling en voorlichting geeft, zelf interventies ontwikkelt, onderzoek doet en beleid(</w:t>
      </w:r>
      <w:proofErr w:type="spellStart"/>
      <w:r>
        <w:rPr>
          <w:rFonts w:ascii="Verdana" w:eastAsia="Times New Roman" w:hAnsi="Verdana"/>
          <w:b/>
          <w:bCs/>
          <w:sz w:val="18"/>
          <w:szCs w:val="18"/>
        </w:rPr>
        <w:t>sadvies</w:t>
      </w:r>
      <w:proofErr w:type="spellEnd"/>
      <w:r>
        <w:rPr>
          <w:rFonts w:ascii="Verdana" w:eastAsia="Times New Roman" w:hAnsi="Verdana"/>
          <w:b/>
          <w:bCs/>
          <w:sz w:val="18"/>
          <w:szCs w:val="18"/>
        </w:rPr>
        <w:t>) opstelt. Met deze kennis en vaardigheden kun je zelfstandig aan de sla</w:t>
      </w:r>
      <w:r>
        <w:rPr>
          <w:rFonts w:ascii="Verdana" w:eastAsia="Times New Roman" w:hAnsi="Verdana"/>
          <w:b/>
          <w:bCs/>
          <w:sz w:val="18"/>
          <w:szCs w:val="18"/>
        </w:rPr>
        <w:t>g als consulent.</w:t>
      </w:r>
    </w:p>
    <w:p w:rsidR="00000000" w:rsidRPr="00805FED" w:rsidRDefault="00805FED" w:rsidP="00805FED">
      <w:pPr>
        <w:pStyle w:val="Normaalweb"/>
        <w:divId w:val="275331336"/>
        <w:rPr>
          <w:rFonts w:ascii="Verdana" w:hAnsi="Verdana"/>
          <w:sz w:val="18"/>
          <w:szCs w:val="18"/>
        </w:rPr>
      </w:pPr>
      <w:r>
        <w:rPr>
          <w:rFonts w:ascii="Verdana" w:hAnsi="Verdana"/>
          <w:sz w:val="18"/>
          <w:szCs w:val="18"/>
        </w:rPr>
        <w:t>Op initiatief van en in nauwe samenwerking met de Nederlandse Wetenschappelijke Vereniging Voor Seksuologie (NVVS) ontwikkelden de RINO Groep en RINO Amsterdam deze opleiding voor professionals die op minimaal hbo-niveau werken in het se</w:t>
      </w:r>
      <w:r>
        <w:rPr>
          <w:rFonts w:ascii="Verdana" w:hAnsi="Verdana"/>
          <w:sz w:val="18"/>
          <w:szCs w:val="18"/>
        </w:rPr>
        <w:t>ksuologisch veld. Deze opleiding leidt op tot de functie van consulent seksuele gezondheid NVVS. Je kunt worden ingeschreven in het register van NVVS geregistreerde professionals.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De taakgebieden van de opleiding hebben betrekking op de verschillend</w:t>
      </w:r>
      <w:r>
        <w:rPr>
          <w:rFonts w:ascii="Verdana" w:eastAsia="Times New Roman" w:hAnsi="Verdana"/>
          <w:sz w:val="18"/>
          <w:szCs w:val="18"/>
        </w:rPr>
        <w:t>e beroepstaken (kerntaken) van de consulent seksuele gezondheid:</w:t>
      </w:r>
    </w:p>
    <w:p w:rsidR="00000000" w:rsidRDefault="00805FE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w:t>
      </w:r>
      <w:r>
        <w:rPr>
          <w:rFonts w:ascii="Verdana" w:eastAsia="Times New Roman" w:hAnsi="Verdana"/>
          <w:sz w:val="18"/>
          <w:szCs w:val="18"/>
        </w:rPr>
        <w:t>et verzorgen van kortdurende counseling (</w:t>
      </w:r>
      <w:proofErr w:type="spellStart"/>
      <w:r>
        <w:rPr>
          <w:rFonts w:ascii="Verdana" w:eastAsia="Times New Roman" w:hAnsi="Verdana"/>
          <w:sz w:val="18"/>
          <w:szCs w:val="18"/>
        </w:rPr>
        <w:t>permission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limited</w:t>
      </w:r>
      <w:proofErr w:type="spellEnd"/>
      <w:r>
        <w:rPr>
          <w:rFonts w:ascii="Verdana" w:eastAsia="Times New Roman" w:hAnsi="Verdana"/>
          <w:sz w:val="18"/>
          <w:szCs w:val="18"/>
        </w:rPr>
        <w:t xml:space="preserve"> information, </w:t>
      </w:r>
      <w:proofErr w:type="spellStart"/>
      <w:r>
        <w:rPr>
          <w:rFonts w:ascii="Verdana" w:eastAsia="Times New Roman" w:hAnsi="Verdana"/>
          <w:sz w:val="18"/>
          <w:szCs w:val="18"/>
        </w:rPr>
        <w:t>specific</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suggestions</w:t>
      </w:r>
      <w:proofErr w:type="spellEnd"/>
      <w:r>
        <w:rPr>
          <w:rFonts w:ascii="Verdana" w:eastAsia="Times New Roman" w:hAnsi="Verdana"/>
          <w:sz w:val="18"/>
          <w:szCs w:val="18"/>
        </w:rPr>
        <w:t>) bij seksuele problemen en het adequaat kunnen verwijzen indien intensieve behandeling noodzak</w:t>
      </w:r>
      <w:r>
        <w:rPr>
          <w:rFonts w:ascii="Verdana" w:eastAsia="Times New Roman" w:hAnsi="Verdana"/>
          <w:sz w:val="18"/>
          <w:szCs w:val="18"/>
        </w:rPr>
        <w:t>elijk is.</w:t>
      </w:r>
    </w:p>
    <w:p w:rsidR="00000000" w:rsidRDefault="00805FE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Interventies opzetten of aanpassen op basis van de beschikbare </w:t>
      </w:r>
      <w:proofErr w:type="spellStart"/>
      <w:r>
        <w:rPr>
          <w:rFonts w:ascii="Verdana" w:eastAsia="Times New Roman" w:hAnsi="Verdana"/>
          <w:sz w:val="18"/>
          <w:szCs w:val="18"/>
        </w:rPr>
        <w:t>evidence</w:t>
      </w:r>
      <w:proofErr w:type="spellEnd"/>
      <w:r>
        <w:rPr>
          <w:rFonts w:ascii="Verdana" w:eastAsia="Times New Roman" w:hAnsi="Verdana"/>
          <w:sz w:val="18"/>
          <w:szCs w:val="18"/>
        </w:rPr>
        <w:t xml:space="preserve"> uit praktijk en theorie ter bevordering van de seksuele gezondheid van diverse doelgroepen.</w:t>
      </w:r>
    </w:p>
    <w:p w:rsidR="00000000" w:rsidRDefault="00805FE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geven van individuele voorlichting en groepsvoorlichting over thema’s op het g</w:t>
      </w:r>
      <w:r>
        <w:rPr>
          <w:rFonts w:ascii="Verdana" w:eastAsia="Times New Roman" w:hAnsi="Verdana"/>
          <w:sz w:val="18"/>
          <w:szCs w:val="18"/>
        </w:rPr>
        <w:t>ebied van seksuele gezondheid aan diverse doelgroepen.</w:t>
      </w:r>
    </w:p>
    <w:p w:rsidR="00000000" w:rsidRDefault="00805FE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geven van deskundigheidsbevordering aan professionals (in de zorg, hulpverlening en het onderwijs) over thema’s binnen het gebied van seksuele gezondheid.</w:t>
      </w:r>
    </w:p>
    <w:p w:rsidR="00000000" w:rsidRDefault="00805FE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uitvoeren van (eenvoudig) praktijkgeri</w:t>
      </w:r>
      <w:r>
        <w:rPr>
          <w:rFonts w:ascii="Verdana" w:eastAsia="Times New Roman" w:hAnsi="Verdana"/>
          <w:sz w:val="18"/>
          <w:szCs w:val="18"/>
        </w:rPr>
        <w:t>cht onderzoek en kritisch beoordelen en gebruik maken van relevant wetenschappelijk onderzoek op het gebied van seksuele gezondheid.</w:t>
      </w:r>
    </w:p>
    <w:p w:rsidR="00000000" w:rsidRDefault="00805FE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uitvoeren van consultancy en advisering op het gebied van seksuele gezondheid en positioneren van dit themagebied binne</w:t>
      </w:r>
      <w:r>
        <w:rPr>
          <w:rFonts w:ascii="Verdana" w:eastAsia="Times New Roman" w:hAnsi="Verdana"/>
          <w:sz w:val="18"/>
          <w:szCs w:val="18"/>
        </w:rPr>
        <w:t>n diverse organisaties op casus-, uitvoerend, beleids- en managementniveau. Daarnaast pleitbezorging om seksuologische deskundigheid in te zetten binnen de verschillende instellingen voor gezondheidszorg.</w:t>
      </w:r>
    </w:p>
    <w:p w:rsidR="00000000" w:rsidRDefault="00805FED">
      <w:pPr>
        <w:spacing w:after="240"/>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Orthopedagoog, Verplee</w:t>
      </w:r>
      <w:r>
        <w:rPr>
          <w:rFonts w:ascii="Verdana" w:eastAsia="Times New Roman" w:hAnsi="Verdana"/>
          <w:sz w:val="18"/>
          <w:szCs w:val="18"/>
        </w:rPr>
        <w:t xml:space="preserve">gkundig specialist, Hbo-verpleegkundige,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Leerkracht/leerlingbegeleider/RT'er</w:t>
      </w:r>
    </w:p>
    <w:p w:rsidR="00000000" w:rsidRDefault="00805F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Seksuologische hulpverleners die zich bezighouden met seksuologische counseling en voorlichting, preven</w:t>
      </w:r>
      <w:r>
        <w:rPr>
          <w:rFonts w:ascii="Verdana" w:eastAsia="Times New Roman" w:hAnsi="Verdana"/>
          <w:sz w:val="18"/>
          <w:szCs w:val="18"/>
        </w:rPr>
        <w:t>tie en onderwijs en die werkzaam zijn binnen bestaande organisaties zoals de centra voor seksuele gezondheid, abortusklinieken en de regionale centra seksuele gezondheid (van de GGD).</w:t>
      </w:r>
    </w:p>
    <w:p w:rsidR="00000000" w:rsidRDefault="00805F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Basispsychologen, orthopedagogen, verpleegkundigen, maatschappelijk werk</w:t>
      </w:r>
      <w:r>
        <w:rPr>
          <w:rFonts w:ascii="Verdana" w:eastAsia="Times New Roman" w:hAnsi="Verdana"/>
          <w:sz w:val="18"/>
          <w:szCs w:val="18"/>
        </w:rPr>
        <w:t>ers en agogisch begeleiders die werken in de particuliere setting of binnen psychiatrische instellingen, revalidatiecentra, instellingen voor mensen met een verstandelijke, lichamelijke of zintuiglijke beperking, jeugdzorg, kinderopvang, geestelijke gezond</w:t>
      </w:r>
      <w:r>
        <w:rPr>
          <w:rFonts w:ascii="Verdana" w:eastAsia="Times New Roman" w:hAnsi="Verdana"/>
          <w:sz w:val="18"/>
          <w:szCs w:val="18"/>
        </w:rPr>
        <w:t>heidszorg, ziekenhuizen en thuiszorg die te maken krijgen met vragen en problemen op het gebied van seksuele gezondheid.</w:t>
      </w:r>
    </w:p>
    <w:p w:rsidR="00000000" w:rsidRDefault="00805F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(Bekkenbodem)fysiotherapeuten en haptonomen, sociaal pedagogische hulpverleners, psychomotorische therapeuten, speltherapeuten, creatie</w:t>
      </w:r>
      <w:r>
        <w:rPr>
          <w:rFonts w:ascii="Verdana" w:eastAsia="Times New Roman" w:hAnsi="Verdana"/>
          <w:sz w:val="18"/>
          <w:szCs w:val="18"/>
        </w:rPr>
        <w:t>ve therapeuten, leerkrachten uit gewoon- en speciaal onderwijs.</w:t>
      </w:r>
    </w:p>
    <w:p w:rsidR="00000000" w:rsidRDefault="00805F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Zij die een studie algemene sociale wetenschappen hebben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Werkervaring </w:t>
      </w:r>
    </w:p>
    <w:p w:rsidR="00000000" w:rsidRDefault="00805FE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dient ten minste te beschikken over een afgeronde relevante hbo-opleiding en 2 jaar relevante werkervarin</w:t>
      </w:r>
      <w:r>
        <w:rPr>
          <w:rFonts w:ascii="Verdana" w:eastAsia="Times New Roman" w:hAnsi="Verdana"/>
          <w:sz w:val="18"/>
          <w:szCs w:val="18"/>
        </w:rPr>
        <w:t>g. Tijdens de opleiding dien je gedurende minimaal 4 uur per week werk te hebben op het gebied van seksuele gezondheid. Dit kan eventueel ook op een andere werkplek plaatsvinden. In het begin van de opleiding zal precieze uitleg volgen.</w:t>
      </w:r>
    </w:p>
    <w:p w:rsidR="00000000" w:rsidRDefault="00805FED">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Het progra</w:t>
      </w:r>
      <w:r>
        <w:rPr>
          <w:rFonts w:ascii="Verdana" w:eastAsia="Times New Roman" w:hAnsi="Verdana"/>
          <w:sz w:val="18"/>
          <w:szCs w:val="18"/>
        </w:rPr>
        <w:t>mma richt zich op competenties en seksuologische kennis ten aanzien van:</w:t>
      </w:r>
    </w:p>
    <w:p w:rsidR="00000000" w:rsidRDefault="00805F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seksuologisch handelen</w:t>
      </w:r>
    </w:p>
    <w:p w:rsidR="00000000" w:rsidRDefault="00805F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ontwerpen van </w:t>
      </w:r>
      <w:proofErr w:type="spellStart"/>
      <w:r>
        <w:rPr>
          <w:rFonts w:ascii="Verdana" w:eastAsia="Times New Roman" w:hAnsi="Verdana"/>
          <w:sz w:val="18"/>
          <w:szCs w:val="18"/>
        </w:rPr>
        <w:t>gezondheidsbevorderende</w:t>
      </w:r>
      <w:proofErr w:type="spellEnd"/>
      <w:r>
        <w:rPr>
          <w:rFonts w:ascii="Verdana" w:eastAsia="Times New Roman" w:hAnsi="Verdana"/>
          <w:sz w:val="18"/>
          <w:szCs w:val="18"/>
        </w:rPr>
        <w:t xml:space="preserve"> interventies</w:t>
      </w:r>
    </w:p>
    <w:p w:rsidR="00000000" w:rsidRDefault="00805F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didactische wendbaarheid</w:t>
      </w:r>
    </w:p>
    <w:p w:rsidR="00000000" w:rsidRDefault="00805F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communicatie</w:t>
      </w:r>
    </w:p>
    <w:p w:rsidR="00000000" w:rsidRDefault="00805F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multidisciplinaire samenwerking</w:t>
      </w:r>
    </w:p>
    <w:p w:rsidR="00000000" w:rsidRDefault="00805F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en wetenschap</w:t>
      </w:r>
    </w:p>
    <w:p w:rsidR="00000000" w:rsidRDefault="00805F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organisatie</w:t>
      </w:r>
    </w:p>
    <w:p w:rsidR="00000000" w:rsidRDefault="00805F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professionaliteit</w:t>
      </w:r>
    </w:p>
    <w:p w:rsidR="00000000" w:rsidRDefault="00805FE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De opleiding bestaat uit drie modules, te weten:</w:t>
      </w:r>
    </w:p>
    <w:p w:rsidR="00000000" w:rsidRDefault="00805FED">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counseling</w:t>
      </w:r>
    </w:p>
    <w:p w:rsidR="00000000" w:rsidRDefault="00805FED">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voorlichting, training en deskundigheidsbevordering</w:t>
      </w:r>
    </w:p>
    <w:p w:rsidR="00000000" w:rsidRDefault="00805FED">
      <w:pPr>
        <w:numPr>
          <w:ilvl w:val="0"/>
          <w:numId w:val="4"/>
        </w:numPr>
        <w:spacing w:before="100" w:beforeAutospacing="1" w:after="240"/>
        <w:rPr>
          <w:rFonts w:ascii="Verdana" w:eastAsia="Times New Roman" w:hAnsi="Verdana"/>
          <w:sz w:val="18"/>
          <w:szCs w:val="18"/>
        </w:rPr>
      </w:pPr>
      <w:r>
        <w:rPr>
          <w:rFonts w:ascii="Verdana" w:eastAsia="Times New Roman" w:hAnsi="Verdana"/>
          <w:sz w:val="18"/>
          <w:szCs w:val="18"/>
        </w:rPr>
        <w:t>onderzoek, interventies en beleid</w:t>
      </w:r>
    </w:p>
    <w:p w:rsidR="00000000" w:rsidRDefault="00805FED">
      <w:pPr>
        <w:rPr>
          <w:rFonts w:ascii="Verdana" w:eastAsia="Times New Roman" w:hAnsi="Verdana"/>
          <w:sz w:val="18"/>
          <w:szCs w:val="18"/>
        </w:rPr>
      </w:pPr>
      <w:r>
        <w:rPr>
          <w:rFonts w:ascii="Verdana" w:eastAsia="Times New Roman" w:hAnsi="Verdana"/>
          <w:sz w:val="18"/>
          <w:szCs w:val="18"/>
        </w:rPr>
        <w:t>Naast het cursorisch programma omvat de opleiding een praktijkgedeelte, de minimaal ver</w:t>
      </w:r>
      <w:r>
        <w:rPr>
          <w:rFonts w:ascii="Verdana" w:eastAsia="Times New Roman" w:hAnsi="Verdana"/>
          <w:sz w:val="18"/>
          <w:szCs w:val="18"/>
        </w:rPr>
        <w:t>eiste werkbegeleiding en toetsing. Vanuit de opleiding zal worden gefaciliteerd bij het opzetten van het supervisietraject voor het behalen van de registratie bij de NVVS.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Hoofdopleider</w:t>
      </w:r>
      <w:r>
        <w:rPr>
          <w:rFonts w:ascii="Verdana" w:eastAsia="Times New Roman" w:hAnsi="Verdana"/>
          <w:sz w:val="18"/>
          <w:szCs w:val="18"/>
        </w:rPr>
        <w:br/>
        <w:t xml:space="preserve">drs. Minke de Boer - Psycholoog, seksuoloog NVVS en systeemtherapeut </w:t>
      </w:r>
      <w:r>
        <w:rPr>
          <w:rFonts w:ascii="Verdana" w:eastAsia="Times New Roman" w:hAnsi="Verdana"/>
          <w:sz w:val="18"/>
          <w:szCs w:val="18"/>
        </w:rPr>
        <w:t xml:space="preserve">i.o., </w:t>
      </w:r>
      <w:proofErr w:type="spellStart"/>
      <w:r>
        <w:rPr>
          <w:rFonts w:ascii="Verdana" w:eastAsia="Times New Roman" w:hAnsi="Verdana"/>
          <w:sz w:val="18"/>
          <w:szCs w:val="18"/>
        </w:rPr>
        <w:t>Marthy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Langendonk</w:t>
      </w:r>
      <w:proofErr w:type="spellEnd"/>
      <w:r>
        <w:rPr>
          <w:rFonts w:ascii="Verdana" w:eastAsia="Times New Roman" w:hAnsi="Verdana"/>
          <w:sz w:val="18"/>
          <w:szCs w:val="18"/>
        </w:rPr>
        <w:t xml:space="preserve"> MSc - Seksuoloog NVVS, klinisch epidemioloog en docent bij de Academie voor Sociale Professies van de Haagse Hogeschool.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805FED">
      <w:pPr>
        <w:numPr>
          <w:ilvl w:val="0"/>
          <w:numId w:val="5"/>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IJff</w:t>
      </w:r>
      <w:proofErr w:type="spellEnd"/>
      <w:r>
        <w:rPr>
          <w:rFonts w:ascii="Verdana" w:eastAsia="Times New Roman" w:hAnsi="Verdana"/>
          <w:sz w:val="18"/>
          <w:szCs w:val="18"/>
        </w:rPr>
        <w:t xml:space="preserve">, M. (2015) </w:t>
      </w:r>
      <w:proofErr w:type="spellStart"/>
      <w:r>
        <w:rPr>
          <w:rFonts w:ascii="Verdana" w:eastAsia="Times New Roman" w:hAnsi="Verdana"/>
          <w:sz w:val="18"/>
          <w:szCs w:val="18"/>
        </w:rPr>
        <w:t>Sexcounseling</w:t>
      </w:r>
      <w:proofErr w:type="spellEnd"/>
      <w:r>
        <w:rPr>
          <w:rFonts w:ascii="Verdana" w:eastAsia="Times New Roman" w:hAnsi="Verdana"/>
          <w:sz w:val="18"/>
          <w:szCs w:val="18"/>
        </w:rPr>
        <w:t>, Handleiding voor seksuologische hulpverlening. Assen: Koninklijke V</w:t>
      </w:r>
      <w:r>
        <w:rPr>
          <w:rFonts w:ascii="Verdana" w:eastAsia="Times New Roman" w:hAnsi="Verdana"/>
          <w:sz w:val="18"/>
          <w:szCs w:val="18"/>
        </w:rPr>
        <w:t xml:space="preserve">an Gorcum. Vijfde druk, ISBN 9789023254614 (voor het papieren boek) en voor het e-book (clickable PDF via </w:t>
      </w:r>
      <w:proofErr w:type="spellStart"/>
      <w:r>
        <w:rPr>
          <w:rFonts w:ascii="Verdana" w:eastAsia="Times New Roman" w:hAnsi="Verdana"/>
          <w:sz w:val="18"/>
          <w:szCs w:val="18"/>
        </w:rPr>
        <w:t>Yindo</w:t>
      </w:r>
      <w:proofErr w:type="spellEnd"/>
      <w:r>
        <w:rPr>
          <w:rFonts w:ascii="Verdana" w:eastAsia="Times New Roman" w:hAnsi="Verdana"/>
          <w:sz w:val="18"/>
          <w:szCs w:val="18"/>
        </w:rPr>
        <w:t xml:space="preserve"> en Bookshelf) 9789023254621.</w:t>
      </w:r>
    </w:p>
    <w:p w:rsidR="00000000" w:rsidRDefault="00805FED">
      <w:pPr>
        <w:numPr>
          <w:ilvl w:val="0"/>
          <w:numId w:val="5"/>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Leusink</w:t>
      </w:r>
      <w:proofErr w:type="spellEnd"/>
      <w:r>
        <w:rPr>
          <w:rFonts w:ascii="Verdana" w:eastAsia="Times New Roman" w:hAnsi="Verdana"/>
          <w:sz w:val="18"/>
          <w:szCs w:val="18"/>
        </w:rPr>
        <w:t>, P. &amp; Ramakers, M. (2014) Handboek seksuele gezondheid. Van Gorcum. ISBN 9789023246510.</w:t>
      </w:r>
    </w:p>
    <w:p w:rsidR="00000000" w:rsidRDefault="00805FED">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Brug, J., Lechner, </w:t>
      </w:r>
      <w:r>
        <w:rPr>
          <w:rFonts w:ascii="Verdana" w:eastAsia="Times New Roman" w:hAnsi="Verdana"/>
          <w:sz w:val="18"/>
          <w:szCs w:val="18"/>
        </w:rPr>
        <w:t xml:space="preserve">L. &amp; </w:t>
      </w:r>
      <w:proofErr w:type="spellStart"/>
      <w:r>
        <w:rPr>
          <w:rFonts w:ascii="Verdana" w:eastAsia="Times New Roman" w:hAnsi="Verdana"/>
          <w:sz w:val="18"/>
          <w:szCs w:val="18"/>
        </w:rPr>
        <w:t>Assema</w:t>
      </w:r>
      <w:proofErr w:type="spellEnd"/>
      <w:r>
        <w:rPr>
          <w:rFonts w:ascii="Verdana" w:eastAsia="Times New Roman" w:hAnsi="Verdana"/>
          <w:sz w:val="18"/>
          <w:szCs w:val="18"/>
        </w:rPr>
        <w:t>, P., van, (2017). Gezondheidsvoorlichting en gedragsverandering. Een planmatige aanpak. Assen: Koninklijke Van Gorcum. Negende druk, ISBN 9789023254102.</w:t>
      </w:r>
    </w:p>
    <w:p w:rsidR="00000000" w:rsidRDefault="00805FED">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Kaufman, L. en Ploegmakers, J. (2012). Het geheim van de trainer. De hoofdingrediënten van </w:t>
      </w:r>
      <w:r>
        <w:rPr>
          <w:rFonts w:ascii="Verdana" w:eastAsia="Times New Roman" w:hAnsi="Verdana"/>
          <w:sz w:val="18"/>
          <w:szCs w:val="18"/>
        </w:rPr>
        <w:t>succesvolle (in company) trainingen. Amsterdam: Pearson Benelux. ISBN 9789043021364.</w:t>
      </w:r>
    </w:p>
    <w:p w:rsidR="00000000" w:rsidRDefault="00805FED">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Baarda, B. (2009), Dit is onderzoek. Handleiding voor kwantitatief en kwalitatief onderzoek. Groningen: Noordhoff. ISBN 9789001713867.</w:t>
      </w:r>
    </w:p>
    <w:p w:rsidR="00000000" w:rsidRDefault="00805FED">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Lankveld, J., van, </w:t>
      </w:r>
      <w:proofErr w:type="spellStart"/>
      <w:r>
        <w:rPr>
          <w:rFonts w:ascii="Verdana" w:eastAsia="Times New Roman" w:hAnsi="Verdana"/>
          <w:sz w:val="18"/>
          <w:szCs w:val="18"/>
        </w:rPr>
        <w:t>Kuile</w:t>
      </w:r>
      <w:proofErr w:type="spellEnd"/>
      <w:r>
        <w:rPr>
          <w:rFonts w:ascii="Verdana" w:eastAsia="Times New Roman" w:hAnsi="Verdana"/>
          <w:sz w:val="18"/>
          <w:szCs w:val="18"/>
        </w:rPr>
        <w:t xml:space="preserve">, M., ter, </w:t>
      </w:r>
      <w:proofErr w:type="spellStart"/>
      <w:r>
        <w:rPr>
          <w:rFonts w:ascii="Verdana" w:eastAsia="Times New Roman" w:hAnsi="Verdana"/>
          <w:sz w:val="18"/>
          <w:szCs w:val="18"/>
        </w:rPr>
        <w:t>L</w:t>
      </w:r>
      <w:r>
        <w:rPr>
          <w:rFonts w:ascii="Verdana" w:eastAsia="Times New Roman" w:hAnsi="Verdana"/>
          <w:sz w:val="18"/>
          <w:szCs w:val="18"/>
        </w:rPr>
        <w:t>eusink</w:t>
      </w:r>
      <w:proofErr w:type="spellEnd"/>
      <w:r>
        <w:rPr>
          <w:rFonts w:ascii="Verdana" w:eastAsia="Times New Roman" w:hAnsi="Verdana"/>
          <w:sz w:val="18"/>
          <w:szCs w:val="18"/>
        </w:rPr>
        <w:t xml:space="preserve">, P. (2010). Seksuele Disfuncties, diagnostiek en behandeling. Houten: </w:t>
      </w:r>
      <w:proofErr w:type="spellStart"/>
      <w:r>
        <w:rPr>
          <w:rFonts w:ascii="Verdana" w:eastAsia="Times New Roman" w:hAnsi="Verdana"/>
          <w:sz w:val="18"/>
          <w:szCs w:val="18"/>
        </w:rPr>
        <w:t>Bohn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Stafleu</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Loghum</w:t>
      </w:r>
      <w:proofErr w:type="spellEnd"/>
      <w:r>
        <w:rPr>
          <w:rFonts w:ascii="Verdana" w:eastAsia="Times New Roman" w:hAnsi="Verdana"/>
          <w:sz w:val="18"/>
          <w:szCs w:val="18"/>
        </w:rPr>
        <w:t>. ISBN 9789031384013.</w:t>
      </w:r>
    </w:p>
    <w:p w:rsidR="00000000" w:rsidRDefault="00805FED">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sz w:val="18"/>
          <w:szCs w:val="18"/>
        </w:rP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w:t>
      </w:r>
      <w:r>
        <w:rPr>
          <w:rFonts w:ascii="Verdana" w:eastAsia="Times New Roman" w:hAnsi="Verdana"/>
          <w:sz w:val="18"/>
          <w:szCs w:val="18"/>
        </w:rPr>
        <w:t xml:space="preserve">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BC5"/>
    <w:multiLevelType w:val="multilevel"/>
    <w:tmpl w:val="353C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65503"/>
    <w:multiLevelType w:val="multilevel"/>
    <w:tmpl w:val="4594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A3837"/>
    <w:multiLevelType w:val="multilevel"/>
    <w:tmpl w:val="B582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44551"/>
    <w:multiLevelType w:val="multilevel"/>
    <w:tmpl w:val="D400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15778"/>
    <w:multiLevelType w:val="multilevel"/>
    <w:tmpl w:val="9E6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05FED"/>
    <w:rsid w:val="00805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94538"/>
  <w15:chartTrackingRefBased/>
  <w15:docId w15:val="{7B2A31B6-FA0A-48B1-A6C9-E89E78CF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89338">
      <w:marLeft w:val="0"/>
      <w:marRight w:val="0"/>
      <w:marTop w:val="0"/>
      <w:marBottom w:val="0"/>
      <w:divBdr>
        <w:top w:val="none" w:sz="0" w:space="0" w:color="auto"/>
        <w:left w:val="none" w:sz="0" w:space="0" w:color="auto"/>
        <w:bottom w:val="none" w:sz="0" w:space="0" w:color="auto"/>
        <w:right w:val="none" w:sz="0" w:space="0" w:color="auto"/>
      </w:divBdr>
      <w:divsChild>
        <w:div w:id="1904367653">
          <w:marLeft w:val="0"/>
          <w:marRight w:val="0"/>
          <w:marTop w:val="0"/>
          <w:marBottom w:val="0"/>
          <w:divBdr>
            <w:top w:val="none" w:sz="0" w:space="0" w:color="auto"/>
            <w:left w:val="none" w:sz="0" w:space="0" w:color="auto"/>
            <w:bottom w:val="none" w:sz="0" w:space="0" w:color="auto"/>
            <w:right w:val="none" w:sz="0" w:space="0" w:color="auto"/>
          </w:divBdr>
          <w:divsChild>
            <w:div w:id="275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2021-05-06T11:35:00Z</dcterms:created>
  <dcterms:modified xsi:type="dcterms:W3CDTF">2021-05-06T11:35:00Z</dcterms:modified>
</cp:coreProperties>
</file>