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B8136" w14:textId="77777777" w:rsidR="006F115F" w:rsidRPr="006F115F" w:rsidRDefault="006F115F" w:rsidP="006F115F">
      <w:pPr>
        <w:spacing w:after="150" w:line="240" w:lineRule="auto"/>
        <w:rPr>
          <w:rFonts w:ascii="Helvetica" w:eastAsia="Times New Roman" w:hAnsi="Helvetica" w:cs="Helvetica"/>
          <w:color w:val="2F2F2F"/>
          <w:sz w:val="38"/>
          <w:szCs w:val="38"/>
          <w:lang w:eastAsia="nl-NL"/>
        </w:rPr>
      </w:pPr>
      <w:r w:rsidRPr="006F115F">
        <w:rPr>
          <w:rFonts w:ascii="Helvetica" w:eastAsia="Times New Roman" w:hAnsi="Helvetica" w:cs="Helvetica"/>
          <w:color w:val="2F2F2F"/>
          <w:sz w:val="38"/>
          <w:szCs w:val="38"/>
          <w:lang w:eastAsia="nl-NL"/>
        </w:rPr>
        <w:t>Inhoud</w:t>
      </w:r>
    </w:p>
    <w:p w14:paraId="23A8AF10" w14:textId="77777777" w:rsidR="006F115F" w:rsidRPr="006F115F" w:rsidRDefault="006F115F" w:rsidP="006F115F">
      <w:pPr>
        <w:spacing w:after="300" w:line="360" w:lineRule="atLeast"/>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Naast visites en spreekuren kent het beroep van huisarts nog vele andere werkzaamheden. Denk aan het verwerken van post, de administratie, vergaderen, overleg in het kader van ketenzorg en het werken aan projecten. U leert hoe u de regie behoudt over deze taken. Vervolgens krijgt u tips om sneller en efficiënter te werken met behulp van tools. Tot slot bekijken we samen hoe u uw tijd slim kunt organiseren.</w:t>
      </w:r>
    </w:p>
    <w:p w14:paraId="1950C65E" w14:textId="77777777" w:rsidR="006F115F" w:rsidRPr="006F115F" w:rsidRDefault="006F115F" w:rsidP="006F115F">
      <w:pPr>
        <w:spacing w:after="300" w:line="360" w:lineRule="atLeast"/>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De workshop richt zich op het organiseren van drie onderdelen: taken, tools en tijd. Wat komt er per onderdeel aan bod?</w:t>
      </w:r>
    </w:p>
    <w:p w14:paraId="4AD6B78D" w14:textId="77777777" w:rsidR="006F115F" w:rsidRPr="006F115F" w:rsidRDefault="006F115F" w:rsidP="006F115F">
      <w:pPr>
        <w:spacing w:after="300" w:line="360" w:lineRule="atLeast"/>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Taken:</w:t>
      </w:r>
    </w:p>
    <w:p w14:paraId="2A4C66EE" w14:textId="77777777" w:rsidR="006F115F" w:rsidRPr="006F115F" w:rsidRDefault="006F115F" w:rsidP="006F115F">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Verwerken van alles wat op je af komt</w:t>
      </w:r>
    </w:p>
    <w:p w14:paraId="50156F9C" w14:textId="77777777" w:rsidR="006F115F" w:rsidRPr="006F115F" w:rsidRDefault="006F115F" w:rsidP="006F115F">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Het inrichten van een 100 procent betrouwbaar systeem (Tweede Brein)</w:t>
      </w:r>
    </w:p>
    <w:p w14:paraId="61678185" w14:textId="77777777" w:rsidR="006F115F" w:rsidRPr="006F115F" w:rsidRDefault="006F115F" w:rsidP="006F115F">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Keuzes maken en prioriteiten stellen</w:t>
      </w:r>
    </w:p>
    <w:p w14:paraId="5AE0C0F4" w14:textId="77777777" w:rsidR="006F115F" w:rsidRPr="006F115F" w:rsidRDefault="006F115F" w:rsidP="006F115F">
      <w:pPr>
        <w:numPr>
          <w:ilvl w:val="0"/>
          <w:numId w:val="1"/>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Taken sneller uitvoeren</w:t>
      </w:r>
    </w:p>
    <w:p w14:paraId="7B573138" w14:textId="77777777" w:rsidR="006F115F" w:rsidRPr="006F115F" w:rsidRDefault="006F115F" w:rsidP="006F115F">
      <w:pPr>
        <w:numPr>
          <w:ilvl w:val="0"/>
          <w:numId w:val="1"/>
        </w:numPr>
        <w:spacing w:after="24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Inrichting werkplek</w:t>
      </w:r>
    </w:p>
    <w:p w14:paraId="5B0836B7" w14:textId="77777777" w:rsidR="006F115F" w:rsidRPr="006F115F" w:rsidRDefault="006F115F" w:rsidP="006F115F">
      <w:pPr>
        <w:spacing w:after="300" w:line="360" w:lineRule="atLeast"/>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Tools:</w:t>
      </w:r>
    </w:p>
    <w:p w14:paraId="6527F09B" w14:textId="77777777" w:rsidR="006F115F" w:rsidRPr="006F115F" w:rsidRDefault="006F115F" w:rsidP="006F115F">
      <w:pPr>
        <w:numPr>
          <w:ilvl w:val="0"/>
          <w:numId w:val="2"/>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100 procent overzicht digitaal (</w:t>
      </w:r>
      <w:proofErr w:type="spellStart"/>
      <w:r w:rsidRPr="006F115F">
        <w:rPr>
          <w:rFonts w:ascii="Helvetica" w:eastAsia="Times New Roman" w:hAnsi="Helvetica" w:cs="Helvetica"/>
          <w:color w:val="2F2F2F"/>
          <w:sz w:val="24"/>
          <w:szCs w:val="24"/>
          <w:lang w:eastAsia="nl-NL"/>
        </w:rPr>
        <w:t>Evernote</w:t>
      </w:r>
      <w:proofErr w:type="spellEnd"/>
      <w:r w:rsidRPr="006F115F">
        <w:rPr>
          <w:rFonts w:ascii="Helvetica" w:eastAsia="Times New Roman" w:hAnsi="Helvetica" w:cs="Helvetica"/>
          <w:color w:val="2F2F2F"/>
          <w:sz w:val="24"/>
          <w:szCs w:val="24"/>
          <w:lang w:eastAsia="nl-NL"/>
        </w:rPr>
        <w:t>)</w:t>
      </w:r>
    </w:p>
    <w:p w14:paraId="48465A40" w14:textId="77777777" w:rsidR="006F115F" w:rsidRPr="006F115F" w:rsidRDefault="006F115F" w:rsidP="006F115F">
      <w:pPr>
        <w:numPr>
          <w:ilvl w:val="0"/>
          <w:numId w:val="2"/>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 xml:space="preserve">Iedere dag je </w:t>
      </w:r>
      <w:proofErr w:type="spellStart"/>
      <w:r w:rsidRPr="006F115F">
        <w:rPr>
          <w:rFonts w:ascii="Helvetica" w:eastAsia="Times New Roman" w:hAnsi="Helvetica" w:cs="Helvetica"/>
          <w:color w:val="2F2F2F"/>
          <w:sz w:val="24"/>
          <w:szCs w:val="24"/>
          <w:lang w:eastAsia="nl-NL"/>
        </w:rPr>
        <w:t>inbox</w:t>
      </w:r>
      <w:proofErr w:type="spellEnd"/>
      <w:r w:rsidRPr="006F115F">
        <w:rPr>
          <w:rFonts w:ascii="Helvetica" w:eastAsia="Times New Roman" w:hAnsi="Helvetica" w:cs="Helvetica"/>
          <w:color w:val="2F2F2F"/>
          <w:sz w:val="24"/>
          <w:szCs w:val="24"/>
          <w:lang w:eastAsia="nl-NL"/>
        </w:rPr>
        <w:t xml:space="preserve"> leeg</w:t>
      </w:r>
    </w:p>
    <w:p w14:paraId="4E013153" w14:textId="77777777" w:rsidR="006F115F" w:rsidRPr="006F115F" w:rsidRDefault="006F115F" w:rsidP="006F115F">
      <w:pPr>
        <w:numPr>
          <w:ilvl w:val="0"/>
          <w:numId w:val="2"/>
        </w:numPr>
        <w:spacing w:after="24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Slimme tips en handige software</w:t>
      </w:r>
    </w:p>
    <w:p w14:paraId="1ECE2275" w14:textId="77777777" w:rsidR="006F115F" w:rsidRPr="006F115F" w:rsidRDefault="006F115F" w:rsidP="006F115F">
      <w:pPr>
        <w:spacing w:after="300" w:line="360" w:lineRule="atLeast"/>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Tijd:</w:t>
      </w:r>
    </w:p>
    <w:p w14:paraId="650CAC28" w14:textId="77777777" w:rsidR="006F115F" w:rsidRPr="006F115F" w:rsidRDefault="006F115F" w:rsidP="006F115F">
      <w:pPr>
        <w:spacing w:after="300" w:line="360" w:lineRule="atLeast"/>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 xml:space="preserve">Een groot deel van de dag wordt bepaald door de zorgvraag van patiënten. Dit is </w:t>
      </w:r>
      <w:proofErr w:type="spellStart"/>
      <w:r w:rsidRPr="006F115F">
        <w:rPr>
          <w:rFonts w:ascii="Helvetica" w:eastAsia="Times New Roman" w:hAnsi="Helvetica" w:cs="Helvetica"/>
          <w:color w:val="2F2F2F"/>
          <w:sz w:val="24"/>
          <w:szCs w:val="24"/>
          <w:lang w:eastAsia="nl-NL"/>
        </w:rPr>
        <w:t>vraaggestuurd</w:t>
      </w:r>
      <w:proofErr w:type="spellEnd"/>
      <w:r w:rsidRPr="006F115F">
        <w:rPr>
          <w:rFonts w:ascii="Helvetica" w:eastAsia="Times New Roman" w:hAnsi="Helvetica" w:cs="Helvetica"/>
          <w:color w:val="2F2F2F"/>
          <w:sz w:val="24"/>
          <w:szCs w:val="24"/>
          <w:lang w:eastAsia="nl-NL"/>
        </w:rPr>
        <w:t xml:space="preserve"> en hier heb je weinig invloed op, maar je kunt wel zelf kiezen wanneer en hoe lang precies spreekuren zijn en wanneer je andere taken doet. Hoe zorg je ervoor dat administratie en andere taken snel en efficiënt gebeuren? Het volgende komt aan bod:</w:t>
      </w:r>
    </w:p>
    <w:p w14:paraId="32356993" w14:textId="77777777" w:rsidR="006F115F" w:rsidRPr="006F115F" w:rsidRDefault="006F115F" w:rsidP="006F115F">
      <w:pPr>
        <w:numPr>
          <w:ilvl w:val="0"/>
          <w:numId w:val="3"/>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Indeling van je dag</w:t>
      </w:r>
    </w:p>
    <w:p w14:paraId="46200D96" w14:textId="77777777" w:rsidR="006F115F" w:rsidRPr="006F115F" w:rsidRDefault="006F115F" w:rsidP="006F115F">
      <w:pPr>
        <w:numPr>
          <w:ilvl w:val="0"/>
          <w:numId w:val="3"/>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Managen van onderbrekingen en omgaan met tijdverslinders</w:t>
      </w:r>
    </w:p>
    <w:p w14:paraId="56B5FD85" w14:textId="77777777" w:rsidR="006F115F" w:rsidRPr="006F115F" w:rsidRDefault="006F115F" w:rsidP="006F115F">
      <w:pPr>
        <w:numPr>
          <w:ilvl w:val="0"/>
          <w:numId w:val="3"/>
        </w:numPr>
        <w:spacing w:after="0" w:line="360" w:lineRule="atLeast"/>
        <w:ind w:hanging="264"/>
        <w:textAlignment w:val="top"/>
        <w:rPr>
          <w:rFonts w:ascii="Helvetica" w:eastAsia="Times New Roman" w:hAnsi="Helvetica" w:cs="Helvetica"/>
          <w:color w:val="2F2F2F"/>
          <w:sz w:val="24"/>
          <w:szCs w:val="24"/>
          <w:lang w:eastAsia="nl-NL"/>
        </w:rPr>
      </w:pPr>
      <w:r w:rsidRPr="006F115F">
        <w:rPr>
          <w:rFonts w:ascii="Helvetica" w:eastAsia="Times New Roman" w:hAnsi="Helvetica" w:cs="Helvetica"/>
          <w:color w:val="2F2F2F"/>
          <w:sz w:val="24"/>
          <w:szCs w:val="24"/>
          <w:lang w:eastAsia="nl-NL"/>
        </w:rPr>
        <w:t>Bepalen wat je zelf doet en uitbesteed (aan medewerkers of extern).</w:t>
      </w:r>
    </w:p>
    <w:p w14:paraId="0923F97B"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62B96"/>
    <w:multiLevelType w:val="multilevel"/>
    <w:tmpl w:val="90F2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F76C1"/>
    <w:multiLevelType w:val="multilevel"/>
    <w:tmpl w:val="4FB2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E11B4"/>
    <w:multiLevelType w:val="multilevel"/>
    <w:tmpl w:val="A16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5F"/>
    <w:rsid w:val="001B2B18"/>
    <w:rsid w:val="006F115F"/>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AE64"/>
  <w15:chartTrackingRefBased/>
  <w15:docId w15:val="{A0B7E9F9-80B2-47F4-A8F8-94CA7D35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paragraph" w:styleId="Kop2">
    <w:name w:val="heading 2"/>
    <w:basedOn w:val="Standaard"/>
    <w:link w:val="Kop2Char"/>
    <w:uiPriority w:val="9"/>
    <w:qFormat/>
    <w:rsid w:val="006F115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F115F"/>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F11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F115F"/>
    <w:rPr>
      <w:b/>
      <w:bCs/>
    </w:rPr>
  </w:style>
  <w:style w:type="character" w:styleId="Hyperlink">
    <w:name w:val="Hyperlink"/>
    <w:basedOn w:val="Standaardalinea-lettertype"/>
    <w:uiPriority w:val="99"/>
    <w:semiHidden/>
    <w:unhideWhenUsed/>
    <w:rsid w:val="006F1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5594">
      <w:bodyDiv w:val="1"/>
      <w:marLeft w:val="0"/>
      <w:marRight w:val="0"/>
      <w:marTop w:val="0"/>
      <w:marBottom w:val="0"/>
      <w:divBdr>
        <w:top w:val="none" w:sz="0" w:space="0" w:color="auto"/>
        <w:left w:val="none" w:sz="0" w:space="0" w:color="auto"/>
        <w:bottom w:val="none" w:sz="0" w:space="0" w:color="auto"/>
        <w:right w:val="none" w:sz="0" w:space="0" w:color="auto"/>
      </w:divBdr>
      <w:divsChild>
        <w:div w:id="1584677005">
          <w:marLeft w:val="0"/>
          <w:marRight w:val="0"/>
          <w:marTop w:val="0"/>
          <w:marBottom w:val="0"/>
          <w:divBdr>
            <w:top w:val="none" w:sz="0" w:space="0" w:color="auto"/>
            <w:left w:val="none" w:sz="0" w:space="0" w:color="auto"/>
            <w:bottom w:val="none" w:sz="0" w:space="0" w:color="auto"/>
            <w:right w:val="none" w:sz="0" w:space="0" w:color="auto"/>
          </w:divBdr>
          <w:divsChild>
            <w:div w:id="683753448">
              <w:marLeft w:val="0"/>
              <w:marRight w:val="0"/>
              <w:marTop w:val="300"/>
              <w:marBottom w:val="150"/>
              <w:divBdr>
                <w:top w:val="none" w:sz="0" w:space="0" w:color="auto"/>
                <w:left w:val="none" w:sz="0" w:space="0" w:color="auto"/>
                <w:bottom w:val="none" w:sz="0" w:space="0" w:color="auto"/>
                <w:right w:val="none" w:sz="0" w:space="0" w:color="auto"/>
              </w:divBdr>
            </w:div>
            <w:div w:id="618221312">
              <w:marLeft w:val="0"/>
              <w:marRight w:val="0"/>
              <w:marTop w:val="0"/>
              <w:marBottom w:val="0"/>
              <w:divBdr>
                <w:top w:val="none" w:sz="0" w:space="0" w:color="auto"/>
                <w:left w:val="none" w:sz="0" w:space="0" w:color="auto"/>
                <w:bottom w:val="none" w:sz="0" w:space="0" w:color="auto"/>
                <w:right w:val="none" w:sz="0" w:space="0" w:color="auto"/>
              </w:divBdr>
              <w:divsChild>
                <w:div w:id="6356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2265">
          <w:marLeft w:val="0"/>
          <w:marRight w:val="0"/>
          <w:marTop w:val="3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2.xml><?xml version="1.0" encoding="utf-8"?>
<ds:datastoreItem xmlns:ds="http://schemas.openxmlformats.org/officeDocument/2006/customXml" ds:itemID="{56F908A8-D185-43D4-A006-F7DA3A8C131E}"/>
</file>

<file path=customXml/itemProps3.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1128</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2021-04-29T14:37:00Z</dcterms:created>
  <dcterms:modified xsi:type="dcterms:W3CDTF">2021-04-29T14:37:00Z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