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3CBC4" w14:textId="77777777" w:rsidR="00115686" w:rsidRPr="00115686" w:rsidRDefault="00115686" w:rsidP="00115686">
      <w:pPr>
        <w:spacing w:after="150" w:line="240" w:lineRule="auto"/>
        <w:rPr>
          <w:rFonts w:ascii="Helvetica" w:eastAsia="Times New Roman" w:hAnsi="Helvetica" w:cs="Helvetica"/>
          <w:color w:val="2F2F2F"/>
          <w:sz w:val="38"/>
          <w:szCs w:val="38"/>
          <w:lang w:eastAsia="nl-NL"/>
        </w:rPr>
      </w:pPr>
      <w:r w:rsidRPr="00115686">
        <w:rPr>
          <w:rFonts w:ascii="Helvetica" w:eastAsia="Times New Roman" w:hAnsi="Helvetica" w:cs="Helvetica"/>
          <w:color w:val="2F2F2F"/>
          <w:sz w:val="38"/>
          <w:szCs w:val="38"/>
          <w:lang w:eastAsia="nl-NL"/>
        </w:rPr>
        <w:t>Inhoud</w:t>
      </w:r>
    </w:p>
    <w:p w14:paraId="2C9CCF48" w14:textId="77777777" w:rsidR="00115686" w:rsidRPr="00115686" w:rsidRDefault="00115686" w:rsidP="00115686">
      <w:pPr>
        <w:spacing w:after="300" w:line="360" w:lineRule="atLeast"/>
        <w:rPr>
          <w:rFonts w:ascii="Helvetica" w:eastAsia="Times New Roman" w:hAnsi="Helvetica" w:cs="Helvetica"/>
          <w:color w:val="2F2F2F"/>
          <w:sz w:val="24"/>
          <w:szCs w:val="24"/>
          <w:lang w:eastAsia="nl-NL"/>
        </w:rPr>
      </w:pPr>
      <w:r w:rsidRPr="00115686">
        <w:rPr>
          <w:rFonts w:ascii="Helvetica" w:eastAsia="Times New Roman" w:hAnsi="Helvetica" w:cs="Helvetica"/>
          <w:color w:val="2F2F2F"/>
          <w:sz w:val="24"/>
          <w:szCs w:val="24"/>
          <w:lang w:eastAsia="nl-NL"/>
        </w:rPr>
        <w:t>In deze cursus wordt geleerd hoe jaargesprekken vorm te geven opdat ze in uw situatie “werken” en hoe u toetsbare afspraken met uw medewerkers over samenwerken, productiviteit en ontwikkeling kunt maken. Ook wordt duidelijk wat het zo moeilijk maakt om sturende feedback te geven. Door samen te oefenen lukt het makkelijker en beter. En zijn evaluatiegesprekken zinvol, zo ja: Hoe? Aan het einde van de training heeft u een actieplan om de volgende dag concreet aan de slag te gaan.</w:t>
      </w:r>
    </w:p>
    <w:p w14:paraId="16C8D606" w14:textId="77777777" w:rsidR="00115686" w:rsidRPr="00115686" w:rsidRDefault="00115686" w:rsidP="00115686">
      <w:pPr>
        <w:spacing w:after="300" w:line="360" w:lineRule="atLeast"/>
        <w:rPr>
          <w:rFonts w:ascii="Helvetica" w:eastAsia="Times New Roman" w:hAnsi="Helvetica" w:cs="Helvetica"/>
          <w:color w:val="2F2F2F"/>
          <w:sz w:val="24"/>
          <w:szCs w:val="24"/>
          <w:lang w:eastAsia="nl-NL"/>
        </w:rPr>
      </w:pPr>
      <w:r w:rsidRPr="00115686">
        <w:rPr>
          <w:rFonts w:ascii="Helvetica" w:eastAsia="Times New Roman" w:hAnsi="Helvetica" w:cs="Helvetica"/>
          <w:color w:val="2F2F2F"/>
          <w:sz w:val="24"/>
          <w:szCs w:val="24"/>
          <w:lang w:eastAsia="nl-NL"/>
        </w:rPr>
        <w:t>Afhankelijk van de grootte, complexiteit en ontwikkelingsniveau van uw praktijk gebruikt u een van de uitgereikte templates voor de jaargesprekken in uw praktijk. Het template met hoogste proces- en inhoudssturing is gebaseerd op het CanMed-model. Laatstgenoemd model wordt tevens voor de accreditering van uw praktijk gebruikt.</w:t>
      </w:r>
    </w:p>
    <w:p w14:paraId="31C767FE" w14:textId="77777777" w:rsidR="00115686" w:rsidRPr="00115686" w:rsidRDefault="00115686" w:rsidP="00115686">
      <w:pPr>
        <w:spacing w:after="300" w:line="360" w:lineRule="atLeast"/>
        <w:rPr>
          <w:rFonts w:ascii="Helvetica" w:eastAsia="Times New Roman" w:hAnsi="Helvetica" w:cs="Helvetica"/>
          <w:color w:val="2F2F2F"/>
          <w:sz w:val="24"/>
          <w:szCs w:val="24"/>
          <w:lang w:eastAsia="nl-NL"/>
        </w:rPr>
      </w:pPr>
      <w:r w:rsidRPr="00115686">
        <w:rPr>
          <w:rFonts w:ascii="Helvetica" w:eastAsia="Times New Roman" w:hAnsi="Helvetica" w:cs="Helvetica"/>
          <w:color w:val="2F2F2F"/>
          <w:sz w:val="24"/>
          <w:szCs w:val="24"/>
          <w:lang w:eastAsia="nl-NL"/>
        </w:rPr>
        <w:t>Deze workshop is consistent met de training </w:t>
      </w:r>
      <w:hyperlink r:id="rId7" w:tgtFrame="_blank" w:history="1">
        <w:r w:rsidRPr="00115686">
          <w:rPr>
            <w:rFonts w:ascii="Helvetica" w:eastAsia="Times New Roman" w:hAnsi="Helvetica" w:cs="Helvetica"/>
            <w:color w:val="083566"/>
            <w:sz w:val="24"/>
            <w:szCs w:val="24"/>
            <w:u w:val="single"/>
            <w:lang w:eastAsia="nl-NL"/>
          </w:rPr>
          <w:t>“Professionaliseren in Coördineren en Leidinggeven” van de NVDA Academie</w:t>
        </w:r>
        <w:r w:rsidRPr="00115686">
          <w:rPr>
            <w:rFonts w:ascii="Helvetica" w:eastAsia="Times New Roman" w:hAnsi="Helvetica" w:cs="Helvetica"/>
            <w:color w:val="083566"/>
            <w:sz w:val="24"/>
            <w:szCs w:val="24"/>
            <w:lang w:eastAsia="nl-NL"/>
          </w:rPr>
          <w:t>(externe link)</w:t>
        </w:r>
      </w:hyperlink>
      <w:r w:rsidRPr="00115686">
        <w:rPr>
          <w:rFonts w:ascii="Helvetica" w:eastAsia="Times New Roman" w:hAnsi="Helvetica" w:cs="Helvetica"/>
          <w:color w:val="2F2F2F"/>
          <w:sz w:val="24"/>
          <w:szCs w:val="24"/>
          <w:lang w:eastAsia="nl-NL"/>
        </w:rPr>
        <w:t> waar u uw Leidinggevende Doktersassistente en Praktijkmanager in dezelfde denk- en handelwijze ontwikkelt.</w:t>
      </w:r>
    </w:p>
    <w:p w14:paraId="49ED3D83" w14:textId="77777777" w:rsidR="00115686" w:rsidRPr="00115686" w:rsidRDefault="00115686" w:rsidP="00115686">
      <w:pPr>
        <w:spacing w:after="300" w:line="360" w:lineRule="atLeast"/>
        <w:rPr>
          <w:rFonts w:ascii="Helvetica" w:eastAsia="Times New Roman" w:hAnsi="Helvetica" w:cs="Helvetica"/>
          <w:color w:val="2F2F2F"/>
          <w:sz w:val="24"/>
          <w:szCs w:val="24"/>
          <w:lang w:eastAsia="nl-NL"/>
        </w:rPr>
      </w:pPr>
      <w:r w:rsidRPr="00115686">
        <w:rPr>
          <w:rFonts w:ascii="Helvetica" w:eastAsia="Times New Roman" w:hAnsi="Helvetica" w:cs="Helvetica"/>
          <w:color w:val="2F2F2F"/>
          <w:sz w:val="24"/>
          <w:szCs w:val="24"/>
          <w:lang w:eastAsia="nl-NL"/>
        </w:rPr>
        <w:t>Uw Doktersassistenten kan u via de NVDA Academie activeren tijdens deze jaargesprekken in </w:t>
      </w:r>
      <w:hyperlink r:id="rId8" w:tgtFrame="_blank" w:history="1">
        <w:r w:rsidRPr="00115686">
          <w:rPr>
            <w:rFonts w:ascii="Helvetica" w:eastAsia="Times New Roman" w:hAnsi="Helvetica" w:cs="Helvetica"/>
            <w:color w:val="083566"/>
            <w:sz w:val="24"/>
            <w:szCs w:val="24"/>
            <w:u w:val="single"/>
            <w:lang w:eastAsia="nl-NL"/>
          </w:rPr>
          <w:t>“Je bent belangrijk: partner in gesprekken en overleggen”</w:t>
        </w:r>
        <w:r w:rsidRPr="00115686">
          <w:rPr>
            <w:rFonts w:ascii="Helvetica" w:eastAsia="Times New Roman" w:hAnsi="Helvetica" w:cs="Helvetica"/>
            <w:color w:val="083566"/>
            <w:sz w:val="24"/>
            <w:szCs w:val="24"/>
            <w:lang w:eastAsia="nl-NL"/>
          </w:rPr>
          <w:t>(externe link)</w:t>
        </w:r>
      </w:hyperlink>
      <w:r w:rsidRPr="00115686">
        <w:rPr>
          <w:rFonts w:ascii="Helvetica" w:eastAsia="Times New Roman" w:hAnsi="Helvetica" w:cs="Helvetica"/>
          <w:color w:val="2F2F2F"/>
          <w:sz w:val="24"/>
          <w:szCs w:val="24"/>
          <w:lang w:eastAsia="nl-NL"/>
        </w:rPr>
        <w:t>.</w:t>
      </w:r>
    </w:p>
    <w:p w14:paraId="27E66C52"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86"/>
    <w:rsid w:val="00115686"/>
    <w:rsid w:val="001B2B1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954A"/>
  <w15:chartTrackingRefBased/>
  <w15:docId w15:val="{1B13184E-971C-4BF2-BF27-57FAEB4A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56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15686"/>
    <w:rPr>
      <w:color w:val="0000FF"/>
      <w:u w:val="single"/>
    </w:rPr>
  </w:style>
  <w:style w:type="character" w:customStyle="1" w:styleId="element-invisible">
    <w:name w:val="element-invisible"/>
    <w:basedOn w:val="Standaardalinea-lettertype"/>
    <w:rsid w:val="0011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013457">
      <w:bodyDiv w:val="1"/>
      <w:marLeft w:val="0"/>
      <w:marRight w:val="0"/>
      <w:marTop w:val="0"/>
      <w:marBottom w:val="0"/>
      <w:divBdr>
        <w:top w:val="none" w:sz="0" w:space="0" w:color="auto"/>
        <w:left w:val="none" w:sz="0" w:space="0" w:color="auto"/>
        <w:bottom w:val="none" w:sz="0" w:space="0" w:color="auto"/>
        <w:right w:val="none" w:sz="0" w:space="0" w:color="auto"/>
      </w:divBdr>
      <w:divsChild>
        <w:div w:id="1929654905">
          <w:marLeft w:val="0"/>
          <w:marRight w:val="0"/>
          <w:marTop w:val="300"/>
          <w:marBottom w:val="150"/>
          <w:divBdr>
            <w:top w:val="none" w:sz="0" w:space="0" w:color="auto"/>
            <w:left w:val="none" w:sz="0" w:space="0" w:color="auto"/>
            <w:bottom w:val="none" w:sz="0" w:space="0" w:color="auto"/>
            <w:right w:val="none" w:sz="0" w:space="0" w:color="auto"/>
          </w:divBdr>
        </w:div>
        <w:div w:id="1811942647">
          <w:marLeft w:val="0"/>
          <w:marRight w:val="0"/>
          <w:marTop w:val="0"/>
          <w:marBottom w:val="0"/>
          <w:divBdr>
            <w:top w:val="none" w:sz="0" w:space="0" w:color="auto"/>
            <w:left w:val="none" w:sz="0" w:space="0" w:color="auto"/>
            <w:bottom w:val="none" w:sz="0" w:space="0" w:color="auto"/>
            <w:right w:val="none" w:sz="0" w:space="0" w:color="auto"/>
          </w:divBdr>
          <w:divsChild>
            <w:div w:id="17474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da.nl/scholing/je-bent-belangrijk-partner-in-gesprekken-en-overleggen/" TargetMode="External"/><Relationship Id="rId3" Type="http://schemas.openxmlformats.org/officeDocument/2006/relationships/customXml" Target="../customXml/item3.xml"/><Relationship Id="rId7" Type="http://schemas.openxmlformats.org/officeDocument/2006/relationships/hyperlink" Target="https://www.nvda.nl/scholing/coordinerenleidinggev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2D62FDFD3434F91FD82E74D385C83" ma:contentTypeVersion="12" ma:contentTypeDescription="Een nieuw document maken." ma:contentTypeScope="" ma:versionID="98a785b086040f338c01f9b9a8d02669">
  <xsd:schema xmlns:xsd="http://www.w3.org/2001/XMLSchema" xmlns:xs="http://www.w3.org/2001/XMLSchema" xmlns:p="http://schemas.microsoft.com/office/2006/metadata/properties" xmlns:ns2="da9e1ca7-9dbf-4d6a-8315-5950d8aeb7b7" xmlns:ns3="0e1df2a5-488e-482a-a8e0-161c6fecf8ab" targetNamespace="http://schemas.microsoft.com/office/2006/metadata/properties" ma:root="true" ma:fieldsID="6ac3bcebc6238754aa40dc87a3b81852" ns2:_="" ns3:_="">
    <xsd:import namespace="da9e1ca7-9dbf-4d6a-8315-5950d8aeb7b7"/>
    <xsd:import namespace="0e1df2a5-488e-482a-a8e0-161c6fecf8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e1ca7-9dbf-4d6a-8315-5950d8aeb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df2a5-488e-482a-a8e0-161c6fecf8a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6F2A40D4-7750-4177-9FB1-0E5824591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e1ca7-9dbf-4d6a-8315-5950d8aeb7b7"/>
    <ds:schemaRef ds:uri="0e1df2a5-488e-482a-a8e0-161c6fecf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1199</Characters>
  <Application>Microsoft Office Word</Application>
  <DocSecurity>0</DocSecurity>
  <Lines>9</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2021-02-08T12:46:00Z</dcterms:created>
  <dcterms:modified xsi:type="dcterms:W3CDTF">2021-02-08T12:46:00Z</dcterms:modified>
</cp:coreProperties>
</file>