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90F93" w14:textId="77777777" w:rsidR="006228DC" w:rsidRDefault="006228DC" w:rsidP="006228D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 xml:space="preserve">Denkt u erover om te stoppen met uw praktijk? Dan komt er veel op u af. </w:t>
      </w:r>
      <w:r>
        <w:rPr>
          <w:rFonts w:ascii="Arial" w:hAnsi="Arial" w:cs="Arial"/>
          <w:sz w:val="20"/>
          <w:szCs w:val="20"/>
        </w:rPr>
        <w:t xml:space="preserve">Naast emotionele aspecten spelen ook juridische, fiscale en financiële aspecten een grote rol. </w:t>
      </w:r>
      <w:r>
        <w:rPr>
          <w:rFonts w:ascii="Arial" w:eastAsia="Times New Roman" w:hAnsi="Arial" w:cs="Arial"/>
          <w:color w:val="2F2F2F"/>
          <w:sz w:val="20"/>
          <w:szCs w:val="20"/>
        </w:rPr>
        <w:t>Tijdens deze cursus krijgt u uitgebreid advies en handvatten voor het nemen van de juiste beslissingen in deze fase.</w:t>
      </w:r>
    </w:p>
    <w:p w14:paraId="1B473A3E" w14:textId="77777777" w:rsidR="006228DC" w:rsidRDefault="006228DC" w:rsidP="006228D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color w:val="2F2F2F"/>
          <w:sz w:val="20"/>
          <w:szCs w:val="20"/>
        </w:rPr>
      </w:pPr>
    </w:p>
    <w:p w14:paraId="16922D13" w14:textId="77777777" w:rsidR="006228DC" w:rsidRDefault="006228DC" w:rsidP="006228DC">
      <w:pPr>
        <w:spacing w:after="0" w:line="240" w:lineRule="atLeast"/>
        <w:outlineLvl w:val="2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92929"/>
          <w:sz w:val="20"/>
          <w:szCs w:val="20"/>
        </w:rPr>
        <w:t>Inhoud</w:t>
      </w:r>
      <w:r>
        <w:rPr>
          <w:rFonts w:ascii="Arial" w:eastAsia="Times New Roman" w:hAnsi="Arial" w:cs="Arial"/>
          <w:b/>
          <w:bCs/>
          <w:color w:val="292929"/>
          <w:sz w:val="20"/>
          <w:szCs w:val="20"/>
        </w:rPr>
        <w:br/>
      </w:r>
      <w:r>
        <w:rPr>
          <w:rFonts w:ascii="Arial" w:eastAsia="Times New Roman" w:hAnsi="Arial" w:cs="Arial"/>
          <w:color w:val="2F2F2F"/>
          <w:sz w:val="20"/>
          <w:szCs w:val="20"/>
        </w:rPr>
        <w:t>Onderwerpen die aan bod komen:</w:t>
      </w:r>
    </w:p>
    <w:p w14:paraId="00D7EF7F" w14:textId="77777777" w:rsidR="006228DC" w:rsidRDefault="006228DC" w:rsidP="006228DC">
      <w:pPr>
        <w:numPr>
          <w:ilvl w:val="0"/>
          <w:numId w:val="1"/>
        </w:numPr>
        <w:spacing w:after="0" w:line="240" w:lineRule="atLeast"/>
        <w:ind w:left="426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Selectie opvolger</w:t>
      </w:r>
    </w:p>
    <w:p w14:paraId="770B9A73" w14:textId="77777777" w:rsidR="006228DC" w:rsidRDefault="006228DC" w:rsidP="006228DC">
      <w:pPr>
        <w:numPr>
          <w:ilvl w:val="0"/>
          <w:numId w:val="1"/>
        </w:numPr>
        <w:spacing w:after="0" w:line="240" w:lineRule="atLeast"/>
        <w:ind w:left="426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Financiën praktijk</w:t>
      </w:r>
    </w:p>
    <w:p w14:paraId="13311A47" w14:textId="77777777" w:rsidR="006228DC" w:rsidRDefault="006228DC" w:rsidP="006228DC">
      <w:pPr>
        <w:numPr>
          <w:ilvl w:val="0"/>
          <w:numId w:val="1"/>
        </w:numPr>
        <w:spacing w:after="0" w:line="240" w:lineRule="atLeast"/>
        <w:ind w:left="426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 xml:space="preserve">Gevolgen personeel </w:t>
      </w:r>
    </w:p>
    <w:p w14:paraId="5DC9D568" w14:textId="77777777" w:rsidR="006228DC" w:rsidRDefault="006228DC" w:rsidP="006228DC">
      <w:pPr>
        <w:numPr>
          <w:ilvl w:val="0"/>
          <w:numId w:val="1"/>
        </w:numPr>
        <w:spacing w:after="0" w:line="240" w:lineRule="atLeast"/>
        <w:ind w:left="426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Pensioen &amp; lijfrente</w:t>
      </w:r>
    </w:p>
    <w:p w14:paraId="230CD8CA" w14:textId="77777777" w:rsidR="006228DC" w:rsidRDefault="006228DC" w:rsidP="006228DC">
      <w:pPr>
        <w:numPr>
          <w:ilvl w:val="0"/>
          <w:numId w:val="1"/>
        </w:numPr>
        <w:spacing w:after="0" w:line="240" w:lineRule="atLeast"/>
        <w:ind w:left="426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Fiscale facetten</w:t>
      </w:r>
    </w:p>
    <w:p w14:paraId="3EE58756" w14:textId="77777777" w:rsidR="006228DC" w:rsidRDefault="006228DC" w:rsidP="006228DC">
      <w:pPr>
        <w:numPr>
          <w:ilvl w:val="0"/>
          <w:numId w:val="1"/>
        </w:numPr>
        <w:spacing w:after="0" w:line="240" w:lineRule="atLeast"/>
        <w:ind w:left="426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Juridisch aspecten</w:t>
      </w:r>
    </w:p>
    <w:p w14:paraId="0685D2CD" w14:textId="77777777" w:rsidR="006228DC" w:rsidRDefault="006228DC" w:rsidP="006228DC">
      <w:pPr>
        <w:numPr>
          <w:ilvl w:val="0"/>
          <w:numId w:val="1"/>
        </w:numPr>
        <w:spacing w:after="0" w:line="240" w:lineRule="atLeast"/>
        <w:ind w:left="426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Praktische regelzaken</w:t>
      </w:r>
    </w:p>
    <w:p w14:paraId="7CD54950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7F2"/>
    <w:multiLevelType w:val="multilevel"/>
    <w:tmpl w:val="2368D7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DC"/>
    <w:rsid w:val="001B2B18"/>
    <w:rsid w:val="006228DC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9DD2"/>
  <w15:chartTrackingRefBased/>
  <w15:docId w15:val="{1127C035-0577-46D1-9FDA-AF9AFE43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28DC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01DE7-385F-4368-99FE-5838A7DBB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2021-01-28T13:52:00Z</dcterms:created>
  <dcterms:modified xsi:type="dcterms:W3CDTF">2021-01-28T13:53:00Z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