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81" w:rsidRPr="007B5981" w:rsidRDefault="007B5981" w:rsidP="007B5981">
      <w:pPr>
        <w:shd w:val="clear" w:color="auto" w:fill="FFFFFF"/>
        <w:spacing w:after="0" w:line="480" w:lineRule="auto"/>
        <w:rPr>
          <w:rFonts w:ascii="Arial" w:eastAsia="Times New Roman" w:hAnsi="Arial" w:cs="Arial"/>
          <w:caps/>
          <w:color w:val="434343"/>
          <w:sz w:val="18"/>
          <w:szCs w:val="18"/>
          <w:lang w:eastAsia="nl-NL"/>
        </w:rPr>
      </w:pPr>
      <w:r w:rsidRPr="007B5981">
        <w:rPr>
          <w:rFonts w:ascii="Arial" w:eastAsia="Times New Roman" w:hAnsi="Arial" w:cs="Arial"/>
          <w:caps/>
          <w:color w:val="434343"/>
          <w:sz w:val="18"/>
          <w:szCs w:val="18"/>
          <w:lang w:eastAsia="nl-NL"/>
        </w:rPr>
        <w:t>LOCATIE:</w:t>
      </w:r>
    </w:p>
    <w:p w:rsidR="007B5981" w:rsidRPr="007B5981" w:rsidRDefault="007B5981" w:rsidP="007B5981">
      <w:pPr>
        <w:shd w:val="clear" w:color="auto" w:fill="FFFFFF"/>
        <w:spacing w:after="0" w:line="480" w:lineRule="auto"/>
        <w:ind w:left="720"/>
        <w:rPr>
          <w:rFonts w:ascii="Helvetica" w:eastAsia="Times New Roman" w:hAnsi="Helvetica" w:cs="Helvetica"/>
          <w:color w:val="434343"/>
          <w:sz w:val="21"/>
          <w:szCs w:val="21"/>
          <w:lang w:eastAsia="nl-NL"/>
        </w:rPr>
      </w:pPr>
      <w:r w:rsidRPr="007B5981">
        <w:rPr>
          <w:rFonts w:ascii="Helvetica" w:eastAsia="Times New Roman" w:hAnsi="Helvetica" w:cs="Helvetica"/>
          <w:color w:val="434343"/>
          <w:sz w:val="21"/>
          <w:szCs w:val="21"/>
          <w:lang w:eastAsia="nl-NL"/>
        </w:rPr>
        <w:t>WDH nascholingslocatie, Soest</w:t>
      </w:r>
    </w:p>
    <w:p w:rsidR="007B5981" w:rsidRPr="007B5981" w:rsidRDefault="007B5981" w:rsidP="007B5981">
      <w:pPr>
        <w:shd w:val="clear" w:color="auto" w:fill="FFFFFF"/>
        <w:spacing w:after="0" w:line="480" w:lineRule="auto"/>
        <w:rPr>
          <w:rFonts w:ascii="Arial" w:eastAsia="Times New Roman" w:hAnsi="Arial" w:cs="Arial"/>
          <w:caps/>
          <w:color w:val="434343"/>
          <w:sz w:val="18"/>
          <w:szCs w:val="18"/>
          <w:lang w:eastAsia="nl-NL"/>
        </w:rPr>
      </w:pPr>
      <w:r w:rsidRPr="007B5981">
        <w:rPr>
          <w:rFonts w:ascii="Arial" w:eastAsia="Times New Roman" w:hAnsi="Arial" w:cs="Arial"/>
          <w:caps/>
          <w:color w:val="434343"/>
          <w:sz w:val="18"/>
          <w:szCs w:val="18"/>
          <w:lang w:eastAsia="nl-NL"/>
        </w:rPr>
        <w:t>ORGANISATIE:</w:t>
      </w:r>
    </w:p>
    <w:p w:rsidR="007B5981" w:rsidRPr="007B5981" w:rsidRDefault="007B5981" w:rsidP="007B5981">
      <w:pPr>
        <w:shd w:val="clear" w:color="auto" w:fill="FFFFFF"/>
        <w:spacing w:after="0" w:line="480" w:lineRule="auto"/>
        <w:ind w:left="720"/>
        <w:rPr>
          <w:rFonts w:ascii="Helvetica" w:eastAsia="Times New Roman" w:hAnsi="Helvetica" w:cs="Helvetica"/>
          <w:color w:val="434343"/>
          <w:sz w:val="21"/>
          <w:szCs w:val="21"/>
          <w:lang w:eastAsia="nl-NL"/>
        </w:rPr>
      </w:pPr>
      <w:r w:rsidRPr="007B5981">
        <w:rPr>
          <w:rFonts w:ascii="Helvetica" w:eastAsia="Times New Roman" w:hAnsi="Helvetica" w:cs="Helvetica"/>
          <w:color w:val="434343"/>
          <w:sz w:val="21"/>
          <w:szCs w:val="21"/>
          <w:lang w:eastAsia="nl-NL"/>
        </w:rPr>
        <w:t>WDH Midden Nederland</w:t>
      </w:r>
    </w:p>
    <w:p w:rsidR="007B5981" w:rsidRPr="007B5981" w:rsidRDefault="007B5981" w:rsidP="007B5981">
      <w:pPr>
        <w:shd w:val="clear" w:color="auto" w:fill="FFFFFF"/>
        <w:spacing w:after="0" w:line="480" w:lineRule="auto"/>
        <w:rPr>
          <w:rFonts w:ascii="Arial" w:eastAsia="Times New Roman" w:hAnsi="Arial" w:cs="Arial"/>
          <w:caps/>
          <w:color w:val="434343"/>
          <w:sz w:val="18"/>
          <w:szCs w:val="18"/>
          <w:lang w:eastAsia="nl-NL"/>
        </w:rPr>
      </w:pPr>
      <w:r w:rsidRPr="007B5981">
        <w:rPr>
          <w:rFonts w:ascii="Arial" w:eastAsia="Times New Roman" w:hAnsi="Arial" w:cs="Arial"/>
          <w:caps/>
          <w:color w:val="434343"/>
          <w:sz w:val="18"/>
          <w:szCs w:val="18"/>
          <w:lang w:eastAsia="nl-NL"/>
        </w:rPr>
        <w:t>DOELGROEP:</w:t>
      </w:r>
    </w:p>
    <w:p w:rsidR="007B5981" w:rsidRPr="007B5981" w:rsidRDefault="007B5981" w:rsidP="007B5981">
      <w:pPr>
        <w:shd w:val="clear" w:color="auto" w:fill="FFFFFF"/>
        <w:spacing w:after="0" w:line="480" w:lineRule="auto"/>
        <w:ind w:left="720"/>
        <w:rPr>
          <w:rFonts w:ascii="Helvetica" w:eastAsia="Times New Roman" w:hAnsi="Helvetica" w:cs="Helvetica"/>
          <w:color w:val="434343"/>
          <w:sz w:val="21"/>
          <w:szCs w:val="21"/>
          <w:lang w:eastAsia="nl-NL"/>
        </w:rPr>
      </w:pPr>
      <w:r w:rsidRPr="007B5981">
        <w:rPr>
          <w:rFonts w:ascii="Helvetica" w:eastAsia="Times New Roman" w:hAnsi="Helvetica" w:cs="Helvetica"/>
          <w:color w:val="434343"/>
          <w:sz w:val="21"/>
          <w:szCs w:val="21"/>
          <w:lang w:eastAsia="nl-NL"/>
        </w:rPr>
        <w:t>Doktersassistenten</w:t>
      </w:r>
    </w:p>
    <w:p w:rsidR="007B5981" w:rsidRPr="007B5981" w:rsidRDefault="007B5981" w:rsidP="007B5981">
      <w:pPr>
        <w:shd w:val="clear" w:color="auto" w:fill="FFFFFF"/>
        <w:spacing w:after="0" w:line="480" w:lineRule="auto"/>
        <w:rPr>
          <w:rFonts w:ascii="Arial" w:eastAsia="Times New Roman" w:hAnsi="Arial" w:cs="Arial"/>
          <w:caps/>
          <w:color w:val="434343"/>
          <w:sz w:val="18"/>
          <w:szCs w:val="18"/>
          <w:lang w:eastAsia="nl-NL"/>
        </w:rPr>
      </w:pPr>
      <w:r w:rsidRPr="007B5981">
        <w:rPr>
          <w:rFonts w:ascii="Arial" w:eastAsia="Times New Roman" w:hAnsi="Arial" w:cs="Arial"/>
          <w:caps/>
          <w:color w:val="434343"/>
          <w:sz w:val="18"/>
          <w:szCs w:val="18"/>
          <w:lang w:eastAsia="nl-NL"/>
        </w:rPr>
        <w:t>ACCREDITATIE:</w:t>
      </w:r>
    </w:p>
    <w:p w:rsidR="007B5981" w:rsidRPr="007B5981" w:rsidRDefault="007B5981" w:rsidP="007B5981">
      <w:pPr>
        <w:shd w:val="clear" w:color="auto" w:fill="FFFFFF"/>
        <w:spacing w:after="0" w:line="480" w:lineRule="auto"/>
        <w:ind w:left="720"/>
        <w:rPr>
          <w:rFonts w:ascii="Helvetica" w:eastAsia="Times New Roman" w:hAnsi="Helvetica" w:cs="Helvetica"/>
          <w:color w:val="434343"/>
          <w:sz w:val="21"/>
          <w:szCs w:val="21"/>
          <w:lang w:eastAsia="nl-NL"/>
        </w:rPr>
      </w:pPr>
      <w:r w:rsidRPr="007B5981">
        <w:rPr>
          <w:rFonts w:ascii="Helvetica" w:eastAsia="Times New Roman" w:hAnsi="Helvetica" w:cs="Helvetica"/>
          <w:color w:val="434343"/>
          <w:sz w:val="21"/>
          <w:szCs w:val="21"/>
          <w:lang w:eastAsia="nl-NL"/>
        </w:rPr>
        <w:t>2 uur</w:t>
      </w:r>
    </w:p>
    <w:p w:rsidR="007B5981" w:rsidRPr="007B5981" w:rsidRDefault="007B5981" w:rsidP="007B5981">
      <w:pPr>
        <w:shd w:val="clear" w:color="auto" w:fill="FFFFFF"/>
        <w:spacing w:after="0" w:line="480" w:lineRule="auto"/>
        <w:rPr>
          <w:rFonts w:ascii="Arial" w:eastAsia="Times New Roman" w:hAnsi="Arial" w:cs="Arial"/>
          <w:caps/>
          <w:color w:val="434343"/>
          <w:sz w:val="18"/>
          <w:szCs w:val="18"/>
          <w:lang w:eastAsia="nl-NL"/>
        </w:rPr>
      </w:pPr>
      <w:r w:rsidRPr="007B5981">
        <w:rPr>
          <w:rFonts w:ascii="Arial" w:eastAsia="Times New Roman" w:hAnsi="Arial" w:cs="Arial"/>
          <w:caps/>
          <w:color w:val="434343"/>
          <w:sz w:val="18"/>
          <w:szCs w:val="18"/>
          <w:lang w:eastAsia="nl-NL"/>
        </w:rPr>
        <w:t>DATUM</w:t>
      </w:r>
    </w:p>
    <w:p w:rsidR="007B5981" w:rsidRPr="007B5981" w:rsidRDefault="007B5981" w:rsidP="007B5981">
      <w:pPr>
        <w:shd w:val="clear" w:color="auto" w:fill="FFFFFF"/>
        <w:spacing w:after="0" w:line="480" w:lineRule="auto"/>
        <w:ind w:left="720"/>
        <w:rPr>
          <w:rFonts w:ascii="Helvetica" w:eastAsia="Times New Roman" w:hAnsi="Helvetica" w:cs="Helvetica"/>
          <w:color w:val="434343"/>
          <w:sz w:val="21"/>
          <w:szCs w:val="21"/>
          <w:lang w:eastAsia="nl-NL"/>
        </w:rPr>
      </w:pPr>
      <w:r w:rsidRPr="007B5981">
        <w:rPr>
          <w:rFonts w:ascii="Helvetica" w:eastAsia="Times New Roman" w:hAnsi="Helvetica" w:cs="Helvetica"/>
          <w:color w:val="434343"/>
          <w:sz w:val="21"/>
          <w:szCs w:val="21"/>
          <w:lang w:eastAsia="nl-NL"/>
        </w:rPr>
        <w:t>vrijdag 9 oktober 2015</w:t>
      </w:r>
    </w:p>
    <w:p w:rsidR="007B5981" w:rsidRPr="007B5981" w:rsidRDefault="007B5981" w:rsidP="007B5981">
      <w:pPr>
        <w:spacing w:after="0" w:line="240" w:lineRule="auto"/>
        <w:rPr>
          <w:rFonts w:ascii="Times New Roman" w:eastAsia="Times New Roman" w:hAnsi="Times New Roman" w:cs="Times New Roman"/>
          <w:sz w:val="24"/>
          <w:szCs w:val="24"/>
          <w:lang w:eastAsia="nl-NL"/>
        </w:rPr>
      </w:pPr>
      <w:r w:rsidRPr="007B5981">
        <w:rPr>
          <w:rFonts w:ascii="Helvetica" w:eastAsia="Times New Roman" w:hAnsi="Helvetica" w:cs="Helvetica"/>
          <w:i/>
          <w:iCs/>
          <w:color w:val="434343"/>
          <w:sz w:val="21"/>
          <w:szCs w:val="21"/>
          <w:shd w:val="clear" w:color="auto" w:fill="FFFFFF"/>
          <w:lang w:eastAsia="nl-NL"/>
        </w:rPr>
        <w:t>Tijd 09.00 - 11.30 uur incl. ontvangst.</w:t>
      </w:r>
      <w:r w:rsidRPr="007B5981">
        <w:rPr>
          <w:rFonts w:ascii="Helvetica" w:eastAsia="Times New Roman" w:hAnsi="Helvetica" w:cs="Helvetica"/>
          <w:color w:val="434343"/>
          <w:sz w:val="21"/>
          <w:szCs w:val="21"/>
          <w:shd w:val="clear" w:color="auto" w:fill="FFFFFF"/>
          <w:lang w:eastAsia="nl-NL"/>
        </w:rPr>
        <w:t>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Dit najaar worden diverse praktische nascholingen voor doktersassistenten georganiseerd over de laatste ontwikkelingen van verschillende verrichtingen in de huisartsenpraktijk. U heeft keuze uit de volgende twee nascholingen:</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ENKEL ARM INDEX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In deze scholing wordt het onderzoek enkel arm index aangeleerd met behulp van een doppler. Er wordt ingegaan op de interpretatie van de dopplersignalen en getallen.</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Of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OOGHEELKUNDE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Als doktersassistent(e) heb je regelmatig patiënten aan de telefoon met vragen of klachten over hun gezichtsvermogen, of dat hun ogen er anders uitzien dan ze gewend zijn. Wat moet je dan uitvragen. Welke adviezen kun je geven als doktersassistent(e) of moet iedereen naar het spreekuur en op welke termijn? Wanneer is er sprake van echte spoed en moet men snel naar de oogarts. Wat kun je als doktersassistent(e) zelf doen bij patiënten met visusklachten?</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We gaan in op theorie, wat oefenen en willen concrete handvatten bieden om direct mee aan de slag te gaan.</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COMPETENTIES</w:t>
      </w:r>
      <w:r w:rsidRPr="007B5981">
        <w:rPr>
          <w:rFonts w:ascii="Helvetica" w:eastAsia="Times New Roman" w:hAnsi="Helvetica" w:cs="Helvetica"/>
          <w:color w:val="434343"/>
          <w:sz w:val="21"/>
          <w:szCs w:val="21"/>
          <w:shd w:val="clear" w:color="auto" w:fill="FFFFFF"/>
          <w:lang w:eastAsia="nl-NL"/>
        </w:rPr>
        <w:t>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Medisch handelen</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Communicatie</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DATUM</w:t>
      </w:r>
      <w:r w:rsidRPr="007B5981">
        <w:rPr>
          <w:rFonts w:ascii="Helvetica" w:eastAsia="Times New Roman" w:hAnsi="Helvetica" w:cs="Helvetica"/>
          <w:color w:val="434343"/>
          <w:sz w:val="21"/>
          <w:szCs w:val="21"/>
          <w:shd w:val="clear" w:color="auto" w:fill="FFFFFF"/>
          <w:lang w:eastAsia="nl-NL"/>
        </w:rPr>
        <w:t> </w:t>
      </w:r>
      <w:r w:rsidRPr="007B5981">
        <w:rPr>
          <w:rFonts w:ascii="MS Gothic" w:eastAsia="MS Gothic" w:hAnsi="MS Gothic" w:cs="MS Gothic" w:hint="eastAsia"/>
          <w:color w:val="434343"/>
          <w:sz w:val="21"/>
          <w:szCs w:val="21"/>
          <w:shd w:val="clear" w:color="auto" w:fill="FFFFFF"/>
          <w:lang w:eastAsia="nl-NL"/>
        </w:rPr>
        <w:t>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Vrijdag 9 oktober 2015.</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TIJD</w:t>
      </w:r>
      <w:r w:rsidRPr="007B5981">
        <w:rPr>
          <w:rFonts w:ascii="Helvetica" w:eastAsia="Times New Roman" w:hAnsi="Helvetica" w:cs="Helvetica"/>
          <w:color w:val="434343"/>
          <w:sz w:val="21"/>
          <w:szCs w:val="21"/>
          <w:shd w:val="clear" w:color="auto" w:fill="FFFFFF"/>
          <w:lang w:eastAsia="nl-NL"/>
        </w:rPr>
        <w:t>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Van 09.00 tot 09.30 uur  Ontvangst.</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Van 09.30 tot 11.30 uur  Programma.</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LOCATIE</w:t>
      </w:r>
      <w:r w:rsidRPr="007B5981">
        <w:rPr>
          <w:rFonts w:ascii="Helvetica" w:eastAsia="Times New Roman" w:hAnsi="Helvetica" w:cs="Helvetica"/>
          <w:color w:val="434343"/>
          <w:sz w:val="21"/>
          <w:szCs w:val="21"/>
          <w:shd w:val="clear" w:color="auto" w:fill="FFFFFF"/>
          <w:lang w:eastAsia="nl-NL"/>
        </w:rPr>
        <w:t> </w:t>
      </w:r>
      <w:r w:rsidRPr="007B5981">
        <w:rPr>
          <w:rFonts w:ascii="MS Gothic" w:eastAsia="MS Gothic" w:hAnsi="MS Gothic" w:cs="MS Gothic" w:hint="eastAsia"/>
          <w:color w:val="434343"/>
          <w:sz w:val="21"/>
          <w:szCs w:val="21"/>
          <w:shd w:val="clear" w:color="auto" w:fill="FFFFFF"/>
          <w:lang w:eastAsia="nl-NL"/>
        </w:rPr>
        <w:t>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 xml:space="preserve">WDH-cursuslocatie, </w:t>
      </w:r>
      <w:proofErr w:type="spellStart"/>
      <w:r w:rsidRPr="007B5981">
        <w:rPr>
          <w:rFonts w:ascii="Helvetica" w:eastAsia="Times New Roman" w:hAnsi="Helvetica" w:cs="Helvetica"/>
          <w:color w:val="434343"/>
          <w:sz w:val="21"/>
          <w:szCs w:val="21"/>
          <w:shd w:val="clear" w:color="auto" w:fill="FFFFFF"/>
          <w:lang w:eastAsia="nl-NL"/>
        </w:rPr>
        <w:t>Dalplein</w:t>
      </w:r>
      <w:proofErr w:type="spellEnd"/>
      <w:r w:rsidRPr="007B5981">
        <w:rPr>
          <w:rFonts w:ascii="Helvetica" w:eastAsia="Times New Roman" w:hAnsi="Helvetica" w:cs="Helvetica"/>
          <w:color w:val="434343"/>
          <w:sz w:val="21"/>
          <w:szCs w:val="21"/>
          <w:shd w:val="clear" w:color="auto" w:fill="FFFFFF"/>
          <w:lang w:eastAsia="nl-NL"/>
        </w:rPr>
        <w:t xml:space="preserve"> 61, Soest. </w:t>
      </w:r>
      <w:hyperlink r:id="rId4" w:tgtFrame="_blank" w:history="1">
        <w:r w:rsidRPr="007B5981">
          <w:rPr>
            <w:rFonts w:ascii="Helvetica" w:eastAsia="Times New Roman" w:hAnsi="Helvetica" w:cs="Helvetica"/>
            <w:color w:val="005BAA"/>
            <w:sz w:val="21"/>
            <w:szCs w:val="21"/>
            <w:shd w:val="clear" w:color="auto" w:fill="FFFFFF"/>
            <w:lang w:eastAsia="nl-NL"/>
          </w:rPr>
          <w:t>Routebeschrijving</w:t>
        </w:r>
      </w:hyperlink>
      <w:r w:rsidRPr="007B5981">
        <w:rPr>
          <w:rFonts w:ascii="Helvetica" w:eastAsia="Times New Roman" w:hAnsi="Helvetica" w:cs="Helvetica"/>
          <w:color w:val="434343"/>
          <w:sz w:val="21"/>
          <w:szCs w:val="21"/>
          <w:shd w:val="clear" w:color="auto" w:fill="FFFFFF"/>
          <w:lang w:eastAsia="nl-NL"/>
        </w:rPr>
        <w:t>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ACCREDITATIE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Deze nascholing is voor 2 uur geaccrediteerd door KABIZ-NVDA.</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KOSTEN VAN DEELNAME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lastRenderedPageBreak/>
        <w:t>Voor WDH leden € 65,-, voor niet WDH leden € 85,- per deelnemer.</w:t>
      </w:r>
      <w:r w:rsidRPr="007B5981">
        <w:rPr>
          <w:rFonts w:ascii="Helvetica" w:eastAsia="Times New Roman" w:hAnsi="Helvetica" w:cs="Helvetica"/>
          <w:color w:val="434343"/>
          <w:sz w:val="21"/>
          <w:szCs w:val="21"/>
          <w:lang w:eastAsia="nl-NL"/>
        </w:rPr>
        <w:br/>
      </w:r>
    </w:p>
    <w:p w:rsidR="007B5981" w:rsidRPr="007B5981" w:rsidRDefault="007B5981" w:rsidP="007B5981">
      <w:pPr>
        <w:shd w:val="clear" w:color="auto" w:fill="FFFFFF"/>
        <w:spacing w:after="0" w:line="285" w:lineRule="atLeast"/>
        <w:rPr>
          <w:rFonts w:ascii="Helvetica" w:eastAsia="Times New Roman" w:hAnsi="Helvetica" w:cs="Helvetica"/>
          <w:color w:val="434343"/>
          <w:sz w:val="21"/>
          <w:szCs w:val="21"/>
          <w:lang w:eastAsia="nl-NL"/>
        </w:rPr>
      </w:pPr>
      <w:r w:rsidRPr="007B5981">
        <w:rPr>
          <w:rFonts w:ascii="Helvetica" w:eastAsia="Times New Roman" w:hAnsi="Helvetica" w:cs="Helvetica"/>
          <w:b/>
          <w:bCs/>
          <w:color w:val="434343"/>
          <w:sz w:val="21"/>
          <w:szCs w:val="21"/>
          <w:lang w:eastAsia="nl-NL"/>
        </w:rPr>
        <w:t>CONSULENTEN</w:t>
      </w:r>
    </w:p>
    <w:p w:rsidR="005F4983" w:rsidRDefault="007B5981" w:rsidP="007B5981">
      <w:r w:rsidRPr="007B5981">
        <w:rPr>
          <w:rFonts w:ascii="Helvetica" w:eastAsia="Times New Roman" w:hAnsi="Helvetica" w:cs="Helvetica"/>
          <w:color w:val="434343"/>
          <w:sz w:val="21"/>
          <w:szCs w:val="21"/>
          <w:shd w:val="clear" w:color="auto" w:fill="FFFFFF"/>
          <w:lang w:eastAsia="nl-NL"/>
        </w:rPr>
        <w:t>Enkel Arm Index: Wouter van der Veen en Rudi de Munck, Vaatlaboranten Meander Medisch Centrum.</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 xml:space="preserve">Oogheelkunde: Marike </w:t>
      </w:r>
      <w:proofErr w:type="spellStart"/>
      <w:r w:rsidRPr="007B5981">
        <w:rPr>
          <w:rFonts w:ascii="Helvetica" w:eastAsia="Times New Roman" w:hAnsi="Helvetica" w:cs="Helvetica"/>
          <w:color w:val="434343"/>
          <w:sz w:val="21"/>
          <w:szCs w:val="21"/>
          <w:shd w:val="clear" w:color="auto" w:fill="FFFFFF"/>
          <w:lang w:eastAsia="nl-NL"/>
        </w:rPr>
        <w:t>Heuveling</w:t>
      </w:r>
      <w:proofErr w:type="spellEnd"/>
      <w:r w:rsidRPr="007B5981">
        <w:rPr>
          <w:rFonts w:ascii="Helvetica" w:eastAsia="Times New Roman" w:hAnsi="Helvetica" w:cs="Helvetica"/>
          <w:color w:val="434343"/>
          <w:sz w:val="21"/>
          <w:szCs w:val="21"/>
          <w:shd w:val="clear" w:color="auto" w:fill="FFFFFF"/>
          <w:lang w:eastAsia="nl-NL"/>
        </w:rPr>
        <w:t>-Rijswijk, optometrist.</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INSCHRIJVEN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 xml:space="preserve">U kunt inschrijven middels de blauwe button boven en onderaan de pagina. Inschrijving geschiedt op volgorde van aanmelding. U ontvangt per mail een bevestiging van inschrijving en een factuur. U kunt ook direct per </w:t>
      </w:r>
      <w:proofErr w:type="spellStart"/>
      <w:r w:rsidRPr="007B5981">
        <w:rPr>
          <w:rFonts w:ascii="Helvetica" w:eastAsia="Times New Roman" w:hAnsi="Helvetica" w:cs="Helvetica"/>
          <w:color w:val="434343"/>
          <w:sz w:val="21"/>
          <w:szCs w:val="21"/>
          <w:shd w:val="clear" w:color="auto" w:fill="FFFFFF"/>
          <w:lang w:eastAsia="nl-NL"/>
        </w:rPr>
        <w:t>iDEAL</w:t>
      </w:r>
      <w:proofErr w:type="spellEnd"/>
      <w:r w:rsidRPr="007B5981">
        <w:rPr>
          <w:rFonts w:ascii="Helvetica" w:eastAsia="Times New Roman" w:hAnsi="Helvetica" w:cs="Helvetica"/>
          <w:color w:val="434343"/>
          <w:sz w:val="21"/>
          <w:szCs w:val="21"/>
          <w:shd w:val="clear" w:color="auto" w:fill="FFFFFF"/>
          <w:lang w:eastAsia="nl-NL"/>
        </w:rPr>
        <w:t xml:space="preserve"> betalen.</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ANNULERINGSREGELING</w:t>
      </w:r>
      <w:r w:rsidRPr="007B5981">
        <w:rPr>
          <w:rFonts w:ascii="Helvetica" w:eastAsia="Times New Roman" w:hAnsi="Helvetica" w:cs="Helvetica"/>
          <w:color w:val="434343"/>
          <w:sz w:val="21"/>
          <w:szCs w:val="21"/>
          <w:shd w:val="clear" w:color="auto" w:fill="FFFFFF"/>
          <w:lang w:eastAsia="nl-NL"/>
        </w:rPr>
        <w:t>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Annuleren is uitsluitend schriftelijk mogelijk tot een week voor de aanvangsdatum. Wij berekenen u dan € 25,- administratiekosten. Bij latere annulering brengen wij de volledige kosten in rekening. Natuurlijk kunt u zich, mits tijdig aan ons doorgegeven, laten vervangen door een collega.</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b/>
          <w:bCs/>
          <w:color w:val="434343"/>
          <w:sz w:val="21"/>
          <w:szCs w:val="21"/>
          <w:shd w:val="clear" w:color="auto" w:fill="FFFFFF"/>
          <w:lang w:eastAsia="nl-NL"/>
        </w:rPr>
        <w:t>INLICHTINGEN </w:t>
      </w:r>
      <w:r w:rsidRPr="007B5981">
        <w:rPr>
          <w:rFonts w:ascii="Helvetica" w:eastAsia="Times New Roman" w:hAnsi="Helvetica" w:cs="Helvetica"/>
          <w:color w:val="434343"/>
          <w:sz w:val="21"/>
          <w:szCs w:val="21"/>
          <w:lang w:eastAsia="nl-NL"/>
        </w:rPr>
        <w:br/>
      </w:r>
      <w:r w:rsidRPr="007B5981">
        <w:rPr>
          <w:rFonts w:ascii="Helvetica" w:eastAsia="Times New Roman" w:hAnsi="Helvetica" w:cs="Helvetica"/>
          <w:color w:val="434343"/>
          <w:sz w:val="21"/>
          <w:szCs w:val="21"/>
          <w:shd w:val="clear" w:color="auto" w:fill="FFFFFF"/>
          <w:lang w:eastAsia="nl-NL"/>
        </w:rPr>
        <w:t>Voor inlichtingen kunt u zich wenden tot het WDH-</w:t>
      </w:r>
      <w:proofErr w:type="spellStart"/>
      <w:r w:rsidRPr="007B5981">
        <w:rPr>
          <w:rFonts w:ascii="Helvetica" w:eastAsia="Times New Roman" w:hAnsi="Helvetica" w:cs="Helvetica"/>
          <w:color w:val="434343"/>
          <w:sz w:val="21"/>
          <w:szCs w:val="21"/>
          <w:shd w:val="clear" w:color="auto" w:fill="FFFFFF"/>
          <w:lang w:eastAsia="nl-NL"/>
        </w:rPr>
        <w:t>buro</w:t>
      </w:r>
      <w:proofErr w:type="spellEnd"/>
      <w:r w:rsidRPr="007B5981">
        <w:rPr>
          <w:rFonts w:ascii="Helvetica" w:eastAsia="Times New Roman" w:hAnsi="Helvetica" w:cs="Helvetica"/>
          <w:color w:val="434343"/>
          <w:sz w:val="21"/>
          <w:szCs w:val="21"/>
          <w:shd w:val="clear" w:color="auto" w:fill="FFFFFF"/>
          <w:lang w:eastAsia="nl-NL"/>
        </w:rPr>
        <w:t xml:space="preserve"> (Mariëlle Brons), telefoon 035-5880007, e-mail</w:t>
      </w:r>
      <w:hyperlink r:id="rId5" w:history="1">
        <w:r w:rsidRPr="007B5981">
          <w:rPr>
            <w:rFonts w:ascii="Helvetica" w:eastAsia="Times New Roman" w:hAnsi="Helvetica" w:cs="Helvetica"/>
            <w:color w:val="005BAA"/>
            <w:sz w:val="21"/>
            <w:szCs w:val="21"/>
            <w:shd w:val="clear" w:color="auto" w:fill="FFFFFF"/>
            <w:lang w:eastAsia="nl-NL"/>
          </w:rPr>
          <w:t>m.brons@wdhmn.nl</w:t>
        </w:r>
      </w:hyperlink>
      <w:r w:rsidRPr="007B5981">
        <w:rPr>
          <w:rFonts w:ascii="Helvetica" w:eastAsia="Times New Roman" w:hAnsi="Helvetica" w:cs="Helvetica"/>
          <w:color w:val="434343"/>
          <w:sz w:val="21"/>
          <w:szCs w:val="21"/>
          <w:shd w:val="clear" w:color="auto" w:fill="FFFFFF"/>
          <w:lang w:eastAsia="nl-NL"/>
        </w:rPr>
        <w:t> </w:t>
      </w:r>
      <w:bookmarkStart w:id="0" w:name="_GoBack"/>
      <w:bookmarkEnd w:id="0"/>
    </w:p>
    <w:sectPr w:rsidR="005F4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81"/>
    <w:rsid w:val="005F4983"/>
    <w:rsid w:val="007B5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D06C8-D229-47FF-9968-C73CC11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142712">
      <w:bodyDiv w:val="1"/>
      <w:marLeft w:val="0"/>
      <w:marRight w:val="0"/>
      <w:marTop w:val="0"/>
      <w:marBottom w:val="0"/>
      <w:divBdr>
        <w:top w:val="none" w:sz="0" w:space="0" w:color="auto"/>
        <w:left w:val="none" w:sz="0" w:space="0" w:color="auto"/>
        <w:bottom w:val="none" w:sz="0" w:space="0" w:color="auto"/>
        <w:right w:val="none" w:sz="0" w:space="0" w:color="auto"/>
      </w:divBdr>
      <w:divsChild>
        <w:div w:id="155021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ns@wdhmn.nl" TargetMode="External"/><Relationship Id="rId4" Type="http://schemas.openxmlformats.org/officeDocument/2006/relationships/hyperlink" Target="http://www.wdhis.nl/uploads/route%20wdh-buro%20soes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Stouthart - WDH MN</dc:creator>
  <cp:keywords/>
  <dc:description/>
  <cp:lastModifiedBy>Marjan Stouthart - WDH MN</cp:lastModifiedBy>
  <cp:revision>2</cp:revision>
  <dcterms:created xsi:type="dcterms:W3CDTF">2015-09-07T11:19:00Z</dcterms:created>
  <dcterms:modified xsi:type="dcterms:W3CDTF">2015-09-07T11:19:00Z</dcterms:modified>
</cp:coreProperties>
</file>