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6905"/>
      </w:tblGrid>
      <w:tr w:rsidR="00EA111B" w:rsidRPr="00FC4A5E" w14:paraId="6F5B3EE5" w14:textId="77777777" w:rsidTr="00D521AD">
        <w:trPr>
          <w:trHeight w:val="716"/>
        </w:trPr>
        <w:tc>
          <w:tcPr>
            <w:tcW w:w="2065" w:type="dxa"/>
          </w:tcPr>
          <w:p w14:paraId="39F1D65A" w14:textId="77777777" w:rsidR="00EA111B" w:rsidRPr="007350D2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15.30-15.40</w:t>
            </w:r>
          </w:p>
        </w:tc>
        <w:tc>
          <w:tcPr>
            <w:tcW w:w="6905" w:type="dxa"/>
          </w:tcPr>
          <w:p w14:paraId="0DB8FD9C" w14:textId="77777777" w:rsidR="00EA111B" w:rsidRPr="007350D2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Interactieve presentatie ‘Opereren in een krachtenveld’</w:t>
            </w:r>
          </w:p>
          <w:p w14:paraId="0CE60505" w14:textId="77777777" w:rsidR="00EA111B" w:rsidRPr="00FC4A5E" w:rsidRDefault="00EA111B" w:rsidP="00D521AD">
            <w:pPr>
              <w:rPr>
                <w:b/>
                <w:color w:val="AF1D49"/>
                <w:sz w:val="22"/>
                <w:lang w:val="en-US"/>
              </w:rPr>
            </w:pPr>
            <w:r w:rsidRPr="00FC4A5E">
              <w:rPr>
                <w:color w:val="767171" w:themeColor="background2" w:themeShade="80"/>
                <w:sz w:val="22"/>
                <w:lang w:val="en-US"/>
              </w:rPr>
              <w:t>Door: Joyce Kusters (trainer My-doc)</w:t>
            </w:r>
          </w:p>
        </w:tc>
      </w:tr>
      <w:tr w:rsidR="00EA111B" w:rsidRPr="00A622C9" w14:paraId="78817E24" w14:textId="77777777" w:rsidTr="00D521AD">
        <w:trPr>
          <w:trHeight w:val="716"/>
        </w:trPr>
        <w:tc>
          <w:tcPr>
            <w:tcW w:w="2065" w:type="dxa"/>
          </w:tcPr>
          <w:p w14:paraId="1A88CC3B" w14:textId="77777777" w:rsidR="00EA111B" w:rsidRPr="00A622C9" w:rsidRDefault="00EA111B" w:rsidP="00D521AD">
            <w:pPr>
              <w:rPr>
                <w:b/>
                <w:color w:val="AF1D49"/>
                <w:sz w:val="22"/>
              </w:rPr>
            </w:pPr>
            <w:r w:rsidRPr="00A622C9">
              <w:rPr>
                <w:b/>
                <w:color w:val="AF1D49"/>
                <w:sz w:val="22"/>
              </w:rPr>
              <w:t>1</w:t>
            </w:r>
            <w:r>
              <w:rPr>
                <w:b/>
                <w:color w:val="AF1D49"/>
                <w:sz w:val="22"/>
              </w:rPr>
              <w:t>5.40</w:t>
            </w:r>
            <w:r w:rsidRPr="00A622C9">
              <w:rPr>
                <w:b/>
                <w:color w:val="AF1D49"/>
                <w:sz w:val="22"/>
              </w:rPr>
              <w:t>-</w:t>
            </w:r>
            <w:r>
              <w:rPr>
                <w:b/>
                <w:color w:val="AF1D49"/>
                <w:sz w:val="22"/>
              </w:rPr>
              <w:t>15.50</w:t>
            </w:r>
          </w:p>
        </w:tc>
        <w:tc>
          <w:tcPr>
            <w:tcW w:w="6905" w:type="dxa"/>
          </w:tcPr>
          <w:p w14:paraId="0D0FC2C9" w14:textId="77777777" w:rsidR="00EA111B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Interactieve presentatie ‘Motiveren en beïnvloeden’</w:t>
            </w:r>
          </w:p>
          <w:p w14:paraId="30B05A35" w14:textId="77777777" w:rsidR="00EA111B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color w:val="767171" w:themeColor="background2" w:themeShade="80"/>
                <w:sz w:val="22"/>
              </w:rPr>
              <w:t>Door: Joyce Kusters (trainer My-</w:t>
            </w:r>
            <w:proofErr w:type="spellStart"/>
            <w:r>
              <w:rPr>
                <w:color w:val="767171" w:themeColor="background2" w:themeShade="80"/>
                <w:sz w:val="22"/>
              </w:rPr>
              <w:t>doc</w:t>
            </w:r>
            <w:proofErr w:type="spellEnd"/>
            <w:r>
              <w:rPr>
                <w:color w:val="767171" w:themeColor="background2" w:themeShade="80"/>
                <w:sz w:val="22"/>
              </w:rPr>
              <w:t xml:space="preserve">) </w:t>
            </w:r>
          </w:p>
        </w:tc>
      </w:tr>
      <w:tr w:rsidR="00EA111B" w:rsidRPr="00A622C9" w14:paraId="672BDE75" w14:textId="77777777" w:rsidTr="00D521AD">
        <w:trPr>
          <w:trHeight w:val="716"/>
        </w:trPr>
        <w:tc>
          <w:tcPr>
            <w:tcW w:w="2065" w:type="dxa"/>
          </w:tcPr>
          <w:p w14:paraId="1AD11195" w14:textId="77777777" w:rsidR="00EA111B" w:rsidRPr="00A622C9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15.50-16.10</w:t>
            </w:r>
          </w:p>
        </w:tc>
        <w:tc>
          <w:tcPr>
            <w:tcW w:w="6905" w:type="dxa"/>
          </w:tcPr>
          <w:p w14:paraId="619C472F" w14:textId="77777777" w:rsidR="00EA111B" w:rsidRPr="004359D1" w:rsidRDefault="00EA111B" w:rsidP="00D521AD">
            <w:pPr>
              <w:rPr>
                <w:bCs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 xml:space="preserve">Workshop ‘Barrières en knelpunten overwinnen’ </w:t>
            </w:r>
            <w:r>
              <w:rPr>
                <w:bCs/>
                <w:color w:val="AF1D49"/>
                <w:sz w:val="22"/>
              </w:rPr>
              <w:t>deel 1</w:t>
            </w:r>
          </w:p>
          <w:p w14:paraId="4363CFE8" w14:textId="77777777" w:rsidR="00EA111B" w:rsidRPr="00D27F77" w:rsidRDefault="00EA111B" w:rsidP="00D521AD">
            <w:pPr>
              <w:rPr>
                <w:color w:val="767171" w:themeColor="background2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>Door: Joyce Kusters (t</w:t>
            </w:r>
            <w:r w:rsidRPr="00764F11">
              <w:rPr>
                <w:color w:val="808080" w:themeColor="background1" w:themeShade="80"/>
                <w:sz w:val="22"/>
              </w:rPr>
              <w:t>r</w:t>
            </w:r>
            <w:r>
              <w:rPr>
                <w:color w:val="808080" w:themeColor="background1" w:themeShade="80"/>
                <w:sz w:val="22"/>
              </w:rPr>
              <w:t>ainer My-</w:t>
            </w:r>
            <w:proofErr w:type="spellStart"/>
            <w:r>
              <w:rPr>
                <w:color w:val="808080" w:themeColor="background1" w:themeShade="80"/>
                <w:sz w:val="22"/>
              </w:rPr>
              <w:t>doc</w:t>
            </w:r>
            <w:proofErr w:type="spellEnd"/>
            <w:r>
              <w:rPr>
                <w:color w:val="808080" w:themeColor="background1" w:themeShade="80"/>
                <w:sz w:val="22"/>
              </w:rPr>
              <w:t>) + Anouk Hofstee (s</w:t>
            </w:r>
            <w:r w:rsidRPr="00764F11">
              <w:rPr>
                <w:color w:val="808080" w:themeColor="background1" w:themeShade="80"/>
                <w:sz w:val="22"/>
              </w:rPr>
              <w:t>pecialist ouderengeneeskunde)</w:t>
            </w:r>
          </w:p>
        </w:tc>
      </w:tr>
      <w:tr w:rsidR="00EA111B" w:rsidRPr="00A622C9" w14:paraId="31054D4D" w14:textId="77777777" w:rsidTr="00D521AD">
        <w:trPr>
          <w:trHeight w:val="716"/>
        </w:trPr>
        <w:tc>
          <w:tcPr>
            <w:tcW w:w="2065" w:type="dxa"/>
          </w:tcPr>
          <w:p w14:paraId="19020CEB" w14:textId="77777777" w:rsidR="00EA111B" w:rsidRPr="003354C7" w:rsidRDefault="00EA111B" w:rsidP="00D521AD">
            <w:pPr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>16.10</w:t>
            </w:r>
            <w:r w:rsidRPr="003354C7">
              <w:rPr>
                <w:b/>
                <w:color w:val="0070C0"/>
                <w:sz w:val="22"/>
              </w:rPr>
              <w:t>-1</w:t>
            </w:r>
            <w:r>
              <w:rPr>
                <w:b/>
                <w:color w:val="0070C0"/>
                <w:sz w:val="22"/>
              </w:rPr>
              <w:t>6.20</w:t>
            </w:r>
          </w:p>
        </w:tc>
        <w:tc>
          <w:tcPr>
            <w:tcW w:w="6905" w:type="dxa"/>
          </w:tcPr>
          <w:p w14:paraId="7EB641C0" w14:textId="77777777" w:rsidR="00EA111B" w:rsidRPr="003354C7" w:rsidRDefault="00EA111B" w:rsidP="00D521AD">
            <w:pPr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>P</w:t>
            </w:r>
            <w:r w:rsidRPr="003354C7">
              <w:rPr>
                <w:b/>
                <w:color w:val="0070C0"/>
                <w:sz w:val="22"/>
              </w:rPr>
              <w:t>auze</w:t>
            </w:r>
          </w:p>
        </w:tc>
      </w:tr>
      <w:tr w:rsidR="00EA111B" w:rsidRPr="00A622C9" w14:paraId="140FC2AB" w14:textId="77777777" w:rsidTr="00D521AD">
        <w:trPr>
          <w:trHeight w:val="716"/>
        </w:trPr>
        <w:tc>
          <w:tcPr>
            <w:tcW w:w="2065" w:type="dxa"/>
          </w:tcPr>
          <w:p w14:paraId="337341D7" w14:textId="77777777" w:rsidR="00EA111B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16.20-16.55</w:t>
            </w:r>
          </w:p>
        </w:tc>
        <w:tc>
          <w:tcPr>
            <w:tcW w:w="6905" w:type="dxa"/>
          </w:tcPr>
          <w:p w14:paraId="67B197CA" w14:textId="77777777" w:rsidR="00EA111B" w:rsidRPr="004359D1" w:rsidRDefault="00EA111B" w:rsidP="00D521AD">
            <w:pPr>
              <w:rPr>
                <w:bCs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 xml:space="preserve">Workshop ‘Barrières en knelpunten overwinnen’ </w:t>
            </w:r>
            <w:r>
              <w:rPr>
                <w:bCs/>
                <w:color w:val="AF1D49"/>
                <w:sz w:val="22"/>
              </w:rPr>
              <w:t>deel 2</w:t>
            </w:r>
          </w:p>
          <w:p w14:paraId="2319138D" w14:textId="77777777" w:rsidR="00EA111B" w:rsidRPr="00764F11" w:rsidRDefault="00EA111B" w:rsidP="00D521AD">
            <w:pPr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>Door: Joyce Kusters (t</w:t>
            </w:r>
            <w:r w:rsidRPr="00764F11">
              <w:rPr>
                <w:color w:val="808080" w:themeColor="background1" w:themeShade="80"/>
                <w:sz w:val="22"/>
              </w:rPr>
              <w:t>r</w:t>
            </w:r>
            <w:r>
              <w:rPr>
                <w:color w:val="808080" w:themeColor="background1" w:themeShade="80"/>
                <w:sz w:val="22"/>
              </w:rPr>
              <w:t>ainer My-</w:t>
            </w:r>
            <w:proofErr w:type="spellStart"/>
            <w:r>
              <w:rPr>
                <w:color w:val="808080" w:themeColor="background1" w:themeShade="80"/>
                <w:sz w:val="22"/>
              </w:rPr>
              <w:t>doc</w:t>
            </w:r>
            <w:proofErr w:type="spellEnd"/>
            <w:r>
              <w:rPr>
                <w:color w:val="808080" w:themeColor="background1" w:themeShade="80"/>
                <w:sz w:val="22"/>
              </w:rPr>
              <w:t>) + Anouk Hofstee (s</w:t>
            </w:r>
            <w:r w:rsidRPr="00764F11">
              <w:rPr>
                <w:color w:val="808080" w:themeColor="background1" w:themeShade="80"/>
                <w:sz w:val="22"/>
              </w:rPr>
              <w:t>pecialist ouderengeneeskunde)</w:t>
            </w:r>
          </w:p>
        </w:tc>
      </w:tr>
      <w:tr w:rsidR="00EA111B" w:rsidRPr="00A622C9" w14:paraId="5061E0F4" w14:textId="77777777" w:rsidTr="00D521AD">
        <w:trPr>
          <w:trHeight w:val="716"/>
        </w:trPr>
        <w:tc>
          <w:tcPr>
            <w:tcW w:w="2065" w:type="dxa"/>
          </w:tcPr>
          <w:p w14:paraId="3BABE7AC" w14:textId="77777777" w:rsidR="00EA111B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16.55-17.00</w:t>
            </w:r>
          </w:p>
        </w:tc>
        <w:tc>
          <w:tcPr>
            <w:tcW w:w="6905" w:type="dxa"/>
          </w:tcPr>
          <w:p w14:paraId="4CE38B3F" w14:textId="77777777" w:rsidR="00EA111B" w:rsidRDefault="00EA111B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Afsluiting</w:t>
            </w:r>
          </w:p>
        </w:tc>
      </w:tr>
    </w:tbl>
    <w:p w14:paraId="2833016A" w14:textId="77777777"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B"/>
    <w:rsid w:val="00923AE5"/>
    <w:rsid w:val="00A51AD7"/>
    <w:rsid w:val="00B600EC"/>
    <w:rsid w:val="00E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283"/>
  <w15:chartTrackingRefBased/>
  <w15:docId w15:val="{6E9EECD2-1BCB-43D1-A570-1250C711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111B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table" w:styleId="Tabelraster">
    <w:name w:val="Table Grid"/>
    <w:basedOn w:val="Standaardtabel"/>
    <w:uiPriority w:val="39"/>
    <w:rsid w:val="00EA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Temme</dc:creator>
  <cp:keywords/>
  <dc:description/>
  <cp:lastModifiedBy>Julia Temme</cp:lastModifiedBy>
  <cp:revision>1</cp:revision>
  <dcterms:created xsi:type="dcterms:W3CDTF">2021-01-13T09:40:00Z</dcterms:created>
  <dcterms:modified xsi:type="dcterms:W3CDTF">2021-01-13T09:40:00Z</dcterms:modified>
</cp:coreProperties>
</file>