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F6F" w:rsidRPr="006B0C50" w:rsidRDefault="006A1F6F" w:rsidP="006A1F6F">
      <w:pPr>
        <w:pStyle w:val="Geenafstand"/>
        <w:rPr>
          <w:b/>
        </w:rPr>
      </w:pPr>
      <w:r w:rsidRPr="006B0C50">
        <w:rPr>
          <w:b/>
        </w:rPr>
        <w:t>E-</w:t>
      </w:r>
      <w:proofErr w:type="spellStart"/>
      <w:r w:rsidRPr="006B0C50">
        <w:rPr>
          <w:b/>
        </w:rPr>
        <w:t>learning</w:t>
      </w:r>
      <w:proofErr w:type="spellEnd"/>
      <w:r w:rsidRPr="006B0C50">
        <w:rPr>
          <w:b/>
        </w:rPr>
        <w:t xml:space="preserve"> Angst voor de tandarts</w:t>
      </w:r>
    </w:p>
    <w:p w:rsidR="006A1F6F" w:rsidRDefault="006A1F6F" w:rsidP="006A1F6F">
      <w:pPr>
        <w:pStyle w:val="Geenafstand"/>
      </w:pPr>
      <w:r>
        <w:t xml:space="preserve">Online nascholing voor tandartsen en mondhygiënisten </w:t>
      </w:r>
    </w:p>
    <w:p w:rsidR="006A1F6F" w:rsidRDefault="006A1F6F" w:rsidP="006A1F6F">
      <w:pPr>
        <w:pStyle w:val="Geenafstand"/>
      </w:pPr>
    </w:p>
    <w:p w:rsidR="006A1F6F" w:rsidRPr="0025409D" w:rsidRDefault="006A1F6F" w:rsidP="006A1F6F">
      <w:pPr>
        <w:pStyle w:val="Geenafstand"/>
        <w:rPr>
          <w:u w:val="single"/>
        </w:rPr>
      </w:pPr>
      <w:r w:rsidRPr="0025409D">
        <w:rPr>
          <w:u w:val="single"/>
        </w:rPr>
        <w:t>Informatie over de auteur</w:t>
      </w:r>
    </w:p>
    <w:p w:rsidR="006A1F6F" w:rsidRDefault="006A1F6F" w:rsidP="006A1F6F">
      <w:pPr>
        <w:pStyle w:val="Geenafstand"/>
      </w:pPr>
      <w:r w:rsidRPr="0025409D">
        <w:t xml:space="preserve">Ad de Jongh is tandarts en </w:t>
      </w:r>
      <w:proofErr w:type="spellStart"/>
      <w:r w:rsidRPr="0025409D">
        <w:t>gz</w:t>
      </w:r>
      <w:proofErr w:type="spellEnd"/>
      <w:r w:rsidRPr="0025409D">
        <w:t xml:space="preserve">-psycholoog. Hij is als bijzonder hoogleraar angst- en gedragsstoornissen verbonden aan het Academisch Centrum Tandheelkunde (ACTA) van de Universiteit van Amsterdam en Vrije Universiteit, waar hij verantwoordelijk is voor het onderzoek op het terrein van de gedragswetenschappen in de tandheelkundige setting en hoofdopleider van de </w:t>
      </w:r>
      <w:proofErr w:type="spellStart"/>
      <w:r w:rsidRPr="0025409D">
        <w:t>postinitiële</w:t>
      </w:r>
      <w:proofErr w:type="spellEnd"/>
      <w:r w:rsidRPr="0025409D">
        <w:t xml:space="preserve"> masteropleiding tandarts-angstbegeleiding.</w:t>
      </w:r>
    </w:p>
    <w:p w:rsidR="006A1F6F" w:rsidRDefault="006A1F6F" w:rsidP="006A1F6F">
      <w:pPr>
        <w:pStyle w:val="Geenafstand"/>
      </w:pPr>
    </w:p>
    <w:p w:rsidR="006A1F6F" w:rsidRDefault="006A1F6F" w:rsidP="006A1F6F">
      <w:pPr>
        <w:pStyle w:val="Geenafstand"/>
        <w:rPr>
          <w:u w:val="single"/>
        </w:rPr>
      </w:pPr>
      <w:r>
        <w:rPr>
          <w:u w:val="single"/>
        </w:rPr>
        <w:t xml:space="preserve">Inhoud van </w:t>
      </w:r>
      <w:r w:rsidRPr="008A4C4C">
        <w:rPr>
          <w:u w:val="single"/>
        </w:rPr>
        <w:t>de e-</w:t>
      </w:r>
      <w:proofErr w:type="spellStart"/>
      <w:r w:rsidRPr="008A4C4C">
        <w:rPr>
          <w:u w:val="single"/>
        </w:rPr>
        <w:t>learning</w:t>
      </w:r>
      <w:proofErr w:type="spellEnd"/>
    </w:p>
    <w:p w:rsidR="006A1F6F" w:rsidRPr="00BF456D" w:rsidRDefault="006A1F6F" w:rsidP="006A1F6F">
      <w:pPr>
        <w:pStyle w:val="Geenafstand"/>
      </w:pPr>
      <w:r w:rsidRPr="00BF456D">
        <w:t>De</w:t>
      </w:r>
      <w:r w:rsidR="00120336">
        <w:t>ze e-</w:t>
      </w:r>
      <w:proofErr w:type="spellStart"/>
      <w:r w:rsidR="00120336">
        <w:t>learning</w:t>
      </w:r>
      <w:proofErr w:type="spellEnd"/>
      <w:r w:rsidR="00120336">
        <w:t xml:space="preserve"> bestaat uit 60 vragen over angst voor de tandarts. De</w:t>
      </w:r>
      <w:r>
        <w:t xml:space="preserve"> inhoud is gebaseerd op het boek Angst voor de tandarts van Ad de Jongh.</w:t>
      </w:r>
      <w:r w:rsidR="00120336">
        <w:t xml:space="preserve"> Alle aspecten komen aan bod. Van oorzaken en diagnostiek tot begeleiding en behandeling.</w:t>
      </w:r>
      <w:r>
        <w:t xml:space="preserve"> Deelnemers moeten hoofdstukken uit het boek lezen en daarna vragen beantwoorden. De vragen zijn opgebouwd aan de hand van een casus. Deelnemers kunnen met de informatie uit het boek en door middel van klinisch redeneren tot het juiste antwoord komen.</w:t>
      </w:r>
    </w:p>
    <w:p w:rsidR="006A1F6F" w:rsidRDefault="006A1F6F" w:rsidP="005411CA">
      <w:pPr>
        <w:pStyle w:val="Geenafstand"/>
        <w:rPr>
          <w:b/>
        </w:rPr>
      </w:pPr>
    </w:p>
    <w:p w:rsidR="004F5B24" w:rsidRPr="004F5B24" w:rsidRDefault="004F5B24" w:rsidP="004F5B24">
      <w:pPr>
        <w:pStyle w:val="Geenafstand"/>
        <w:rPr>
          <w:u w:val="single"/>
        </w:rPr>
      </w:pPr>
      <w:r w:rsidRPr="004F5B24">
        <w:rPr>
          <w:u w:val="single"/>
        </w:rPr>
        <w:t>Gebruikte literatuur:</w:t>
      </w:r>
    </w:p>
    <w:p w:rsidR="005411CA" w:rsidRDefault="00DE2B39" w:rsidP="004F5B24">
      <w:pPr>
        <w:pStyle w:val="Geenafstand"/>
      </w:pPr>
      <w:r w:rsidRPr="004F5B24">
        <w:t>De inhoud van de e-</w:t>
      </w:r>
      <w:proofErr w:type="spellStart"/>
      <w:r w:rsidRPr="004F5B24">
        <w:t>learning</w:t>
      </w:r>
      <w:proofErr w:type="spellEnd"/>
      <w:r w:rsidRPr="004F5B24">
        <w:t xml:space="preserve"> is gebaseerd op</w:t>
      </w:r>
      <w:r w:rsidR="005411CA">
        <w:t>:</w:t>
      </w:r>
    </w:p>
    <w:p w:rsidR="00C6359C" w:rsidRDefault="00120336" w:rsidP="00C6359C">
      <w:pPr>
        <w:pStyle w:val="Geenafstand"/>
        <w:numPr>
          <w:ilvl w:val="0"/>
          <w:numId w:val="15"/>
        </w:numPr>
      </w:pPr>
      <w:r>
        <w:t xml:space="preserve">Angst voor de tandarts. Een praktische handleiding. Ad de Jongh. Tweede herziene druk 2012  </w:t>
      </w:r>
    </w:p>
    <w:p w:rsidR="00C6359C" w:rsidRDefault="00C6359C" w:rsidP="00C6359C">
      <w:pPr>
        <w:pStyle w:val="Geenafstand"/>
      </w:pPr>
    </w:p>
    <w:p w:rsidR="00D83C0D" w:rsidRPr="004F5B24" w:rsidRDefault="00E026E5" w:rsidP="004F5B24">
      <w:pPr>
        <w:pStyle w:val="Geenafstand"/>
        <w:rPr>
          <w:u w:val="single"/>
        </w:rPr>
      </w:pPr>
      <w:r w:rsidRPr="004F5B24">
        <w:rPr>
          <w:u w:val="single"/>
        </w:rPr>
        <w:t>Hoe werkt het?</w:t>
      </w:r>
    </w:p>
    <w:p w:rsidR="00120336" w:rsidRPr="00BF456D" w:rsidRDefault="00120336" w:rsidP="00120336">
      <w:pPr>
        <w:pStyle w:val="Geenafstand"/>
      </w:pPr>
      <w:r>
        <w:t>Deelnemers moeten hoofdstukken uit het boek lezen en daarna vragen beantwoorden. De vragen zijn opgebouwd aan de hand van een casus. Deelnemers kunnen met de informatie uit het boek en door middel van klinisch redeneren tot het juiste antwoord komen.</w:t>
      </w:r>
    </w:p>
    <w:p w:rsidR="0074442F" w:rsidRPr="004F5B24" w:rsidRDefault="0074442F" w:rsidP="004F5B24">
      <w:pPr>
        <w:pStyle w:val="Geenafstand"/>
      </w:pPr>
    </w:p>
    <w:p w:rsidR="00FA1125" w:rsidRPr="004F5B24" w:rsidRDefault="00FA1125" w:rsidP="004F5B24">
      <w:pPr>
        <w:pStyle w:val="Geenafstand"/>
      </w:pPr>
      <w:r w:rsidRPr="004F5B24">
        <w:t>Algemene informatie</w:t>
      </w:r>
    </w:p>
    <w:p w:rsidR="00FA1125" w:rsidRPr="004F5B24" w:rsidRDefault="00FA1125" w:rsidP="004F5B24">
      <w:pPr>
        <w:pStyle w:val="Geenafstand"/>
        <w:rPr>
          <w:u w:val="single"/>
        </w:rPr>
      </w:pPr>
    </w:p>
    <w:p w:rsidR="00FA1125" w:rsidRPr="004F5B24" w:rsidRDefault="00FA1125" w:rsidP="004F5B24">
      <w:pPr>
        <w:pStyle w:val="Geenafstand"/>
        <w:rPr>
          <w:u w:val="single"/>
        </w:rPr>
      </w:pPr>
      <w:r w:rsidRPr="004F5B24">
        <w:rPr>
          <w:u w:val="single"/>
        </w:rPr>
        <w:t>Doelgroep</w:t>
      </w:r>
    </w:p>
    <w:p w:rsidR="00FA1125" w:rsidRPr="004F5B24" w:rsidRDefault="005411CA" w:rsidP="004F5B24">
      <w:pPr>
        <w:pStyle w:val="Geenafstand"/>
      </w:pPr>
      <w:r>
        <w:t>Tandartsen</w:t>
      </w:r>
      <w:r w:rsidR="00C6359C">
        <w:t xml:space="preserve"> en mondhygiënisten</w:t>
      </w:r>
    </w:p>
    <w:p w:rsidR="00FA1125" w:rsidRPr="004F5B24" w:rsidRDefault="00FA1125" w:rsidP="004F5B24">
      <w:pPr>
        <w:pStyle w:val="Geenafstand"/>
        <w:rPr>
          <w:u w:val="single"/>
        </w:rPr>
      </w:pPr>
    </w:p>
    <w:p w:rsidR="0078001F" w:rsidRPr="004F5B24" w:rsidRDefault="00FA1125" w:rsidP="004F5B24">
      <w:pPr>
        <w:pStyle w:val="Geenafstand"/>
        <w:rPr>
          <w:u w:val="single"/>
        </w:rPr>
      </w:pPr>
      <w:r w:rsidRPr="004F5B24">
        <w:rPr>
          <w:u w:val="single"/>
        </w:rPr>
        <w:t>K</w:t>
      </w:r>
      <w:r w:rsidR="00455787" w:rsidRPr="004F5B24">
        <w:rPr>
          <w:u w:val="single"/>
        </w:rPr>
        <w:t>osten</w:t>
      </w:r>
    </w:p>
    <w:p w:rsidR="00455787" w:rsidRPr="004F5B24" w:rsidRDefault="00455787" w:rsidP="004F5B24">
      <w:pPr>
        <w:pStyle w:val="Geenafstand"/>
      </w:pPr>
      <w:r w:rsidRPr="004F5B24">
        <w:t xml:space="preserve">De kosten voor deelname bedragen </w:t>
      </w:r>
      <w:r w:rsidR="009A494D" w:rsidRPr="004F5B24">
        <w:t>€</w:t>
      </w:r>
      <w:r w:rsidR="004B1675">
        <w:t>1</w:t>
      </w:r>
      <w:r w:rsidR="00120336">
        <w:t>00</w:t>
      </w:r>
      <w:r w:rsidRPr="004F5B24">
        <w:t>,- (p.p.).</w:t>
      </w:r>
    </w:p>
    <w:p w:rsidR="00FA1125" w:rsidRPr="004F5B24" w:rsidRDefault="00FA1125" w:rsidP="004F5B24">
      <w:pPr>
        <w:pStyle w:val="Geenafstand"/>
      </w:pPr>
    </w:p>
    <w:p w:rsidR="00FA1125" w:rsidRDefault="00203E83" w:rsidP="004F5B24">
      <w:pPr>
        <w:pStyle w:val="Geenafstand"/>
        <w:rPr>
          <w:u w:val="single"/>
        </w:rPr>
      </w:pPr>
      <w:r>
        <w:rPr>
          <w:u w:val="single"/>
        </w:rPr>
        <w:t>Studielast en a</w:t>
      </w:r>
      <w:r w:rsidR="00FA1125" w:rsidRPr="004F5B24">
        <w:rPr>
          <w:u w:val="single"/>
        </w:rPr>
        <w:t>ccreditatie</w:t>
      </w:r>
      <w:bookmarkStart w:id="0" w:name="_GoBack"/>
      <w:bookmarkEnd w:id="0"/>
    </w:p>
    <w:p w:rsidR="00203E83" w:rsidRPr="00203E83" w:rsidRDefault="00203E83" w:rsidP="004F5B24">
      <w:pPr>
        <w:pStyle w:val="Geenafstand"/>
      </w:pPr>
      <w:r w:rsidRPr="00203E83">
        <w:t>Totale studielast: 5 tot 7 uur</w:t>
      </w:r>
    </w:p>
    <w:p w:rsidR="004B1675" w:rsidRDefault="006B4060" w:rsidP="004F5B24">
      <w:pPr>
        <w:pStyle w:val="Geenafstand"/>
      </w:pPr>
      <w:r>
        <w:t>KRT-punten</w:t>
      </w:r>
      <w:r w:rsidR="00A62FA1">
        <w:t xml:space="preserve"> en KRM-punten</w:t>
      </w:r>
      <w:r>
        <w:t xml:space="preserve"> worden aangevraagd</w:t>
      </w:r>
    </w:p>
    <w:p w:rsidR="006B4060" w:rsidRPr="004F5B24" w:rsidRDefault="006B4060" w:rsidP="004F5B24">
      <w:pPr>
        <w:pStyle w:val="Geenafstand"/>
      </w:pPr>
    </w:p>
    <w:p w:rsidR="00FA1125" w:rsidRPr="004F5B24" w:rsidRDefault="00FA1125" w:rsidP="004F5B24">
      <w:pPr>
        <w:pStyle w:val="Geenafstand"/>
        <w:rPr>
          <w:u w:val="single"/>
        </w:rPr>
      </w:pPr>
      <w:r w:rsidRPr="004F5B24">
        <w:rPr>
          <w:u w:val="single"/>
        </w:rPr>
        <w:t>Inschrijven</w:t>
      </w:r>
    </w:p>
    <w:p w:rsidR="00120336" w:rsidRDefault="00120336" w:rsidP="004F5B24">
      <w:pPr>
        <w:pStyle w:val="Geenafstand"/>
      </w:pPr>
      <w:r>
        <w:t xml:space="preserve">Tandartsen kunnen zich </w:t>
      </w:r>
      <w:r w:rsidR="00FA1125" w:rsidRPr="004F5B24">
        <w:t>inschrijven op</w:t>
      </w:r>
      <w:r>
        <w:t xml:space="preserve">: </w:t>
      </w:r>
      <w:hyperlink r:id="rId5" w:history="1">
        <w:r w:rsidRPr="0006060B">
          <w:rPr>
            <w:rStyle w:val="Hyperlink"/>
          </w:rPr>
          <w:t>https://deslimstetandarts.nl/e-learning/angst-voor-de-tandarts/</w:t>
        </w:r>
      </w:hyperlink>
    </w:p>
    <w:p w:rsidR="00120336" w:rsidRDefault="00120336" w:rsidP="004F5B24">
      <w:pPr>
        <w:pStyle w:val="Geenafstand"/>
      </w:pPr>
      <w:r>
        <w:t xml:space="preserve">Mondhygiënisten kunnen zich </w:t>
      </w:r>
      <w:proofErr w:type="spellStart"/>
      <w:r>
        <w:t>tzt</w:t>
      </w:r>
      <w:proofErr w:type="spellEnd"/>
      <w:r>
        <w:t xml:space="preserve"> inschrijven op: </w:t>
      </w:r>
      <w:hyperlink r:id="rId6" w:history="1">
        <w:r w:rsidRPr="0006060B">
          <w:rPr>
            <w:rStyle w:val="Hyperlink"/>
          </w:rPr>
          <w:t>www.deslimstemondhygienist.nl</w:t>
        </w:r>
      </w:hyperlink>
      <w:r>
        <w:t xml:space="preserve"> </w:t>
      </w:r>
    </w:p>
    <w:p w:rsidR="00120336" w:rsidRDefault="00120336" w:rsidP="004F5B24">
      <w:pPr>
        <w:pStyle w:val="Geenafstand"/>
      </w:pPr>
    </w:p>
    <w:p w:rsidR="005B47B8" w:rsidRPr="004F5B24" w:rsidRDefault="00F47056" w:rsidP="004F5B24">
      <w:pPr>
        <w:pStyle w:val="Geenafstand"/>
      </w:pPr>
      <w:r w:rsidRPr="004F5B24">
        <w:t xml:space="preserve">De </w:t>
      </w:r>
      <w:r w:rsidR="004B1675">
        <w:t>e-</w:t>
      </w:r>
      <w:proofErr w:type="spellStart"/>
      <w:r w:rsidR="004B1675">
        <w:t>learning</w:t>
      </w:r>
      <w:proofErr w:type="spellEnd"/>
      <w:r w:rsidR="004B1675">
        <w:t xml:space="preserve"> </w:t>
      </w:r>
      <w:r w:rsidRPr="004F5B24">
        <w:t>zal pas online komen na het verkrijgen van accreditatie.</w:t>
      </w:r>
    </w:p>
    <w:p w:rsidR="00FA1125" w:rsidRPr="004F5B24" w:rsidRDefault="00FA1125" w:rsidP="004F5B24">
      <w:pPr>
        <w:pStyle w:val="Geenafstand"/>
      </w:pPr>
    </w:p>
    <w:sectPr w:rsidR="00FA1125" w:rsidRPr="004F5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544"/>
    <w:multiLevelType w:val="hybridMultilevel"/>
    <w:tmpl w:val="E03043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A1472"/>
    <w:multiLevelType w:val="hybridMultilevel"/>
    <w:tmpl w:val="2580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EB7323"/>
    <w:multiLevelType w:val="hybridMultilevel"/>
    <w:tmpl w:val="98348C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5024C1"/>
    <w:multiLevelType w:val="hybridMultilevel"/>
    <w:tmpl w:val="C2FA6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626A3F"/>
    <w:multiLevelType w:val="hybridMultilevel"/>
    <w:tmpl w:val="4FAE3A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8672EC"/>
    <w:multiLevelType w:val="hybridMultilevel"/>
    <w:tmpl w:val="1638B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D421C6"/>
    <w:multiLevelType w:val="hybridMultilevel"/>
    <w:tmpl w:val="82EE4F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727793"/>
    <w:multiLevelType w:val="hybridMultilevel"/>
    <w:tmpl w:val="B596AEDE"/>
    <w:lvl w:ilvl="0" w:tplc="E7A6762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78D60EE"/>
    <w:multiLevelType w:val="hybridMultilevel"/>
    <w:tmpl w:val="BB1212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38D440B"/>
    <w:multiLevelType w:val="hybridMultilevel"/>
    <w:tmpl w:val="2F82D6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010EC5"/>
    <w:multiLevelType w:val="hybridMultilevel"/>
    <w:tmpl w:val="8A4ABB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C272CC3"/>
    <w:multiLevelType w:val="hybridMultilevel"/>
    <w:tmpl w:val="EBD85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C510AE1"/>
    <w:multiLevelType w:val="hybridMultilevel"/>
    <w:tmpl w:val="1FA0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FD05D8"/>
    <w:multiLevelType w:val="hybridMultilevel"/>
    <w:tmpl w:val="B510B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1F178B"/>
    <w:multiLevelType w:val="hybridMultilevel"/>
    <w:tmpl w:val="D64A8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10"/>
  </w:num>
  <w:num w:numId="6">
    <w:abstractNumId w:val="3"/>
  </w:num>
  <w:num w:numId="7">
    <w:abstractNumId w:val="4"/>
  </w:num>
  <w:num w:numId="8">
    <w:abstractNumId w:val="6"/>
  </w:num>
  <w:num w:numId="9">
    <w:abstractNumId w:val="9"/>
  </w:num>
  <w:num w:numId="10">
    <w:abstractNumId w:val="7"/>
  </w:num>
  <w:num w:numId="11">
    <w:abstractNumId w:val="11"/>
  </w:num>
  <w:num w:numId="12">
    <w:abstractNumId w:val="0"/>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5E"/>
    <w:rsid w:val="000802EA"/>
    <w:rsid w:val="000E474B"/>
    <w:rsid w:val="00106565"/>
    <w:rsid w:val="00120336"/>
    <w:rsid w:val="0018552A"/>
    <w:rsid w:val="001926C7"/>
    <w:rsid w:val="001F15A0"/>
    <w:rsid w:val="00203E83"/>
    <w:rsid w:val="00232969"/>
    <w:rsid w:val="00387C8D"/>
    <w:rsid w:val="003C3069"/>
    <w:rsid w:val="003D595E"/>
    <w:rsid w:val="00455787"/>
    <w:rsid w:val="004B1675"/>
    <w:rsid w:val="004F32EE"/>
    <w:rsid w:val="004F5B24"/>
    <w:rsid w:val="004F722F"/>
    <w:rsid w:val="005411CA"/>
    <w:rsid w:val="005A43FE"/>
    <w:rsid w:val="005B47B8"/>
    <w:rsid w:val="005C7A9A"/>
    <w:rsid w:val="005D4756"/>
    <w:rsid w:val="005D4C17"/>
    <w:rsid w:val="00606089"/>
    <w:rsid w:val="006950EF"/>
    <w:rsid w:val="006A1F6F"/>
    <w:rsid w:val="006B4060"/>
    <w:rsid w:val="006D004E"/>
    <w:rsid w:val="007106D4"/>
    <w:rsid w:val="0074442F"/>
    <w:rsid w:val="0078001F"/>
    <w:rsid w:val="007D27A0"/>
    <w:rsid w:val="00821AB5"/>
    <w:rsid w:val="0085023A"/>
    <w:rsid w:val="00862ABB"/>
    <w:rsid w:val="008E4F3D"/>
    <w:rsid w:val="009A494D"/>
    <w:rsid w:val="00A62FA1"/>
    <w:rsid w:val="00AB405D"/>
    <w:rsid w:val="00AD4815"/>
    <w:rsid w:val="00B94650"/>
    <w:rsid w:val="00BB67CA"/>
    <w:rsid w:val="00BB7216"/>
    <w:rsid w:val="00C02916"/>
    <w:rsid w:val="00C14BB6"/>
    <w:rsid w:val="00C62F05"/>
    <w:rsid w:val="00C6359C"/>
    <w:rsid w:val="00C94B89"/>
    <w:rsid w:val="00D07F02"/>
    <w:rsid w:val="00D83C0D"/>
    <w:rsid w:val="00D861FA"/>
    <w:rsid w:val="00DE2B39"/>
    <w:rsid w:val="00E00A43"/>
    <w:rsid w:val="00E026E5"/>
    <w:rsid w:val="00E11151"/>
    <w:rsid w:val="00E9679D"/>
    <w:rsid w:val="00F4107D"/>
    <w:rsid w:val="00F47056"/>
    <w:rsid w:val="00F721BF"/>
    <w:rsid w:val="00FA1125"/>
    <w:rsid w:val="00FE0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8436"/>
  <w15:chartTrackingRefBased/>
  <w15:docId w15:val="{3742BCF2-3FE2-4276-A0DD-8CE1F66E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35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95E"/>
    <w:pPr>
      <w:ind w:left="720"/>
      <w:contextualSpacing/>
    </w:pPr>
  </w:style>
  <w:style w:type="paragraph" w:styleId="Geenafstand">
    <w:name w:val="No Spacing"/>
    <w:uiPriority w:val="1"/>
    <w:qFormat/>
    <w:rsid w:val="006950EF"/>
    <w:pPr>
      <w:spacing w:after="0" w:line="240" w:lineRule="auto"/>
    </w:pPr>
  </w:style>
  <w:style w:type="character" w:styleId="Hyperlink">
    <w:name w:val="Hyperlink"/>
    <w:basedOn w:val="Standaardalinea-lettertype"/>
    <w:uiPriority w:val="99"/>
    <w:unhideWhenUsed/>
    <w:rsid w:val="004F722F"/>
    <w:rPr>
      <w:color w:val="0563C1"/>
      <w:u w:val="single"/>
    </w:rPr>
  </w:style>
  <w:style w:type="character" w:styleId="GevolgdeHyperlink">
    <w:name w:val="FollowedHyperlink"/>
    <w:basedOn w:val="Standaardalinea-lettertype"/>
    <w:uiPriority w:val="99"/>
    <w:semiHidden/>
    <w:unhideWhenUsed/>
    <w:rsid w:val="004F722F"/>
    <w:rPr>
      <w:color w:val="954F72" w:themeColor="followedHyperlink"/>
      <w:u w:val="single"/>
    </w:rPr>
  </w:style>
  <w:style w:type="character" w:customStyle="1" w:styleId="q-questioninfo">
    <w:name w:val="q-questioninfo"/>
    <w:basedOn w:val="Standaardalinea-lettertype"/>
    <w:rsid w:val="00AB405D"/>
  </w:style>
  <w:style w:type="character" w:styleId="Onopgelostemelding">
    <w:name w:val="Unresolved Mention"/>
    <w:basedOn w:val="Standaardalinea-lettertype"/>
    <w:uiPriority w:val="99"/>
    <w:semiHidden/>
    <w:unhideWhenUsed/>
    <w:rsid w:val="00541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limstemondhygienist.nl" TargetMode="External"/><Relationship Id="rId5" Type="http://schemas.openxmlformats.org/officeDocument/2006/relationships/hyperlink" Target="https://deslimstetandarts.nl/e-learning/angst-voor-de-tandart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Korteling | Mark Two Academy</dc:creator>
  <cp:keywords/>
  <dc:description/>
  <cp:lastModifiedBy>Steven Korteling | College24 B.V.</cp:lastModifiedBy>
  <cp:revision>4</cp:revision>
  <dcterms:created xsi:type="dcterms:W3CDTF">2021-01-08T10:03:00Z</dcterms:created>
  <dcterms:modified xsi:type="dcterms:W3CDTF">2021-01-08T10:26:00Z</dcterms:modified>
</cp:coreProperties>
</file>