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ED916" w14:textId="77777777" w:rsidR="009C7129" w:rsidRDefault="009C7129" w:rsidP="000F2A4A">
      <w:pPr>
        <w:spacing w:line="288" w:lineRule="auto"/>
        <w:rPr>
          <w:rFonts w:eastAsiaTheme="minorEastAsia" w:hAnsi="Gill Sans MT"/>
          <w:b/>
          <w:color w:val="000000" w:themeColor="text1"/>
          <w:kern w:val="24"/>
          <w:sz w:val="40"/>
          <w:szCs w:val="40"/>
        </w:rPr>
      </w:pPr>
      <w:r>
        <w:rPr>
          <w:rFonts w:ascii="Times New Roman" w:hAnsi="Times New Roman" w:cs="Times New Roman"/>
          <w:noProof/>
          <w:lang w:eastAsia="nl-NL"/>
        </w:rPr>
        <w:drawing>
          <wp:inline distT="0" distB="0" distL="0" distR="0" wp14:anchorId="630325B0" wp14:editId="0AC9C4C8">
            <wp:extent cx="2153487" cy="864086"/>
            <wp:effectExtent l="0" t="0" r="571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VDA-LOGO-20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726" cy="86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EBFD9" w14:textId="77777777" w:rsidR="009C7129" w:rsidRDefault="009C7129" w:rsidP="000F2A4A">
      <w:pPr>
        <w:spacing w:line="288" w:lineRule="auto"/>
        <w:rPr>
          <w:rFonts w:eastAsiaTheme="minorEastAsia" w:hAnsi="Gill Sans MT"/>
          <w:b/>
          <w:color w:val="000000" w:themeColor="text1"/>
          <w:kern w:val="24"/>
          <w:sz w:val="40"/>
          <w:szCs w:val="40"/>
        </w:rPr>
      </w:pPr>
    </w:p>
    <w:p w14:paraId="7A3F9463" w14:textId="782B162D" w:rsidR="000F2A4A" w:rsidRPr="00960FEC" w:rsidRDefault="000F2A4A" w:rsidP="000F2A4A">
      <w:pPr>
        <w:spacing w:line="288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</w:pPr>
      <w:r w:rsidRPr="000F2A4A">
        <w:rPr>
          <w:rFonts w:eastAsiaTheme="minorEastAsia" w:hAnsi="Gill Sans MT"/>
          <w:b/>
          <w:color w:val="000000" w:themeColor="text1"/>
          <w:kern w:val="24"/>
          <w:sz w:val="40"/>
          <w:szCs w:val="40"/>
        </w:rPr>
        <w:t>S</w:t>
      </w:r>
      <w:r w:rsidRPr="00960FEC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>ex talk</w:t>
      </w:r>
      <w:r w:rsidR="00234024" w:rsidRPr="00960FEC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>, het hoeft niet zo moeilijk te zijn</w:t>
      </w:r>
    </w:p>
    <w:p w14:paraId="7A3F9465" w14:textId="305AC3A4" w:rsidR="000F2A4A" w:rsidRPr="009C7129" w:rsidRDefault="000F2A4A" w:rsidP="00234024">
      <w:pPr>
        <w:spacing w:line="288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</w:pPr>
    </w:p>
    <w:p w14:paraId="7A3F9466" w14:textId="25104551" w:rsidR="000F2A4A" w:rsidRPr="00960FEC" w:rsidRDefault="000F2A4A" w:rsidP="000F2A4A">
      <w:pPr>
        <w:pStyle w:val="Lijstalinea"/>
        <w:numPr>
          <w:ilvl w:val="0"/>
          <w:numId w:val="1"/>
        </w:numPr>
        <w:spacing w:line="288" w:lineRule="auto"/>
        <w:rPr>
          <w:color w:val="B71E42"/>
        </w:rPr>
      </w:pPr>
      <w:r w:rsidRPr="00960FEC">
        <w:rPr>
          <w:rFonts w:eastAsiaTheme="minorEastAsia"/>
          <w:color w:val="000000" w:themeColor="text1"/>
          <w:kern w:val="24"/>
        </w:rPr>
        <w:t>18.00u  Welkom + Programma + Leerdoelen</w:t>
      </w:r>
      <w:r w:rsidR="009C7129">
        <w:rPr>
          <w:rFonts w:eastAsiaTheme="minorEastAsia"/>
          <w:color w:val="000000" w:themeColor="text1"/>
          <w:kern w:val="24"/>
        </w:rPr>
        <w:br/>
      </w:r>
    </w:p>
    <w:p w14:paraId="7A3F9467" w14:textId="7C400CFD" w:rsidR="000F2A4A" w:rsidRPr="00960FEC" w:rsidRDefault="000F2A4A" w:rsidP="000F2A4A">
      <w:pPr>
        <w:pStyle w:val="Lijstalinea"/>
        <w:numPr>
          <w:ilvl w:val="0"/>
          <w:numId w:val="1"/>
        </w:numPr>
        <w:spacing w:line="288" w:lineRule="auto"/>
        <w:rPr>
          <w:color w:val="B71E42"/>
        </w:rPr>
      </w:pPr>
      <w:r w:rsidRPr="00960FEC">
        <w:rPr>
          <w:rFonts w:eastAsiaTheme="minorEastAsia"/>
          <w:color w:val="000000" w:themeColor="text1"/>
          <w:kern w:val="24"/>
        </w:rPr>
        <w:t>18.10u  Soa-dating-spel</w:t>
      </w:r>
      <w:r w:rsidR="009C7129">
        <w:rPr>
          <w:rFonts w:eastAsiaTheme="minorEastAsia"/>
          <w:color w:val="000000" w:themeColor="text1"/>
          <w:kern w:val="24"/>
        </w:rPr>
        <w:br/>
      </w:r>
    </w:p>
    <w:p w14:paraId="7A3F9468" w14:textId="403F3A93" w:rsidR="000F2A4A" w:rsidRPr="00960FEC" w:rsidRDefault="000F2A4A" w:rsidP="00590ED7">
      <w:pPr>
        <w:pStyle w:val="Lijstalinea"/>
        <w:numPr>
          <w:ilvl w:val="0"/>
          <w:numId w:val="1"/>
        </w:numPr>
        <w:spacing w:line="288" w:lineRule="auto"/>
        <w:rPr>
          <w:color w:val="B71E42"/>
        </w:rPr>
      </w:pPr>
      <w:r w:rsidRPr="00960FEC">
        <w:rPr>
          <w:rFonts w:eastAsiaTheme="minorEastAsia"/>
          <w:color w:val="000000" w:themeColor="text1"/>
          <w:kern w:val="24"/>
        </w:rPr>
        <w:t>18.20u  Seks/Soa-kennis-quiz</w:t>
      </w:r>
      <w:r w:rsidR="009C7129">
        <w:rPr>
          <w:rFonts w:eastAsiaTheme="minorEastAsia"/>
          <w:color w:val="000000" w:themeColor="text1"/>
          <w:kern w:val="24"/>
        </w:rPr>
        <w:br/>
      </w:r>
      <w:r w:rsidRPr="00960FEC">
        <w:rPr>
          <w:rFonts w:eastAsiaTheme="minorEastAsia"/>
          <w:color w:val="000000" w:themeColor="text1"/>
          <w:kern w:val="24"/>
        </w:rPr>
        <w:t xml:space="preserve"> </w:t>
      </w:r>
    </w:p>
    <w:p w14:paraId="7A3F9469" w14:textId="77777777" w:rsidR="000F2A4A" w:rsidRPr="00960FEC" w:rsidRDefault="000F2A4A" w:rsidP="000F2A4A">
      <w:pPr>
        <w:pStyle w:val="Lijstalinea"/>
        <w:numPr>
          <w:ilvl w:val="0"/>
          <w:numId w:val="1"/>
        </w:numPr>
        <w:spacing w:line="288" w:lineRule="auto"/>
        <w:rPr>
          <w:color w:val="B71E42"/>
        </w:rPr>
      </w:pPr>
      <w:r w:rsidRPr="00960FEC">
        <w:rPr>
          <w:rFonts w:eastAsiaTheme="minorEastAsia"/>
          <w:color w:val="000000" w:themeColor="text1"/>
          <w:kern w:val="24"/>
        </w:rPr>
        <w:t>18.30u  Soa, achtergronden en testen</w:t>
      </w:r>
    </w:p>
    <w:p w14:paraId="47522BBC" w14:textId="77777777" w:rsidR="00960FEC" w:rsidRPr="00960FEC" w:rsidRDefault="00960FEC" w:rsidP="000F2A4A">
      <w:pPr>
        <w:pStyle w:val="Lijstalinea"/>
        <w:numPr>
          <w:ilvl w:val="0"/>
          <w:numId w:val="1"/>
        </w:numPr>
        <w:spacing w:line="288" w:lineRule="auto"/>
        <w:rPr>
          <w:color w:val="B71E42"/>
        </w:rPr>
      </w:pPr>
    </w:p>
    <w:p w14:paraId="7A3F946A" w14:textId="77777777" w:rsidR="000F2A4A" w:rsidRPr="00960FEC" w:rsidRDefault="000F2A4A" w:rsidP="000F2A4A">
      <w:pPr>
        <w:pStyle w:val="Lijstalinea"/>
        <w:numPr>
          <w:ilvl w:val="0"/>
          <w:numId w:val="1"/>
        </w:numPr>
        <w:spacing w:line="288" w:lineRule="auto"/>
        <w:rPr>
          <w:color w:val="B71E42"/>
        </w:rPr>
      </w:pPr>
      <w:r w:rsidRPr="00960FEC">
        <w:rPr>
          <w:rFonts w:eastAsiaTheme="minorEastAsia"/>
          <w:color w:val="000000" w:themeColor="text1"/>
          <w:kern w:val="24"/>
        </w:rPr>
        <w:t>19.15u  Pauze</w:t>
      </w:r>
    </w:p>
    <w:p w14:paraId="3ABCEE14" w14:textId="77777777" w:rsidR="00960FEC" w:rsidRPr="00960FEC" w:rsidRDefault="00960FEC" w:rsidP="000F2A4A">
      <w:pPr>
        <w:pStyle w:val="Lijstalinea"/>
        <w:numPr>
          <w:ilvl w:val="0"/>
          <w:numId w:val="1"/>
        </w:numPr>
        <w:spacing w:line="288" w:lineRule="auto"/>
        <w:rPr>
          <w:color w:val="B71E42"/>
        </w:rPr>
      </w:pPr>
    </w:p>
    <w:p w14:paraId="7A3F946B" w14:textId="54B6EC32" w:rsidR="000F2A4A" w:rsidRPr="00960FEC" w:rsidRDefault="000F2A4A" w:rsidP="000F2A4A">
      <w:pPr>
        <w:pStyle w:val="Lijstalinea"/>
        <w:numPr>
          <w:ilvl w:val="0"/>
          <w:numId w:val="1"/>
        </w:numPr>
        <w:spacing w:line="288" w:lineRule="auto"/>
        <w:rPr>
          <w:color w:val="B71E42"/>
        </w:rPr>
      </w:pPr>
      <w:r w:rsidRPr="00960FEC">
        <w:rPr>
          <w:rFonts w:eastAsiaTheme="minorEastAsia"/>
          <w:color w:val="000000" w:themeColor="text1"/>
          <w:kern w:val="24"/>
        </w:rPr>
        <w:t>19.30u  Motiverende Gesprekstechnieken</w:t>
      </w:r>
      <w:r w:rsidR="009C7129">
        <w:rPr>
          <w:rFonts w:eastAsiaTheme="minorEastAsia"/>
          <w:color w:val="000000" w:themeColor="text1"/>
          <w:kern w:val="24"/>
        </w:rPr>
        <w:br/>
      </w:r>
    </w:p>
    <w:p w14:paraId="7A3F946C" w14:textId="08902F5B" w:rsidR="000F2A4A" w:rsidRPr="00960FEC" w:rsidRDefault="000F2A4A" w:rsidP="00234024">
      <w:pPr>
        <w:pStyle w:val="Lijstalinea"/>
        <w:numPr>
          <w:ilvl w:val="0"/>
          <w:numId w:val="1"/>
        </w:numPr>
        <w:spacing w:line="288" w:lineRule="auto"/>
        <w:rPr>
          <w:color w:val="B71E42"/>
        </w:rPr>
      </w:pPr>
      <w:r w:rsidRPr="00960FEC">
        <w:rPr>
          <w:rFonts w:eastAsiaTheme="minorEastAsia"/>
          <w:color w:val="000000" w:themeColor="text1"/>
          <w:kern w:val="24"/>
        </w:rPr>
        <w:t xml:space="preserve">20.00u  Sex talk: </w:t>
      </w:r>
      <w:r w:rsidR="00AB6B09" w:rsidRPr="00960FEC">
        <w:rPr>
          <w:rFonts w:eastAsiaTheme="minorEastAsia"/>
          <w:color w:val="000000" w:themeColor="text1"/>
          <w:kern w:val="24"/>
        </w:rPr>
        <w:t>Oefenen met p</w:t>
      </w:r>
      <w:r w:rsidRPr="00960FEC">
        <w:rPr>
          <w:rFonts w:eastAsiaTheme="minorEastAsia"/>
          <w:color w:val="000000" w:themeColor="text1"/>
          <w:kern w:val="24"/>
        </w:rPr>
        <w:t xml:space="preserve">raten over seks/soa </w:t>
      </w:r>
      <w:r w:rsidR="00960FEC">
        <w:rPr>
          <w:rFonts w:eastAsiaTheme="minorEastAsia"/>
          <w:color w:val="000000" w:themeColor="text1"/>
          <w:kern w:val="24"/>
        </w:rPr>
        <w:t xml:space="preserve"> </w:t>
      </w:r>
      <w:r w:rsidR="00234024" w:rsidRPr="00960FEC">
        <w:rPr>
          <w:rFonts w:eastAsiaTheme="minorEastAsia"/>
          <w:color w:val="000000" w:themeColor="text1"/>
          <w:kern w:val="24"/>
        </w:rPr>
        <w:t xml:space="preserve">aan de hand van casuïstiek  </w:t>
      </w:r>
      <w:r w:rsidR="009C7129">
        <w:rPr>
          <w:rFonts w:eastAsiaTheme="minorEastAsia"/>
          <w:color w:val="000000" w:themeColor="text1"/>
          <w:kern w:val="24"/>
        </w:rPr>
        <w:br/>
      </w:r>
    </w:p>
    <w:p w14:paraId="7A3F946D" w14:textId="1E756CD5" w:rsidR="00AB6B09" w:rsidRPr="00960FEC" w:rsidRDefault="00AB6B09" w:rsidP="000F2A4A">
      <w:pPr>
        <w:pStyle w:val="Lijstalinea"/>
        <w:numPr>
          <w:ilvl w:val="0"/>
          <w:numId w:val="1"/>
        </w:numPr>
        <w:spacing w:line="288" w:lineRule="auto"/>
        <w:rPr>
          <w:color w:val="B71E42"/>
        </w:rPr>
      </w:pPr>
      <w:r w:rsidRPr="00960FEC">
        <w:rPr>
          <w:rFonts w:eastAsiaTheme="minorEastAsia"/>
          <w:color w:val="000000" w:themeColor="text1"/>
          <w:kern w:val="24"/>
        </w:rPr>
        <w:t>20.30u  Casuïstiek plenair bespreken</w:t>
      </w:r>
      <w:r w:rsidR="009C7129">
        <w:rPr>
          <w:rFonts w:eastAsiaTheme="minorEastAsia"/>
          <w:color w:val="000000" w:themeColor="text1"/>
          <w:kern w:val="24"/>
        </w:rPr>
        <w:br/>
      </w:r>
    </w:p>
    <w:p w14:paraId="7A3F946E" w14:textId="19DCF8C1" w:rsidR="00234024" w:rsidRPr="00960FEC" w:rsidRDefault="000F2A4A" w:rsidP="00960FEC">
      <w:pPr>
        <w:pStyle w:val="Lijstalinea"/>
        <w:numPr>
          <w:ilvl w:val="0"/>
          <w:numId w:val="1"/>
        </w:numPr>
        <w:rPr>
          <w:rFonts w:eastAsiaTheme="minorEastAsia"/>
          <w:color w:val="000000" w:themeColor="text1"/>
          <w:kern w:val="24"/>
        </w:rPr>
      </w:pPr>
      <w:r w:rsidRPr="00960FEC">
        <w:rPr>
          <w:rFonts w:eastAsiaTheme="minorEastAsia"/>
          <w:color w:val="000000" w:themeColor="text1"/>
          <w:kern w:val="24"/>
        </w:rPr>
        <w:t>20.50u</w:t>
      </w:r>
      <w:r w:rsidR="00960FEC">
        <w:rPr>
          <w:rFonts w:eastAsiaTheme="minorEastAsia"/>
          <w:color w:val="000000" w:themeColor="text1"/>
          <w:kern w:val="24"/>
        </w:rPr>
        <w:t xml:space="preserve">   Take-home-</w:t>
      </w:r>
      <w:proofErr w:type="spellStart"/>
      <w:r w:rsidR="00960FEC">
        <w:rPr>
          <w:rFonts w:eastAsiaTheme="minorEastAsia"/>
          <w:color w:val="000000" w:themeColor="text1"/>
          <w:kern w:val="24"/>
        </w:rPr>
        <w:t>messages</w:t>
      </w:r>
      <w:proofErr w:type="spellEnd"/>
      <w:r w:rsidR="00960FEC">
        <w:rPr>
          <w:rFonts w:eastAsiaTheme="minorEastAsia"/>
          <w:color w:val="000000" w:themeColor="text1"/>
          <w:kern w:val="24"/>
        </w:rPr>
        <w:t xml:space="preserve"> + muzikale s</w:t>
      </w:r>
      <w:r w:rsidR="00234024" w:rsidRPr="00960FEC">
        <w:rPr>
          <w:rFonts w:eastAsiaTheme="minorEastAsia"/>
          <w:color w:val="000000" w:themeColor="text1"/>
          <w:kern w:val="24"/>
        </w:rPr>
        <w:t>amenvatting</w:t>
      </w:r>
      <w:r w:rsidR="009C7129">
        <w:rPr>
          <w:rFonts w:eastAsiaTheme="minorEastAsia"/>
          <w:color w:val="000000" w:themeColor="text1"/>
          <w:kern w:val="24"/>
        </w:rPr>
        <w:br/>
      </w:r>
      <w:bookmarkStart w:id="0" w:name="_GoBack"/>
      <w:bookmarkEnd w:id="0"/>
    </w:p>
    <w:p w14:paraId="7A3F946F" w14:textId="77777777" w:rsidR="000F2A4A" w:rsidRPr="00960FEC" w:rsidRDefault="000F2A4A" w:rsidP="000F2A4A">
      <w:pPr>
        <w:pStyle w:val="Lijstalinea"/>
        <w:numPr>
          <w:ilvl w:val="0"/>
          <w:numId w:val="1"/>
        </w:numPr>
        <w:spacing w:line="288" w:lineRule="auto"/>
        <w:rPr>
          <w:color w:val="B71E42"/>
        </w:rPr>
      </w:pPr>
      <w:r w:rsidRPr="00960FEC">
        <w:rPr>
          <w:rFonts w:eastAsiaTheme="minorEastAsia"/>
          <w:color w:val="000000" w:themeColor="text1"/>
          <w:kern w:val="24"/>
        </w:rPr>
        <w:t>21.00u   Afsluiting</w:t>
      </w:r>
    </w:p>
    <w:p w14:paraId="7A3F9470" w14:textId="77777777" w:rsidR="00942EDB" w:rsidRPr="00960FEC" w:rsidRDefault="00942EDB">
      <w:pPr>
        <w:rPr>
          <w:rFonts w:ascii="Times New Roman" w:hAnsi="Times New Roman" w:cs="Times New Roman"/>
          <w:sz w:val="24"/>
          <w:szCs w:val="24"/>
        </w:rPr>
      </w:pPr>
    </w:p>
    <w:sectPr w:rsidR="00942EDB" w:rsidRPr="00960FE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F9473" w14:textId="77777777" w:rsidR="00234024" w:rsidRDefault="00234024" w:rsidP="00234024">
      <w:pPr>
        <w:spacing w:after="0" w:line="240" w:lineRule="auto"/>
      </w:pPr>
      <w:r>
        <w:separator/>
      </w:r>
    </w:p>
  </w:endnote>
  <w:endnote w:type="continuationSeparator" w:id="0">
    <w:p w14:paraId="7A3F9474" w14:textId="77777777" w:rsidR="00234024" w:rsidRDefault="00234024" w:rsidP="00234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F9475" w14:textId="77777777" w:rsidR="00234024" w:rsidRDefault="00234024" w:rsidP="00234024">
    <w:pPr>
      <w:pStyle w:val="Voettekst"/>
    </w:pPr>
    <w:r>
      <w:rPr>
        <w:noProof/>
        <w:lang w:eastAsia="nl-NL"/>
      </w:rPr>
      <w:drawing>
        <wp:inline distT="0" distB="0" distL="0" distR="0" wp14:anchorId="7A3F9478" wp14:editId="7A3F9479">
          <wp:extent cx="1524000" cy="641685"/>
          <wp:effectExtent l="0" t="0" r="0" b="635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VDA Academie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904" cy="668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97667">
      <w:t xml:space="preserve"> </w:t>
    </w:r>
    <w:r>
      <w:t xml:space="preserve"> </w:t>
    </w:r>
    <w:r w:rsidRPr="00B97667">
      <w:rPr>
        <w:noProof/>
        <w:sz w:val="16"/>
        <w:szCs w:val="16"/>
      </w:rPr>
      <w:t>© NVDA-Expertgroep Seks-Soa</w:t>
    </w:r>
    <w:r w:rsidRPr="00B97667">
      <w:rPr>
        <w:noProof/>
        <w:sz w:val="16"/>
        <w:szCs w:val="16"/>
      </w:rPr>
      <w:tab/>
    </w:r>
    <w:r>
      <w:rPr>
        <w:noProof/>
      </w:rPr>
      <w:tab/>
    </w:r>
    <w:r>
      <w:rPr>
        <w:noProof/>
        <w:lang w:eastAsia="nl-NL"/>
      </w:rPr>
      <w:drawing>
        <wp:inline distT="0" distB="0" distL="0" distR="0" wp14:anchorId="7A3F947A" wp14:editId="7A3F947B">
          <wp:extent cx="1452245" cy="594101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405" cy="6273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A3F9476" w14:textId="77777777" w:rsidR="00234024" w:rsidRDefault="00234024">
    <w:pPr>
      <w:pStyle w:val="Voettekst"/>
    </w:pPr>
  </w:p>
  <w:p w14:paraId="7A3F9477" w14:textId="77777777" w:rsidR="00234024" w:rsidRDefault="0023402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F9471" w14:textId="77777777" w:rsidR="00234024" w:rsidRDefault="00234024" w:rsidP="00234024">
      <w:pPr>
        <w:spacing w:after="0" w:line="240" w:lineRule="auto"/>
      </w:pPr>
      <w:r>
        <w:separator/>
      </w:r>
    </w:p>
  </w:footnote>
  <w:footnote w:type="continuationSeparator" w:id="0">
    <w:p w14:paraId="7A3F9472" w14:textId="77777777" w:rsidR="00234024" w:rsidRDefault="00234024" w:rsidP="00234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316A9"/>
    <w:multiLevelType w:val="hybridMultilevel"/>
    <w:tmpl w:val="F146C840"/>
    <w:lvl w:ilvl="0" w:tplc="DD2C6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569F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6C7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7E7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3AA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90D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EA7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5CC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D47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4A"/>
    <w:rsid w:val="000F2A4A"/>
    <w:rsid w:val="00234024"/>
    <w:rsid w:val="00942EDB"/>
    <w:rsid w:val="00960FEC"/>
    <w:rsid w:val="009C7129"/>
    <w:rsid w:val="00AB6B09"/>
    <w:rsid w:val="00F7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F9463"/>
  <w15:chartTrackingRefBased/>
  <w15:docId w15:val="{42DB7871-53FD-4892-8A14-C013D368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F2A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234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34024"/>
  </w:style>
  <w:style w:type="paragraph" w:styleId="Voettekst">
    <w:name w:val="footer"/>
    <w:basedOn w:val="Standaard"/>
    <w:link w:val="VoettekstChar"/>
    <w:uiPriority w:val="99"/>
    <w:unhideWhenUsed/>
    <w:rsid w:val="00234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34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2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0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6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6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4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2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6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0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8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2D223B52751644898C2E76027EB57F" ma:contentTypeVersion="10" ma:contentTypeDescription="Een nieuw document maken." ma:contentTypeScope="" ma:versionID="700c65540ecd854111c45b559888d31f">
  <xsd:schema xmlns:xsd="http://www.w3.org/2001/XMLSchema" xmlns:xs="http://www.w3.org/2001/XMLSchema" xmlns:p="http://schemas.microsoft.com/office/2006/metadata/properties" xmlns:ns2="0381e34a-7489-498b-b70a-f189af89622f" xmlns:ns3="49e6ceba-3a7f-44e2-9316-50583bdf9678" targetNamespace="http://schemas.microsoft.com/office/2006/metadata/properties" ma:root="true" ma:fieldsID="5249b1fad46874928ffbf2d9fa30d550" ns2:_="" ns3:_="">
    <xsd:import namespace="0381e34a-7489-498b-b70a-f189af89622f"/>
    <xsd:import namespace="49e6ceba-3a7f-44e2-9316-50583bdf96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1e34a-7489-498b-b70a-f189af896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6ceba-3a7f-44e2-9316-50583bdf96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6D9C28-05F5-4C20-9A13-7C29FEA06F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0ADC06-2745-463E-B079-78F6BF3FFE60}">
  <ds:schemaRefs>
    <ds:schemaRef ds:uri="http://schemas.microsoft.com/office/2006/metadata/properties"/>
    <ds:schemaRef ds:uri="49e6ceba-3a7f-44e2-9316-50583bdf9678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0381e34a-7489-498b-b70a-f189af89622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CA5A1E0-3DC9-4341-A6AB-B09830078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81e34a-7489-498b-b70a-f189af89622f"/>
    <ds:schemaRef ds:uri="49e6ceba-3a7f-44e2-9316-50583bdf9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367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scholing</cp:lastModifiedBy>
  <cp:revision>2</cp:revision>
  <dcterms:created xsi:type="dcterms:W3CDTF">2019-11-27T17:02:00Z</dcterms:created>
  <dcterms:modified xsi:type="dcterms:W3CDTF">2019-11-27T17:02:00Z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0x010100562D223B52751644898C2E76027EB57F</vt:lpwstr>
  </property>
</Properties>
</file>