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DED4E" w14:textId="77777777" w:rsidR="00FA3E74" w:rsidRPr="00FA3E74" w:rsidRDefault="00FA3E74" w:rsidP="00FA3E74">
      <w:pPr>
        <w:rPr>
          <w:sz w:val="24"/>
          <w:szCs w:val="24"/>
        </w:rPr>
      </w:pPr>
      <w:bookmarkStart w:id="0" w:name="_GoBack"/>
      <w:bookmarkEnd w:id="0"/>
      <w:proofErr w:type="spellStart"/>
      <w:r w:rsidRPr="00FA3E74">
        <w:rPr>
          <w:sz w:val="24"/>
          <w:szCs w:val="24"/>
        </w:rPr>
        <w:t>Telemonitoring</w:t>
      </w:r>
      <w:proofErr w:type="spellEnd"/>
      <w:r w:rsidRPr="00FA3E74">
        <w:rPr>
          <w:sz w:val="24"/>
          <w:szCs w:val="24"/>
        </w:rPr>
        <w:t xml:space="preserve"> is geen nieuw begrip in de huisartsenpraktijk. Denk bijvoorbeeld aan de zorg voor patiënten met hartfalen of chronische ziektes als diabetes en COPD. Een actueel initiatief op dit gebied is de COVID-box. Razendsnel ontwikkelt en wetenschappelijk onderbouwd. Het begeleiden van patiënten op afstand biedt zowel u als huisarts maar vooral ook de patiënt voordelen. Maar hoe monitor je patiënten op afstand op medisch én ethisch verantwoorde wijze? </w:t>
      </w:r>
    </w:p>
    <w:p w14:paraId="4C55A100" w14:textId="77777777" w:rsidR="00FA3E74" w:rsidRPr="00FA3E74" w:rsidRDefault="00FA3E74" w:rsidP="00FA3E74">
      <w:pPr>
        <w:rPr>
          <w:sz w:val="24"/>
          <w:szCs w:val="24"/>
        </w:rPr>
      </w:pPr>
    </w:p>
    <w:p w14:paraId="087BE309" w14:textId="0C0E6AC6" w:rsidR="00900317" w:rsidRPr="00900317" w:rsidRDefault="00FA3E74" w:rsidP="00FA3E74">
      <w:pPr>
        <w:rPr>
          <w:sz w:val="24"/>
          <w:szCs w:val="24"/>
        </w:rPr>
      </w:pPr>
      <w:r w:rsidRPr="00FA3E74">
        <w:rPr>
          <w:sz w:val="24"/>
          <w:szCs w:val="24"/>
        </w:rPr>
        <w:t>Rode draad in alle evenementen is de inzet van digitale toepassingen in de huisartsenpraktijk. We belichten zowel de goede als de lastige punten van digitale zorg.</w:t>
      </w:r>
    </w:p>
    <w:sectPr w:rsidR="00900317" w:rsidRPr="009003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E74"/>
    <w:rsid w:val="00900317"/>
    <w:rsid w:val="00FA3E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3D86A"/>
  <w15:chartTrackingRefBased/>
  <w15:docId w15:val="{C5F90A32-0A63-4A97-A325-C23CB2C7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5B209F36091F40B7D8D0243BBA9B2E" ma:contentTypeVersion="15" ma:contentTypeDescription="Een nieuw document maken." ma:contentTypeScope="" ma:versionID="17a09d3f6ac92ae5d4cbedd3e01f0009">
  <xsd:schema xmlns:xsd="http://www.w3.org/2001/XMLSchema" xmlns:xs="http://www.w3.org/2001/XMLSchema" xmlns:p="http://schemas.microsoft.com/office/2006/metadata/properties" xmlns:ns2="f6c6fa96-07b8-40fd-bb64-3de6288cda9e" xmlns:ns3="6de18a54-4842-4990-a540-041ae6d8fed4" targetNamespace="http://schemas.microsoft.com/office/2006/metadata/properties" ma:root="true" ma:fieldsID="006a94fae62ee0d867ae4d807df4d97b" ns2:_="" ns3:_="">
    <xsd:import namespace="f6c6fa96-07b8-40fd-bb64-3de6288cda9e"/>
    <xsd:import namespace="6de18a54-4842-4990-a540-041ae6d8fe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beschrijving"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6fa96-07b8-40fd-bb64-3de6288cda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beschrijving" ma:index="18" nillable="true" ma:displayName="beschrijving" ma:format="Dropdown" ma:internalName="beschrijving">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e18a54-4842-4990-a540-041ae6d8fed4"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eschrijving xmlns="f6c6fa96-07b8-40fd-bb64-3de6288cda9e" xsi:nil="true"/>
  </documentManagement>
</p:properties>
</file>

<file path=customXml/itemProps1.xml><?xml version="1.0" encoding="utf-8"?>
<ds:datastoreItem xmlns:ds="http://schemas.openxmlformats.org/officeDocument/2006/customXml" ds:itemID="{2E5A98E7-F24B-48F7-9371-1D1C9CCAEBF7}"/>
</file>

<file path=customXml/itemProps2.xml><?xml version="1.0" encoding="utf-8"?>
<ds:datastoreItem xmlns:ds="http://schemas.openxmlformats.org/officeDocument/2006/customXml" ds:itemID="{A65D50A4-463E-41DA-9DC3-3578058490CE}"/>
</file>

<file path=customXml/itemProps3.xml><?xml version="1.0" encoding="utf-8"?>
<ds:datastoreItem xmlns:ds="http://schemas.openxmlformats.org/officeDocument/2006/customXml" ds:itemID="{59E2C2B6-7D86-4047-B614-9E573FA2C835}"/>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531</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Mimpen</dc:creator>
  <cp:keywords/>
  <dc:description/>
  <cp:lastModifiedBy>Renata Mimpen</cp:lastModifiedBy>
  <cp:revision>1</cp:revision>
  <dcterms:created xsi:type="dcterms:W3CDTF">2020-10-28T10:45:00Z</dcterms:created>
  <dcterms:modified xsi:type="dcterms:W3CDTF">2020-10-28T10:46:00Z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0x010100B15B209F36091F40B7D8D0243BBA9B2E</vt:lpwstr>
  </property>
</Properties>
</file>