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8" w:rsidRDefault="008A1A68" w:rsidP="008A1A68">
      <w:pPr>
        <w:pStyle w:val="Kop1"/>
        <w:numPr>
          <w:ilvl w:val="0"/>
          <w:numId w:val="2"/>
        </w:numPr>
      </w:pPr>
      <w:bookmarkStart w:id="0" w:name="_Toc32047072"/>
      <w:r>
        <w:t>Dagprogramma</w:t>
      </w:r>
      <w:bookmarkEnd w:id="0"/>
    </w:p>
    <w:p w:rsidR="008A1A68" w:rsidRPr="00014734" w:rsidRDefault="008A1A68" w:rsidP="008A1A68"/>
    <w:p w:rsidR="008A1A68" w:rsidRDefault="008A1A68" w:rsidP="008A1A68">
      <w:pPr>
        <w:rPr>
          <w:sz w:val="22"/>
          <w:szCs w:val="22"/>
        </w:rPr>
      </w:pPr>
      <w:r w:rsidRPr="0088796F">
        <w:rPr>
          <w:sz w:val="22"/>
          <w:szCs w:val="22"/>
        </w:rPr>
        <w:t xml:space="preserve">Hieronder is het programma voor de dag overzichtelijk weergegeven. In de volgende paragraaf worden de diverse programmaonderdelen toegelicht.  </w:t>
      </w:r>
    </w:p>
    <w:p w:rsidR="008A1A68" w:rsidRPr="0088796F" w:rsidRDefault="008A1A68" w:rsidP="008A1A68">
      <w:pPr>
        <w:rPr>
          <w:sz w:val="22"/>
          <w:szCs w:val="22"/>
        </w:rPr>
      </w:pPr>
    </w:p>
    <w:p w:rsidR="008A1A68" w:rsidRDefault="008A1A68" w:rsidP="008A1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78"/>
        <w:gridCol w:w="3962"/>
        <w:gridCol w:w="3080"/>
      </w:tblGrid>
      <w:tr w:rsidR="008A1A68" w:rsidRPr="00956991" w:rsidTr="00786423">
        <w:tc>
          <w:tcPr>
            <w:tcW w:w="1678" w:type="dxa"/>
            <w:shd w:val="clear" w:color="auto" w:fill="233487"/>
          </w:tcPr>
          <w:p w:rsidR="008A1A68" w:rsidRPr="00956991" w:rsidRDefault="008A1A68" w:rsidP="00786423">
            <w:pPr>
              <w:keepNext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Calibri"/>
                <w:b/>
                <w:color w:val="FFFFFF" w:themeColor="background1"/>
                <w:sz w:val="16"/>
                <w:szCs w:val="16"/>
              </w:rPr>
              <w:t xml:space="preserve">Tijden </w:t>
            </w:r>
          </w:p>
        </w:tc>
        <w:tc>
          <w:tcPr>
            <w:tcW w:w="3962" w:type="dxa"/>
            <w:shd w:val="clear" w:color="auto" w:fill="233487"/>
          </w:tcPr>
          <w:p w:rsidR="008A1A68" w:rsidRPr="00956991" w:rsidRDefault="008A1A68" w:rsidP="00786423">
            <w:pPr>
              <w:keepNext/>
              <w:spacing w:line="276" w:lineRule="auto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956991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Onderwerp</w:t>
            </w:r>
          </w:p>
        </w:tc>
        <w:tc>
          <w:tcPr>
            <w:tcW w:w="3080" w:type="dxa"/>
            <w:shd w:val="clear" w:color="auto" w:fill="233487"/>
          </w:tcPr>
          <w:p w:rsidR="008A1A68" w:rsidRPr="00956991" w:rsidRDefault="008A1A68" w:rsidP="00786423">
            <w:pPr>
              <w:keepNext/>
              <w:spacing w:line="276" w:lineRule="auto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956991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Werkvormen en benodigdheden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Pr="0088796F" w:rsidRDefault="008A1A68" w:rsidP="00786423">
            <w:pPr>
              <w:keepNext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8.00-8.05</w:t>
            </w:r>
          </w:p>
        </w:tc>
        <w:tc>
          <w:tcPr>
            <w:tcW w:w="3962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Welkom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8A1A68" w:rsidRPr="0088796F" w:rsidRDefault="008A1A68" w:rsidP="008A1A68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Kennismaken</w:t>
            </w:r>
          </w:p>
          <w:p w:rsidR="008A1A68" w:rsidRPr="0088796F" w:rsidRDefault="008A1A68" w:rsidP="008A1A68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Uitleg programma</w:t>
            </w:r>
          </w:p>
          <w:p w:rsidR="008A1A68" w:rsidRPr="00216160" w:rsidRDefault="008A1A68" w:rsidP="008A1A68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Verwachtingen</w:t>
            </w:r>
          </w:p>
        </w:tc>
        <w:tc>
          <w:tcPr>
            <w:tcW w:w="3080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Pr="0088796F">
              <w:rPr>
                <w:rFonts w:eastAsia="Calibri"/>
                <w:sz w:val="22"/>
                <w:szCs w:val="22"/>
              </w:rPr>
              <w:t>okaal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Groepje van max 6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Naambordjes</w:t>
            </w:r>
            <w:r>
              <w:rPr>
                <w:rFonts w:eastAsia="Calibri"/>
                <w:sz w:val="22"/>
                <w:szCs w:val="22"/>
              </w:rPr>
              <w:t>/stiften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8.05-9.55</w:t>
            </w:r>
          </w:p>
        </w:tc>
        <w:tc>
          <w:tcPr>
            <w:tcW w:w="3962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 1: zorgonderwerp</w:t>
            </w:r>
          </w:p>
        </w:tc>
        <w:tc>
          <w:tcPr>
            <w:tcW w:w="3080" w:type="dxa"/>
            <w:shd w:val="clear" w:color="auto" w:fill="auto"/>
          </w:tcPr>
          <w:p w:rsidR="008A1A68" w:rsidRPr="0088796F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Pr="0088796F">
              <w:rPr>
                <w:rFonts w:eastAsia="Calibri"/>
                <w:sz w:val="22"/>
                <w:szCs w:val="22"/>
              </w:rPr>
              <w:t xml:space="preserve">okaal 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PowerPoint</w:t>
            </w:r>
            <w:r>
              <w:rPr>
                <w:rFonts w:eastAsia="Calibri"/>
                <w:sz w:val="22"/>
                <w:szCs w:val="22"/>
              </w:rPr>
              <w:t xml:space="preserve"> presentatie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Post- </w:t>
            </w:r>
            <w:proofErr w:type="spellStart"/>
            <w:r>
              <w:rPr>
                <w:rFonts w:eastAsia="Calibri"/>
                <w:sz w:val="22"/>
                <w:szCs w:val="22"/>
              </w:rPr>
              <w:t>it</w:t>
            </w:r>
            <w:proofErr w:type="spellEnd"/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I-</w:t>
            </w:r>
            <w:proofErr w:type="spellStart"/>
            <w:r>
              <w:rPr>
                <w:rFonts w:eastAsia="Calibri"/>
                <w:sz w:val="22"/>
                <w:szCs w:val="22"/>
              </w:rPr>
              <w:t>Pads</w:t>
            </w:r>
            <w:proofErr w:type="spellEnd"/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Flap over</w:t>
            </w:r>
          </w:p>
          <w:p w:rsidR="008A1A68" w:rsidRPr="0088796F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Kladblokjes en pennen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8.05-9.55</w:t>
            </w:r>
          </w:p>
        </w:tc>
        <w:tc>
          <w:tcPr>
            <w:tcW w:w="3962" w:type="dxa"/>
            <w:shd w:val="clear" w:color="auto" w:fill="auto"/>
          </w:tcPr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 2 (P)BLS scholing</w:t>
            </w:r>
          </w:p>
        </w:tc>
        <w:tc>
          <w:tcPr>
            <w:tcW w:w="3080" w:type="dxa"/>
            <w:shd w:val="clear" w:color="auto" w:fill="auto"/>
          </w:tcPr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Lokaal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BLS pop/AED/</w:t>
            </w:r>
            <w:proofErr w:type="spellStart"/>
            <w:r>
              <w:rPr>
                <w:rFonts w:eastAsia="Calibri"/>
                <w:sz w:val="22"/>
                <w:szCs w:val="22"/>
              </w:rPr>
              <w:t>Ipads</w:t>
            </w:r>
            <w:proofErr w:type="spellEnd"/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(P) BLS /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PowerPoint presentatie NRR</w:t>
            </w:r>
          </w:p>
          <w:p w:rsidR="008A1A68" w:rsidRPr="0088796F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Scenario’s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9.55-10.05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 xml:space="preserve">Koffiepauze </w:t>
            </w:r>
            <w:r>
              <w:rPr>
                <w:rFonts w:eastAsia="Calibri"/>
                <w:sz w:val="22"/>
                <w:szCs w:val="22"/>
              </w:rPr>
              <w:t>/wisseling van de groepen</w:t>
            </w:r>
          </w:p>
        </w:tc>
        <w:tc>
          <w:tcPr>
            <w:tcW w:w="3080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10.05-11.55</w:t>
            </w:r>
          </w:p>
        </w:tc>
        <w:tc>
          <w:tcPr>
            <w:tcW w:w="3962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 2: zorgonderwerp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A1A68" w:rsidRPr="0088796F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Pr="0088796F">
              <w:rPr>
                <w:rFonts w:eastAsia="Calibri"/>
                <w:sz w:val="22"/>
                <w:szCs w:val="22"/>
              </w:rPr>
              <w:t xml:space="preserve">okaal 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88796F">
              <w:rPr>
                <w:rFonts w:eastAsia="Calibri"/>
                <w:sz w:val="22"/>
                <w:szCs w:val="22"/>
              </w:rPr>
              <w:t>PowerPoint</w:t>
            </w:r>
            <w:r>
              <w:rPr>
                <w:rFonts w:eastAsia="Calibri"/>
                <w:sz w:val="22"/>
                <w:szCs w:val="22"/>
              </w:rPr>
              <w:t xml:space="preserve"> presentatie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Post- </w:t>
            </w:r>
            <w:proofErr w:type="spellStart"/>
            <w:r>
              <w:rPr>
                <w:rFonts w:eastAsia="Calibri"/>
                <w:sz w:val="22"/>
                <w:szCs w:val="22"/>
              </w:rPr>
              <w:t>it</w:t>
            </w:r>
            <w:proofErr w:type="spellEnd"/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I-</w:t>
            </w:r>
            <w:proofErr w:type="spellStart"/>
            <w:r>
              <w:rPr>
                <w:rFonts w:eastAsia="Calibri"/>
                <w:sz w:val="22"/>
                <w:szCs w:val="22"/>
              </w:rPr>
              <w:t>Pads</w:t>
            </w:r>
            <w:proofErr w:type="spellEnd"/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Flap over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Kladblokjes en pennen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10.05-11.00</w:t>
            </w:r>
          </w:p>
        </w:tc>
        <w:tc>
          <w:tcPr>
            <w:tcW w:w="3962" w:type="dxa"/>
            <w:shd w:val="clear" w:color="auto" w:fill="auto"/>
          </w:tcPr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 1: (P) BLS scholing</w:t>
            </w:r>
          </w:p>
        </w:tc>
        <w:tc>
          <w:tcPr>
            <w:tcW w:w="3080" w:type="dxa"/>
            <w:shd w:val="clear" w:color="auto" w:fill="auto"/>
          </w:tcPr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Lokaal</w:t>
            </w:r>
          </w:p>
          <w:p w:rsidR="008A1A68" w:rsidRDefault="008A1A68" w:rsidP="00786423">
            <w:pPr>
              <w:keepNext/>
              <w:tabs>
                <w:tab w:val="clear" w:pos="17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BLS pop/AED/</w:t>
            </w:r>
            <w:proofErr w:type="spellStart"/>
            <w:r>
              <w:rPr>
                <w:rFonts w:eastAsia="Calibri"/>
                <w:sz w:val="22"/>
                <w:szCs w:val="22"/>
              </w:rPr>
              <w:t>Ipads</w:t>
            </w:r>
            <w:proofErr w:type="spellEnd"/>
          </w:p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(P) BLS /</w:t>
            </w:r>
          </w:p>
          <w:p w:rsidR="008A1A68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PowerPoint presentatie NRR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Scenario’s</w:t>
            </w:r>
          </w:p>
        </w:tc>
      </w:tr>
      <w:tr w:rsidR="008A1A68" w:rsidRPr="0088796F" w:rsidTr="00786423">
        <w:tc>
          <w:tcPr>
            <w:tcW w:w="1678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11.55-12.00</w:t>
            </w:r>
            <w:r w:rsidRPr="0088796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Evaluatie</w:t>
            </w:r>
          </w:p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A1A68" w:rsidRPr="0088796F" w:rsidRDefault="008A1A68" w:rsidP="00786423">
            <w:pPr>
              <w:keepNext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groepje en digitaal</w:t>
            </w:r>
          </w:p>
        </w:tc>
      </w:tr>
    </w:tbl>
    <w:p w:rsidR="008A1A68" w:rsidRPr="0088796F" w:rsidRDefault="008A1A68" w:rsidP="008A1A68">
      <w:pPr>
        <w:rPr>
          <w:sz w:val="22"/>
          <w:szCs w:val="22"/>
        </w:rPr>
      </w:pPr>
    </w:p>
    <w:p w:rsidR="008A1A68" w:rsidRPr="0088796F" w:rsidRDefault="008A1A68" w:rsidP="008A1A68">
      <w:pPr>
        <w:rPr>
          <w:sz w:val="22"/>
          <w:szCs w:val="22"/>
        </w:rPr>
      </w:pPr>
    </w:p>
    <w:p w:rsidR="008A1A68" w:rsidRPr="0088796F" w:rsidRDefault="008A1A68" w:rsidP="008A1A68">
      <w:pPr>
        <w:tabs>
          <w:tab w:val="clear" w:pos="170"/>
        </w:tabs>
        <w:spacing w:line="240" w:lineRule="auto"/>
        <w:rPr>
          <w:rFonts w:eastAsiaTheme="majorEastAsia" w:cstheme="majorBidi"/>
          <w:b/>
          <w:bCs/>
          <w:caps/>
          <w:color w:val="233487"/>
          <w:spacing w:val="20"/>
          <w:sz w:val="22"/>
          <w:szCs w:val="22"/>
        </w:rPr>
      </w:pPr>
      <w:bookmarkStart w:id="1" w:name="_GoBack"/>
      <w:bookmarkEnd w:id="1"/>
    </w:p>
    <w:p w:rsidR="00457D63" w:rsidRDefault="00457D63"/>
    <w:sectPr w:rsidR="004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6047"/>
    <w:multiLevelType w:val="hybridMultilevel"/>
    <w:tmpl w:val="8E6C2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27948"/>
    <w:multiLevelType w:val="multilevel"/>
    <w:tmpl w:val="3D2A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68"/>
    <w:rsid w:val="002C48ED"/>
    <w:rsid w:val="00457D63"/>
    <w:rsid w:val="008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1A68"/>
    <w:pPr>
      <w:tabs>
        <w:tab w:val="left" w:pos="170"/>
      </w:tabs>
      <w:spacing w:after="0" w:line="255" w:lineRule="exact"/>
    </w:pPr>
    <w:rPr>
      <w:color w:val="000000" w:themeColor="text1"/>
      <w:sz w:val="20"/>
      <w:szCs w:val="20"/>
    </w:rPr>
  </w:style>
  <w:style w:type="paragraph" w:styleId="Kop1">
    <w:name w:val="heading 1"/>
    <w:aliases w:val="METS - Hoofdstuk"/>
    <w:basedOn w:val="Standaard"/>
    <w:next w:val="Standaard"/>
    <w:link w:val="Kop1Char"/>
    <w:autoRedefine/>
    <w:qFormat/>
    <w:rsid w:val="008A1A68"/>
    <w:pPr>
      <w:keepNext/>
      <w:keepLines/>
      <w:tabs>
        <w:tab w:val="clear" w:pos="170"/>
      </w:tabs>
      <w:spacing w:line="510" w:lineRule="exact"/>
      <w:ind w:left="432" w:hanging="432"/>
      <w:outlineLvl w:val="0"/>
    </w:pPr>
    <w:rPr>
      <w:rFonts w:ascii="Arial Narrow" w:hAnsi="Arial Narrow"/>
      <w:b/>
      <w:caps/>
      <w:color w:val="233487"/>
      <w:spacing w:val="20"/>
      <w:sz w:val="40"/>
      <w:szCs w:val="40"/>
    </w:rPr>
  </w:style>
  <w:style w:type="paragraph" w:styleId="Kop2">
    <w:name w:val="heading 2"/>
    <w:aliases w:val="METS paragraaf"/>
    <w:basedOn w:val="Standaard"/>
    <w:next w:val="Standaard"/>
    <w:link w:val="Kop2Char"/>
    <w:autoRedefine/>
    <w:unhideWhenUsed/>
    <w:qFormat/>
    <w:rsid w:val="008A1A68"/>
    <w:pPr>
      <w:keepNext/>
      <w:keepLines/>
      <w:numPr>
        <w:ilvl w:val="1"/>
        <w:numId w:val="2"/>
      </w:numPr>
      <w:tabs>
        <w:tab w:val="clear" w:pos="170"/>
        <w:tab w:val="left" w:pos="0"/>
        <w:tab w:val="left" w:pos="510"/>
      </w:tabs>
      <w:spacing w:after="255" w:line="320" w:lineRule="exact"/>
      <w:contextualSpacing/>
      <w:outlineLvl w:val="1"/>
    </w:pPr>
    <w:rPr>
      <w:rFonts w:ascii="Arial Narrow" w:eastAsiaTheme="majorEastAsia" w:hAnsi="Arial Narrow" w:cstheme="majorBidi"/>
      <w:b/>
      <w:bCs/>
      <w:caps/>
      <w:color w:val="233487"/>
      <w:spacing w:val="2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METS - Hoofdstuk Char"/>
    <w:basedOn w:val="Standaardalinea-lettertype"/>
    <w:link w:val="Kop1"/>
    <w:rsid w:val="008A1A68"/>
    <w:rPr>
      <w:rFonts w:ascii="Arial Narrow" w:hAnsi="Arial Narrow"/>
      <w:b/>
      <w:caps/>
      <w:color w:val="233487"/>
      <w:spacing w:val="20"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8A1A68"/>
    <w:rPr>
      <w:rFonts w:ascii="Arial Narrow" w:eastAsiaTheme="majorEastAsia" w:hAnsi="Arial Narrow" w:cstheme="majorBidi"/>
      <w:b/>
      <w:bCs/>
      <w:caps/>
      <w:color w:val="233487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1A68"/>
    <w:pPr>
      <w:tabs>
        <w:tab w:val="left" w:pos="170"/>
      </w:tabs>
      <w:spacing w:after="0" w:line="255" w:lineRule="exact"/>
    </w:pPr>
    <w:rPr>
      <w:color w:val="000000" w:themeColor="text1"/>
      <w:sz w:val="20"/>
      <w:szCs w:val="20"/>
    </w:rPr>
  </w:style>
  <w:style w:type="paragraph" w:styleId="Kop1">
    <w:name w:val="heading 1"/>
    <w:aliases w:val="METS - Hoofdstuk"/>
    <w:basedOn w:val="Standaard"/>
    <w:next w:val="Standaard"/>
    <w:link w:val="Kop1Char"/>
    <w:autoRedefine/>
    <w:qFormat/>
    <w:rsid w:val="008A1A68"/>
    <w:pPr>
      <w:keepNext/>
      <w:keepLines/>
      <w:tabs>
        <w:tab w:val="clear" w:pos="170"/>
      </w:tabs>
      <w:spacing w:line="510" w:lineRule="exact"/>
      <w:ind w:left="432" w:hanging="432"/>
      <w:outlineLvl w:val="0"/>
    </w:pPr>
    <w:rPr>
      <w:rFonts w:ascii="Arial Narrow" w:hAnsi="Arial Narrow"/>
      <w:b/>
      <w:caps/>
      <w:color w:val="233487"/>
      <w:spacing w:val="20"/>
      <w:sz w:val="40"/>
      <w:szCs w:val="40"/>
    </w:rPr>
  </w:style>
  <w:style w:type="paragraph" w:styleId="Kop2">
    <w:name w:val="heading 2"/>
    <w:aliases w:val="METS paragraaf"/>
    <w:basedOn w:val="Standaard"/>
    <w:next w:val="Standaard"/>
    <w:link w:val="Kop2Char"/>
    <w:autoRedefine/>
    <w:unhideWhenUsed/>
    <w:qFormat/>
    <w:rsid w:val="008A1A68"/>
    <w:pPr>
      <w:keepNext/>
      <w:keepLines/>
      <w:numPr>
        <w:ilvl w:val="1"/>
        <w:numId w:val="2"/>
      </w:numPr>
      <w:tabs>
        <w:tab w:val="clear" w:pos="170"/>
        <w:tab w:val="left" w:pos="0"/>
        <w:tab w:val="left" w:pos="510"/>
      </w:tabs>
      <w:spacing w:after="255" w:line="320" w:lineRule="exact"/>
      <w:contextualSpacing/>
      <w:outlineLvl w:val="1"/>
    </w:pPr>
    <w:rPr>
      <w:rFonts w:ascii="Arial Narrow" w:eastAsiaTheme="majorEastAsia" w:hAnsi="Arial Narrow" w:cstheme="majorBidi"/>
      <w:b/>
      <w:bCs/>
      <w:caps/>
      <w:color w:val="233487"/>
      <w:spacing w:val="2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METS - Hoofdstuk Char"/>
    <w:basedOn w:val="Standaardalinea-lettertype"/>
    <w:link w:val="Kop1"/>
    <w:rsid w:val="008A1A68"/>
    <w:rPr>
      <w:rFonts w:ascii="Arial Narrow" w:hAnsi="Arial Narrow"/>
      <w:b/>
      <w:caps/>
      <w:color w:val="233487"/>
      <w:spacing w:val="20"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8A1A68"/>
    <w:rPr>
      <w:rFonts w:ascii="Arial Narrow" w:eastAsiaTheme="majorEastAsia" w:hAnsi="Arial Narrow" w:cstheme="majorBidi"/>
      <w:b/>
      <w:bCs/>
      <w:caps/>
      <w:color w:val="233487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88A5CC67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debbiep</dc:creator>
  <cp:lastModifiedBy>debbiep</cp:lastModifiedBy>
  <cp:revision>1</cp:revision>
  <dcterms:created xsi:type="dcterms:W3CDTF">2020-08-31T11:26:00Z</dcterms:created>
  <dcterms:modified xsi:type="dcterms:W3CDTF">2020-08-31T11:27:00Z</dcterms:modified>
</cp:coreProperties>
</file>