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A0B34" w14:textId="77777777" w:rsidR="00217958" w:rsidRDefault="00217958" w:rsidP="00217958">
      <w:pPr>
        <w:spacing w:after="150" w:line="240" w:lineRule="auto"/>
        <w:rPr>
          <w:rFonts w:ascii="Helvetica" w:eastAsia="Times New Roman" w:hAnsi="Helvetica" w:cs="Helvetica"/>
          <w:color w:val="2F2F2F"/>
          <w:sz w:val="38"/>
          <w:szCs w:val="38"/>
          <w:lang w:eastAsia="nl-NL"/>
        </w:rPr>
      </w:pPr>
      <w:r>
        <w:rPr>
          <w:rFonts w:ascii="Helvetica" w:eastAsia="Times New Roman" w:hAnsi="Helvetica" w:cs="Helvetica"/>
          <w:color w:val="2F2F2F"/>
          <w:sz w:val="38"/>
          <w:szCs w:val="38"/>
          <w:lang w:eastAsia="nl-NL"/>
        </w:rPr>
        <w:t>Programma</w:t>
      </w:r>
    </w:p>
    <w:p w14:paraId="3F7CA12F" w14:textId="77777777" w:rsidR="00217958" w:rsidRDefault="00217958" w:rsidP="00217958">
      <w:pPr>
        <w:spacing w:after="300" w:line="360" w:lineRule="atLeast"/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t>Dag 1:</w:t>
      </w:r>
      <w:r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br/>
        <w:t>09:00 - 09:30 uur Inloop</w:t>
      </w:r>
      <w:r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br/>
        <w:t>09:30 - 10:15 uur Introductie &amp; kennismaking</w:t>
      </w:r>
      <w:r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br/>
        <w:t>10:15 - 11:00 uur Overname</w:t>
      </w:r>
      <w:r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br/>
        <w:t>11:00 - 11:15 uur pauze</w:t>
      </w:r>
      <w:r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br/>
        <w:t>11:15 - 12:15 uur Financiën</w:t>
      </w:r>
      <w:r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br/>
        <w:t>12:15 - 13:15 uur Lunch</w:t>
      </w:r>
      <w:r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br/>
        <w:t>13:15 - 14:15 uur Juridische aspecten praktijkstart</w:t>
      </w:r>
      <w:r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br/>
        <w:t>14:15 - 15:30 uur Declareren</w:t>
      </w:r>
      <w:r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br/>
        <w:t>15:30 - 15:45 uur Pauze</w:t>
      </w:r>
      <w:r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br/>
        <w:t>15:45 - 17:15 uur Declaratieproces</w:t>
      </w:r>
      <w:r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br/>
        <w:t>17:15 uur Afsluiting en buffet</w:t>
      </w:r>
      <w:r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br/>
      </w:r>
      <w:r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br/>
        <w:t>Dag 2:</w:t>
      </w:r>
      <w:r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br/>
        <w:t>09:00 - 09:30 uur: inloop</w:t>
      </w:r>
      <w:r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br/>
        <w:t>09:30 - 11:00 uur: Financiering huisartsenzorg</w:t>
      </w:r>
      <w:r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br/>
        <w:t>11:00 - 11:15 uur: Pauze</w:t>
      </w:r>
      <w:r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br/>
        <w:t>11:15 - 12:15 uur: Financiering praktijk</w:t>
      </w:r>
      <w:r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br/>
        <w:t>12:15 - 13:00 uur: Lunch</w:t>
      </w:r>
      <w:r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br/>
        <w:t>13:00 - 15:00 uur: Leidinggeven</w:t>
      </w:r>
      <w:r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br/>
        <w:t>15:00 - 15:15 uur: Pauze</w:t>
      </w:r>
      <w:r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br/>
        <w:t>15:15 - 16:15 uur: Juridische aspecten werkgeverschap</w:t>
      </w:r>
      <w:r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br/>
        <w:t>16:15 - 17:00 uur: Praktijkvoering incl. praktische zaken</w:t>
      </w:r>
      <w:r>
        <w:rPr>
          <w:rFonts w:ascii="Helvetica" w:eastAsia="Times New Roman" w:hAnsi="Helvetica" w:cs="Helvetica"/>
          <w:color w:val="2F2F2F"/>
          <w:sz w:val="24"/>
          <w:szCs w:val="24"/>
          <w:lang w:eastAsia="nl-NL"/>
        </w:rPr>
        <w:br/>
      </w:r>
      <w:bookmarkStart w:id="0" w:name="_GoBack"/>
      <w:bookmarkEnd w:id="0"/>
    </w:p>
    <w:p w14:paraId="2B405301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58"/>
    <w:rsid w:val="001B2B18"/>
    <w:rsid w:val="00217958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7041"/>
  <w15:chartTrackingRefBased/>
  <w15:docId w15:val="{EC9AC285-0877-4D2E-9A20-849FE485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7958"/>
    <w:pPr>
      <w:spacing w:line="256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8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0" ma:contentTypeDescription="Een nieuw document maken." ma:contentTypeScope="" ma:versionID="8e14c497de713df82489438b69689de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9b9c63a0c3dab448fa71827c14d8abbd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146CB-85C0-4A31-B29F-9CC0A19B0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0d838-55e4-4359-a83d-7f34c223bb3c"/>
    <ds:schemaRef ds:uri="16463c95-b589-4d88-a268-689b00110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1AD6C3-D955-4633-AC99-C04A8B7D2C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D2FC7-91B8-4DAB-8E62-AFA7ED39F1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596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2020-02-03T12:01:00Z</dcterms:created>
  <dcterms:modified xsi:type="dcterms:W3CDTF">2020-02-03T12:03:00Z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