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84DA" w14:textId="77777777" w:rsidR="00C933FC" w:rsidRDefault="00C933FC" w:rsidP="00C933FC">
      <w:pPr>
        <w:spacing w:after="0" w:line="240" w:lineRule="atLeast"/>
        <w:outlineLvl w:val="2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t>Inhoud</w:t>
      </w: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br/>
      </w:r>
      <w:r>
        <w:rPr>
          <w:rFonts w:ascii="Arial" w:eastAsia="Times New Roman" w:hAnsi="Arial" w:cs="Arial"/>
          <w:color w:val="2F2F2F"/>
          <w:sz w:val="20"/>
          <w:szCs w:val="20"/>
        </w:rPr>
        <w:t>Onderwerpen die aan bod komen:</w:t>
      </w:r>
    </w:p>
    <w:p w14:paraId="73DF889E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Selectie opvolger</w:t>
      </w:r>
    </w:p>
    <w:p w14:paraId="6189051D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Financiën praktijk</w:t>
      </w:r>
    </w:p>
    <w:p w14:paraId="60962324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 xml:space="preserve">Gevolgen personeel </w:t>
      </w:r>
    </w:p>
    <w:p w14:paraId="7ACF14B6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Pensioen &amp; lijfrente</w:t>
      </w:r>
    </w:p>
    <w:p w14:paraId="755A74E3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Fiscale facetten</w:t>
      </w:r>
    </w:p>
    <w:p w14:paraId="2A432286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Juridisch aspecten</w:t>
      </w:r>
    </w:p>
    <w:p w14:paraId="6C904478" w14:textId="77777777" w:rsidR="00C933FC" w:rsidRDefault="00C933FC" w:rsidP="00C933F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Praktische regelzaken</w:t>
      </w:r>
    </w:p>
    <w:p w14:paraId="759FAEF8" w14:textId="77777777" w:rsidR="00C933FC" w:rsidRDefault="00C933FC" w:rsidP="00C933FC">
      <w:pPr>
        <w:spacing w:after="0" w:line="240" w:lineRule="auto"/>
        <w:rPr>
          <w:rStyle w:val="contentbody1"/>
          <w:rFonts w:ascii="Arial" w:hAnsi="Arial"/>
          <w:sz w:val="20"/>
          <w:szCs w:val="20"/>
        </w:rPr>
      </w:pPr>
    </w:p>
    <w:p w14:paraId="0A085835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7F2"/>
    <w:multiLevelType w:val="multilevel"/>
    <w:tmpl w:val="2368D7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FC"/>
    <w:rsid w:val="001B2B18"/>
    <w:rsid w:val="00915FCF"/>
    <w:rsid w:val="00C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5FD2"/>
  <w15:chartTrackingRefBased/>
  <w15:docId w15:val="{F98B2600-4C6C-4EA2-8A0F-2CCB1FA3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3F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body1">
    <w:name w:val="contentbody1"/>
    <w:basedOn w:val="Standaardalinea-lettertype"/>
    <w:rsid w:val="00C933FC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13A6F-33B1-4186-A62F-E966320C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C554-6AAF-47F0-A4B6-B2C489FBA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444F7-2F6D-401F-9A72-8323A40D0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2019-12-19T10:06:00Z</dcterms:created>
  <dcterms:modified xsi:type="dcterms:W3CDTF">2019-12-19T10:07:00Z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