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328D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7328D3" w:rsidRDefault="007328D3" w:rsidP="007328D3">
      <w:pPr>
        <w:divId w:val="878858496"/>
        <w:rPr>
          <w:rFonts w:ascii="Verdana" w:hAnsi="Verdana"/>
          <w:sz w:val="18"/>
          <w:szCs w:val="18"/>
        </w:rPr>
      </w:pPr>
      <w:r>
        <w:rPr>
          <w:rFonts w:ascii="Verdana" w:eastAsia="Times New Roman" w:hAnsi="Verdana"/>
          <w:b/>
          <w:bCs/>
          <w:sz w:val="18"/>
          <w:szCs w:val="18"/>
        </w:rPr>
        <w:t>VIPP-AUTI</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Ontwikkelingsgerichte gedragsinterventie voor jonge kinderen met (een vermoeden van) autisme en hun ouders/verzorgers</w:t>
      </w:r>
      <w:r>
        <w:rPr>
          <w:rFonts w:ascii="Verdana" w:eastAsia="Times New Roman" w:hAnsi="Verdana"/>
          <w:sz w:val="18"/>
          <w:szCs w:val="18"/>
        </w:rPr>
        <w:br/>
      </w:r>
    </w:p>
    <w:p w:rsidR="00000000" w:rsidRDefault="007328D3" w:rsidP="007328D3">
      <w:pPr>
        <w:divId w:val="878858496"/>
        <w:rPr>
          <w:rFonts w:ascii="Verdana" w:hAnsi="Verdana"/>
          <w:sz w:val="18"/>
          <w:szCs w:val="18"/>
        </w:rPr>
      </w:pPr>
      <w:r>
        <w:rPr>
          <w:rFonts w:ascii="Verdana" w:hAnsi="Verdana"/>
          <w:sz w:val="18"/>
          <w:szCs w:val="18"/>
        </w:rPr>
        <w:t>Met VIPP-AUTI geef je video-feedback aan ouders/verzorgers van een jong kind met (een vermoeden van) autism</w:t>
      </w:r>
      <w:r>
        <w:rPr>
          <w:rFonts w:ascii="Verdana" w:hAnsi="Verdana"/>
          <w:sz w:val="18"/>
          <w:szCs w:val="18"/>
        </w:rPr>
        <w:t>e. Doel is om de kwaliteit van ouder-kind interacties te bevorderen voor optimale ontwikkelingskansen van kinderen met autisme. Volgens een geprotocolleerde handleiding film en bespreek je de ouder-kind interactie tijdens dagelijkse en spelsituaties bij he</w:t>
      </w:r>
      <w:r>
        <w:rPr>
          <w:rFonts w:ascii="Verdana" w:hAnsi="Verdana"/>
          <w:sz w:val="18"/>
          <w:szCs w:val="18"/>
        </w:rPr>
        <w:t>t kind thuis. Samen met ouders ontdek je waarom het kind zich op een bepaalde manier gedraagt en laat je zien welke reactie van de ouder het gedrag van het kind positief beïnvloedt. Zo kun je enkele belangrijke interactie-aspecten tussen ouders en kinderen</w:t>
      </w:r>
      <w:r>
        <w:rPr>
          <w:rFonts w:ascii="Verdana" w:hAnsi="Verdana"/>
          <w:sz w:val="18"/>
          <w:szCs w:val="18"/>
        </w:rPr>
        <w:t xml:space="preserve"> met autisme verbeteren en krijgen ouders vertrouwen in hun eigen opvoedingsvaardigheden.</w:t>
      </w:r>
      <w:r>
        <w:rPr>
          <w:rFonts w:ascii="Verdana" w:hAnsi="Verdana"/>
          <w:sz w:val="18"/>
          <w:szCs w:val="18"/>
        </w:rPr>
        <w:br/>
        <w:t>De interventie is ontwikkeld en wetenschappelijk getoetst door het UMC Utrecht in samenwerking met de Universiteit Leiden. VIPP-AUTI is gebaseerd op de gehechtheidsth</w:t>
      </w:r>
      <w:r>
        <w:rPr>
          <w:rFonts w:ascii="Verdana" w:hAnsi="Verdana"/>
          <w:sz w:val="18"/>
          <w:szCs w:val="18"/>
        </w:rPr>
        <w:t>eorie (</w:t>
      </w:r>
      <w:proofErr w:type="spellStart"/>
      <w:r>
        <w:rPr>
          <w:rFonts w:ascii="Verdana" w:hAnsi="Verdana"/>
          <w:sz w:val="18"/>
          <w:szCs w:val="18"/>
        </w:rPr>
        <w:t>Bowlby</w:t>
      </w:r>
      <w:proofErr w:type="spellEnd"/>
      <w:r>
        <w:rPr>
          <w:rFonts w:ascii="Verdana" w:hAnsi="Verdana"/>
          <w:sz w:val="18"/>
          <w:szCs w:val="18"/>
        </w:rPr>
        <w:t xml:space="preserve">, 1969; </w:t>
      </w:r>
      <w:proofErr w:type="spellStart"/>
      <w:r>
        <w:rPr>
          <w:rFonts w:ascii="Verdana" w:hAnsi="Verdana"/>
          <w:sz w:val="18"/>
          <w:szCs w:val="18"/>
        </w:rPr>
        <w:t>Ainsworth</w:t>
      </w:r>
      <w:proofErr w:type="spellEnd"/>
      <w:r>
        <w:rPr>
          <w:rFonts w:ascii="Verdana" w:hAnsi="Verdana"/>
          <w:sz w:val="18"/>
          <w:szCs w:val="18"/>
        </w:rPr>
        <w:t>, 1978) en de sociaal leren theorie (</w:t>
      </w:r>
      <w:proofErr w:type="spellStart"/>
      <w:r>
        <w:rPr>
          <w:rFonts w:ascii="Verdana" w:hAnsi="Verdana"/>
          <w:sz w:val="18"/>
          <w:szCs w:val="18"/>
        </w:rPr>
        <w:t>Bandura</w:t>
      </w:r>
      <w:proofErr w:type="spellEnd"/>
      <w:r>
        <w:rPr>
          <w:rFonts w:ascii="Verdana" w:hAnsi="Verdana"/>
          <w:sz w:val="18"/>
          <w:szCs w:val="18"/>
        </w:rPr>
        <w:t>, 1962, 1977). De focus van de video-feedback ligt op waarneembare autismekenmerken bij jonge kinderen, waarbij aangetoond is dat de kwaliteit van de ouder-kind interactie van invloe</w:t>
      </w:r>
      <w:r>
        <w:rPr>
          <w:rFonts w:ascii="Verdana" w:hAnsi="Verdana"/>
          <w:sz w:val="18"/>
          <w:szCs w:val="18"/>
        </w:rPr>
        <w:t>d is, zoals aspecten van de spel- en taalontwikkeling, routines en flexibiliteit.</w:t>
      </w:r>
    </w:p>
    <w:p w:rsidR="00000000" w:rsidRDefault="007328D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Naast de theorie en klinische relevantie van VIPP-AUTI leer je individuele autismekenmerken bij het kind waar te nemen, waaronder:</w:t>
      </w:r>
    </w:p>
    <w:p w:rsidR="00000000" w:rsidRDefault="007328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Niveau van spel en motivatie</w:t>
      </w:r>
    </w:p>
    <w:p w:rsidR="00000000" w:rsidRDefault="007328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Mate v</w:t>
      </w:r>
      <w:r>
        <w:rPr>
          <w:rFonts w:ascii="Verdana" w:eastAsia="Times New Roman" w:hAnsi="Verdana"/>
          <w:sz w:val="18"/>
          <w:szCs w:val="18"/>
        </w:rPr>
        <w:t>an aandacht delen</w:t>
      </w:r>
    </w:p>
    <w:p w:rsidR="00000000" w:rsidRDefault="007328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Behoefte aan structuur en voorspelbaarheid</w:t>
      </w:r>
    </w:p>
    <w:p w:rsidR="00000000" w:rsidRDefault="007328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Wijze van informatie- en prikkelverwerking</w:t>
      </w:r>
    </w:p>
    <w:p w:rsidR="00000000" w:rsidRDefault="007328D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Uiting van emoties en stereotiep gedrag, mate van rigiditeit</w:t>
      </w:r>
    </w:p>
    <w:p w:rsidR="00000000" w:rsidRDefault="007328D3">
      <w:pPr>
        <w:rPr>
          <w:rFonts w:ascii="Verdana" w:eastAsia="Times New Roman" w:hAnsi="Verdana"/>
          <w:sz w:val="18"/>
          <w:szCs w:val="18"/>
        </w:rPr>
      </w:pPr>
      <w:r>
        <w:rPr>
          <w:rFonts w:ascii="Verdana" w:eastAsia="Times New Roman" w:hAnsi="Verdana"/>
          <w:sz w:val="18"/>
          <w:szCs w:val="18"/>
        </w:rPr>
        <w:t>Je leert het gedrag van ouders/verzorgers te analyseren, waaronder:</w:t>
      </w:r>
    </w:p>
    <w:p w:rsidR="00000000" w:rsidRDefault="007328D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Mate van sensitiviteit,</w:t>
      </w:r>
      <w:r>
        <w:rPr>
          <w:rFonts w:ascii="Verdana" w:eastAsia="Times New Roman" w:hAnsi="Verdana"/>
          <w:sz w:val="18"/>
          <w:szCs w:val="18"/>
        </w:rPr>
        <w:t xml:space="preserve"> </w:t>
      </w:r>
      <w:proofErr w:type="spellStart"/>
      <w:r>
        <w:rPr>
          <w:rFonts w:ascii="Verdana" w:eastAsia="Times New Roman" w:hAnsi="Verdana"/>
          <w:sz w:val="18"/>
          <w:szCs w:val="18"/>
        </w:rPr>
        <w:t>intrusiviteit</w:t>
      </w:r>
      <w:proofErr w:type="spellEnd"/>
      <w:r>
        <w:rPr>
          <w:rFonts w:ascii="Verdana" w:eastAsia="Times New Roman" w:hAnsi="Verdana"/>
          <w:sz w:val="18"/>
          <w:szCs w:val="18"/>
        </w:rPr>
        <w:t xml:space="preserve"> en inlevingsvermogen</w:t>
      </w:r>
    </w:p>
    <w:p w:rsidR="00000000" w:rsidRDefault="007328D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Wijze van communiceren en stimuleren</w:t>
      </w:r>
    </w:p>
    <w:p w:rsidR="00000000" w:rsidRDefault="007328D3">
      <w:pPr>
        <w:rPr>
          <w:rFonts w:ascii="Verdana" w:eastAsia="Times New Roman" w:hAnsi="Verdana"/>
          <w:sz w:val="18"/>
          <w:szCs w:val="18"/>
        </w:rPr>
      </w:pPr>
      <w:r>
        <w:rPr>
          <w:rFonts w:ascii="Verdana" w:eastAsia="Times New Roman" w:hAnsi="Verdana"/>
          <w:sz w:val="18"/>
          <w:szCs w:val="18"/>
        </w:rPr>
        <w:t>Je bent in staat om een script van competentiegerichte video-feedback te schrijven, passend bij de filmfragmenten en interventieopbouw. Ook kun je passend spelmateriaal gebruiken en i</w:t>
      </w:r>
      <w:r>
        <w:rPr>
          <w:rFonts w:ascii="Verdana" w:eastAsia="Times New Roman" w:hAnsi="Verdana"/>
          <w:sz w:val="18"/>
          <w:szCs w:val="18"/>
        </w:rPr>
        <w:t>nformatieve filmopnames maken van ouder-kind interacties. Het effect van de interventie leer je evalueren aan de hand van een logboek van elk huisbezoek en aan het eind maak je een schriftelijk persoonlijk advies voor ouders/verzorgers.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w:t>
      </w:r>
      <w:r>
        <w:rPr>
          <w:rFonts w:ascii="Verdana" w:eastAsia="Times New Roman" w:hAnsi="Verdana"/>
          <w:sz w:val="18"/>
          <w:szCs w:val="18"/>
        </w:rPr>
        <w:t>oloog BIG, Eerstelijnspsycholoog NIP, Kinder- en jeugdpsycholoog NIP, NVO Orthopedagoog-generalist, Basispsycholoog, Orthopedagoog, Sociaal psychiatrisch verpleegkundige, Jeugdverpleegkundige, Hbo-verpleegkundige, Jeugdzorgwerker en Maatschappelijk werker</w:t>
      </w:r>
      <w:r>
        <w:rPr>
          <w:rFonts w:ascii="Verdana" w:eastAsia="Times New Roman" w:hAnsi="Verdana"/>
          <w:sz w:val="18"/>
          <w:szCs w:val="18"/>
        </w:rPr>
        <w:br/>
      </w:r>
      <w:r>
        <w:rPr>
          <w:rFonts w:ascii="Verdana" w:eastAsia="Times New Roman" w:hAnsi="Verdana"/>
          <w:sz w:val="18"/>
          <w:szCs w:val="18"/>
        </w:rPr>
        <w:br/>
        <w:t>Professionals, die werkzaam zijn in de (ambulante) zorg voor jonge kinderen met autisme.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Om met VIPP-AUTI te werken in de praktijk is een training vereist. De training bestaat uit twee delen:</w:t>
      </w:r>
    </w:p>
    <w:p w:rsidR="00000000" w:rsidRDefault="007328D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Interactieve workshop, waarbij je theoretische en inhou</w:t>
      </w:r>
      <w:r>
        <w:rPr>
          <w:rFonts w:ascii="Verdana" w:eastAsia="Times New Roman" w:hAnsi="Verdana"/>
          <w:sz w:val="18"/>
          <w:szCs w:val="18"/>
        </w:rPr>
        <w:t>delijke informatie krijgt over de geprotocolleerde werkwijze en praktische oefeningen doet. Je analyseert voorbeelden van ouder-kind interacties en leert video-feedback voor te bereiden volgens de interventie-handleiding.</w:t>
      </w:r>
    </w:p>
    <w:p w:rsidR="00000000" w:rsidRDefault="007328D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Gesuperviseerd oefentraject, waarb</w:t>
      </w:r>
      <w:r>
        <w:rPr>
          <w:rFonts w:ascii="Verdana" w:eastAsia="Times New Roman" w:hAnsi="Verdana"/>
          <w:sz w:val="18"/>
          <w:szCs w:val="18"/>
        </w:rPr>
        <w:t xml:space="preserve">ij je VIPP-AUTI uitvoert met een klinisch gezin uit je eigen praktijk of netwerk. Tijdens dit oefentraject heb je maandelijks een dag groepssupervisie aan de hand van </w:t>
      </w:r>
      <w:r>
        <w:rPr>
          <w:rFonts w:ascii="Verdana" w:eastAsia="Times New Roman" w:hAnsi="Verdana"/>
          <w:sz w:val="18"/>
          <w:szCs w:val="18"/>
        </w:rPr>
        <w:t>f</w:t>
      </w:r>
      <w:r>
        <w:rPr>
          <w:rFonts w:ascii="Verdana" w:eastAsia="Times New Roman" w:hAnsi="Verdana"/>
          <w:sz w:val="18"/>
          <w:szCs w:val="18"/>
        </w:rPr>
        <w:t>ilmbeelden en voorbereide video-feedback van het eigen oefengezin om variaties van elkaa</w:t>
      </w:r>
      <w:r>
        <w:rPr>
          <w:rFonts w:ascii="Verdana" w:eastAsia="Times New Roman" w:hAnsi="Verdana"/>
          <w:sz w:val="18"/>
          <w:szCs w:val="18"/>
        </w:rPr>
        <w:t>r te leren.</w:t>
      </w:r>
    </w:p>
    <w:p w:rsidR="00000000" w:rsidRDefault="007328D3">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 Irina </w:t>
      </w:r>
      <w:proofErr w:type="spellStart"/>
      <w:r>
        <w:rPr>
          <w:rFonts w:ascii="Verdana" w:eastAsia="Times New Roman" w:hAnsi="Verdana"/>
          <w:sz w:val="18"/>
          <w:szCs w:val="18"/>
        </w:rPr>
        <w:t>Uitewaal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Poslawsky</w:t>
      </w:r>
      <w:proofErr w:type="spellEnd"/>
      <w:r>
        <w:rPr>
          <w:rFonts w:ascii="Verdana" w:eastAsia="Times New Roman" w:hAnsi="Verdana"/>
          <w:sz w:val="18"/>
          <w:szCs w:val="18"/>
        </w:rPr>
        <w:t xml:space="preserve"> - Irina </w:t>
      </w:r>
      <w:proofErr w:type="spellStart"/>
      <w:r>
        <w:rPr>
          <w:rFonts w:ascii="Verdana" w:eastAsia="Times New Roman" w:hAnsi="Verdana"/>
          <w:sz w:val="18"/>
          <w:szCs w:val="18"/>
        </w:rPr>
        <w:t>Uitewaal</w:t>
      </w:r>
      <w:proofErr w:type="spellEnd"/>
      <w:r>
        <w:rPr>
          <w:rFonts w:ascii="Verdana" w:eastAsia="Times New Roman" w:hAnsi="Verdana"/>
          <w:sz w:val="18"/>
          <w:szCs w:val="18"/>
        </w:rPr>
        <w:t xml:space="preserve"> is beleidsmedewerker en docent bij de Divisie Hersenen/Psychiatrie UMC Utrecht.</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t>Je ontvangt een certificaat indien je 100% aanwezig bent geweest en de cursus met goed gevolg he</w:t>
      </w:r>
      <w:r>
        <w:rPr>
          <w:rFonts w:ascii="Verdana" w:eastAsia="Times New Roman" w:hAnsi="Verdana"/>
          <w:sz w:val="18"/>
          <w:szCs w:val="18"/>
        </w:rPr>
        <w:t>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Zelf aanschaffen, voorafgaand aan het oefentraject</w:t>
      </w:r>
    </w:p>
    <w:p w:rsidR="00000000" w:rsidRDefault="007328D3">
      <w:pPr>
        <w:numPr>
          <w:ilvl w:val="0"/>
          <w:numId w:val="4"/>
        </w:numPr>
        <w:spacing w:before="100" w:beforeAutospacing="1" w:after="100" w:afterAutospacing="1"/>
        <w:rPr>
          <w:rFonts w:ascii="Verdana" w:eastAsia="Times New Roman" w:hAnsi="Verdana"/>
          <w:sz w:val="18"/>
          <w:szCs w:val="18"/>
        </w:rPr>
      </w:pPr>
      <w:bookmarkStart w:id="0" w:name="_GoBack"/>
      <w:bookmarkEnd w:id="0"/>
      <w:r>
        <w:rPr>
          <w:rFonts w:ascii="Verdana" w:eastAsia="Times New Roman" w:hAnsi="Verdana"/>
          <w:sz w:val="18"/>
          <w:szCs w:val="18"/>
        </w:rPr>
        <w:t>Video-opname- en -afspeelapparatuur</w:t>
      </w:r>
    </w:p>
    <w:p w:rsidR="00000000" w:rsidRDefault="007328D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Speelgoed </w:t>
      </w:r>
    </w:p>
    <w:p w:rsidR="00000000" w:rsidRDefault="007328D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Verzamelmapje voor de ouderbrochure</w:t>
      </w:r>
    </w:p>
    <w:p w:rsidR="00000000" w:rsidRDefault="007328D3">
      <w:pPr>
        <w:rPr>
          <w:rFonts w:ascii="Verdana" w:eastAsia="Times New Roman" w:hAnsi="Verdana"/>
          <w:sz w:val="18"/>
          <w:szCs w:val="18"/>
        </w:rPr>
      </w:pPr>
      <w:r>
        <w:rPr>
          <w:rFonts w:ascii="Verdana" w:eastAsia="Times New Roman" w:hAnsi="Verdana"/>
          <w:sz w:val="18"/>
          <w:szCs w:val="18"/>
        </w:rPr>
        <w:t>Brochure voor ouders ontvang je digitaal bij aanvang van de cursus. De brochure dien je zelf te</w:t>
      </w:r>
      <w:r>
        <w:rPr>
          <w:rFonts w:ascii="Verdana" w:eastAsia="Times New Roman" w:hAnsi="Verdana"/>
          <w:sz w:val="18"/>
          <w:szCs w:val="18"/>
        </w:rPr>
        <w:t xml:space="preserve"> printen (evt. met logo van je instelling).</w:t>
      </w:r>
      <w:r>
        <w:rPr>
          <w:rFonts w:ascii="Verdana" w:eastAsia="Times New Roman" w:hAnsi="Verdana"/>
          <w:sz w:val="18"/>
          <w:szCs w:val="18"/>
        </w:rPr>
        <w:br/>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w:t>
      </w:r>
      <w:r>
        <w:rPr>
          <w:rFonts w:ascii="Verdana" w:eastAsia="Times New Roman" w:hAnsi="Verdana"/>
          <w:sz w:val="18"/>
          <w:szCs w:val="18"/>
        </w:rPr>
        <w:t>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C500E"/>
    <w:multiLevelType w:val="multilevel"/>
    <w:tmpl w:val="FBF2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F65CE"/>
    <w:multiLevelType w:val="multilevel"/>
    <w:tmpl w:val="C560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747AF"/>
    <w:multiLevelType w:val="multilevel"/>
    <w:tmpl w:val="6BB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F3B6F"/>
    <w:multiLevelType w:val="multilevel"/>
    <w:tmpl w:val="B9C4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328D3"/>
    <w:rsid w:val="00732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0B341"/>
  <w15:chartTrackingRefBased/>
  <w15:docId w15:val="{67B9DF68-2D07-4141-8FB5-1BF5246A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7513">
      <w:marLeft w:val="0"/>
      <w:marRight w:val="0"/>
      <w:marTop w:val="0"/>
      <w:marBottom w:val="0"/>
      <w:divBdr>
        <w:top w:val="none" w:sz="0" w:space="0" w:color="auto"/>
        <w:left w:val="none" w:sz="0" w:space="0" w:color="auto"/>
        <w:bottom w:val="none" w:sz="0" w:space="0" w:color="auto"/>
        <w:right w:val="none" w:sz="0" w:space="0" w:color="auto"/>
      </w:divBdr>
      <w:divsChild>
        <w:div w:id="226765266">
          <w:marLeft w:val="0"/>
          <w:marRight w:val="0"/>
          <w:marTop w:val="0"/>
          <w:marBottom w:val="0"/>
          <w:divBdr>
            <w:top w:val="none" w:sz="0" w:space="0" w:color="auto"/>
            <w:left w:val="none" w:sz="0" w:space="0" w:color="auto"/>
            <w:bottom w:val="none" w:sz="0" w:space="0" w:color="auto"/>
            <w:right w:val="none" w:sz="0" w:space="0" w:color="auto"/>
          </w:divBdr>
          <w:divsChild>
            <w:div w:id="878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2019-12-03T08:36:00Z</dcterms:created>
  <dcterms:modified xsi:type="dcterms:W3CDTF">2019-12-03T08:36:00Z</dcterms:modified>
</cp:coreProperties>
</file>