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0C40" w14:textId="0D7740E8" w:rsidR="00F56737" w:rsidRPr="001348B9" w:rsidRDefault="0070635F" w:rsidP="00F56737">
      <w:pPr>
        <w:spacing w:line="276" w:lineRule="auto"/>
        <w:rPr>
          <w:rFonts w:ascii="Calibri" w:hAnsi="Calibri"/>
          <w:b/>
          <w:sz w:val="40"/>
          <w:szCs w:val="32"/>
          <w:lang w:eastAsia="x-none"/>
        </w:rPr>
      </w:pPr>
      <w:r>
        <w:rPr>
          <w:rFonts w:ascii="Calibri" w:hAnsi="Calibri"/>
          <w:b/>
          <w:sz w:val="40"/>
          <w:szCs w:val="32"/>
          <w:lang w:eastAsia="x-none"/>
        </w:rPr>
        <w:t>Moorfields imaging preceptorship</w:t>
      </w:r>
    </w:p>
    <w:p w14:paraId="4DDA2964" w14:textId="77777777" w:rsidR="00F56737" w:rsidRPr="00F56737" w:rsidRDefault="00F56737" w:rsidP="00F56737">
      <w:pPr>
        <w:spacing w:line="276" w:lineRule="auto"/>
        <w:rPr>
          <w:rFonts w:ascii="Calibri" w:hAnsi="Calibri"/>
          <w:b/>
          <w:iCs/>
          <w:szCs w:val="24"/>
        </w:rPr>
      </w:pPr>
    </w:p>
    <w:p w14:paraId="3D7F662C" w14:textId="290C7D52" w:rsidR="00F56737" w:rsidRPr="001348B9" w:rsidRDefault="00F56737" w:rsidP="00F56737">
      <w:pPr>
        <w:spacing w:line="276" w:lineRule="auto"/>
        <w:rPr>
          <w:rFonts w:ascii="Calibri" w:hAnsi="Calibri"/>
          <w:iCs/>
          <w:szCs w:val="22"/>
        </w:rPr>
      </w:pPr>
      <w:r w:rsidRPr="001348B9">
        <w:rPr>
          <w:rFonts w:ascii="Calibri" w:hAnsi="Calibri"/>
          <w:b/>
          <w:iCs/>
          <w:szCs w:val="22"/>
        </w:rPr>
        <w:t>Date</w:t>
      </w:r>
      <w:r w:rsidRPr="001348B9">
        <w:rPr>
          <w:rFonts w:ascii="Calibri" w:hAnsi="Calibri"/>
          <w:iCs/>
          <w:szCs w:val="22"/>
        </w:rPr>
        <w:t>:</w:t>
      </w:r>
      <w:r w:rsidRPr="001348B9">
        <w:rPr>
          <w:rFonts w:ascii="Calibri" w:hAnsi="Calibri"/>
          <w:b/>
          <w:iCs/>
          <w:szCs w:val="22"/>
        </w:rPr>
        <w:t xml:space="preserve"> </w:t>
      </w:r>
      <w:r w:rsidR="0021018D">
        <w:rPr>
          <w:rFonts w:ascii="Calibri" w:hAnsi="Calibri"/>
          <w:iCs/>
          <w:szCs w:val="22"/>
        </w:rPr>
        <w:t>February 24</w:t>
      </w:r>
      <w:r w:rsidR="0021018D" w:rsidRPr="0021018D">
        <w:rPr>
          <w:rFonts w:ascii="Calibri" w:hAnsi="Calibri"/>
          <w:iCs/>
          <w:szCs w:val="22"/>
          <w:vertAlign w:val="superscript"/>
        </w:rPr>
        <w:t>th</w:t>
      </w:r>
      <w:r w:rsidR="0021018D">
        <w:rPr>
          <w:rFonts w:ascii="Calibri" w:hAnsi="Calibri"/>
          <w:iCs/>
          <w:szCs w:val="22"/>
        </w:rPr>
        <w:t>/25</w:t>
      </w:r>
      <w:r w:rsidR="0021018D" w:rsidRPr="0021018D">
        <w:rPr>
          <w:rFonts w:ascii="Calibri" w:hAnsi="Calibri"/>
          <w:iCs/>
          <w:szCs w:val="22"/>
          <w:vertAlign w:val="superscript"/>
        </w:rPr>
        <w:t>th</w:t>
      </w:r>
      <w:r w:rsidR="0021018D">
        <w:rPr>
          <w:rFonts w:ascii="Calibri" w:hAnsi="Calibri"/>
          <w:iCs/>
          <w:szCs w:val="22"/>
        </w:rPr>
        <w:t>, 2020</w:t>
      </w:r>
    </w:p>
    <w:p w14:paraId="5B7F806C" w14:textId="3854D217" w:rsidR="00F56737" w:rsidRPr="001348B9" w:rsidRDefault="00F56737" w:rsidP="00F56737">
      <w:pPr>
        <w:spacing w:line="276" w:lineRule="auto"/>
        <w:rPr>
          <w:rFonts w:ascii="Calibri" w:hAnsi="Calibri"/>
          <w:iCs/>
          <w:szCs w:val="22"/>
        </w:rPr>
      </w:pPr>
      <w:r w:rsidRPr="001348B9">
        <w:rPr>
          <w:rFonts w:ascii="Calibri" w:hAnsi="Calibri"/>
          <w:b/>
          <w:iCs/>
          <w:szCs w:val="22"/>
        </w:rPr>
        <w:t>Time</w:t>
      </w:r>
      <w:r w:rsidRPr="001348B9">
        <w:rPr>
          <w:rFonts w:ascii="Calibri" w:hAnsi="Calibri"/>
          <w:iCs/>
          <w:szCs w:val="22"/>
        </w:rPr>
        <w:t>:</w:t>
      </w:r>
      <w:r w:rsidR="00D75928">
        <w:rPr>
          <w:rFonts w:ascii="Calibri" w:hAnsi="Calibri"/>
          <w:iCs/>
          <w:szCs w:val="22"/>
        </w:rPr>
        <w:t xml:space="preserve"> Day 1</w:t>
      </w:r>
      <w:r w:rsidRPr="001348B9">
        <w:rPr>
          <w:rFonts w:ascii="Calibri" w:hAnsi="Calibri"/>
          <w:iCs/>
          <w:szCs w:val="22"/>
        </w:rPr>
        <w:t xml:space="preserve"> </w:t>
      </w:r>
      <w:r w:rsidR="00EE77B9">
        <w:rPr>
          <w:rFonts w:ascii="Calibri" w:hAnsi="Calibri"/>
          <w:iCs/>
          <w:szCs w:val="22"/>
        </w:rPr>
        <w:t>09</w:t>
      </w:r>
      <w:r w:rsidR="006D5A5F">
        <w:rPr>
          <w:rFonts w:ascii="Calibri" w:hAnsi="Calibri"/>
          <w:iCs/>
          <w:szCs w:val="22"/>
        </w:rPr>
        <w:t>:00–</w:t>
      </w:r>
      <w:r w:rsidR="007C37BD">
        <w:rPr>
          <w:rFonts w:ascii="Calibri" w:hAnsi="Calibri"/>
          <w:iCs/>
          <w:szCs w:val="22"/>
        </w:rPr>
        <w:t>1</w:t>
      </w:r>
      <w:r w:rsidR="00D75928">
        <w:rPr>
          <w:rFonts w:ascii="Calibri" w:hAnsi="Calibri"/>
          <w:iCs/>
          <w:szCs w:val="22"/>
        </w:rPr>
        <w:t>7:3</w:t>
      </w:r>
      <w:r w:rsidR="006D5A5F">
        <w:rPr>
          <w:rFonts w:ascii="Calibri" w:hAnsi="Calibri"/>
          <w:iCs/>
          <w:szCs w:val="22"/>
        </w:rPr>
        <w:t xml:space="preserve">0 </w:t>
      </w:r>
      <w:r w:rsidR="00D75928">
        <w:rPr>
          <w:rFonts w:ascii="Calibri" w:hAnsi="Calibri"/>
          <w:iCs/>
          <w:szCs w:val="22"/>
        </w:rPr>
        <w:t xml:space="preserve">, Day 2 08:30 – </w:t>
      </w:r>
      <w:r w:rsidR="00F138CD">
        <w:rPr>
          <w:rFonts w:ascii="Calibri" w:hAnsi="Calibri"/>
          <w:iCs/>
          <w:szCs w:val="22"/>
        </w:rPr>
        <w:t>12</w:t>
      </w:r>
      <w:r w:rsidR="00D75928">
        <w:rPr>
          <w:rFonts w:ascii="Calibri" w:hAnsi="Calibri"/>
          <w:iCs/>
          <w:szCs w:val="22"/>
        </w:rPr>
        <w:t>:</w:t>
      </w:r>
      <w:r w:rsidR="00F138CD">
        <w:rPr>
          <w:rFonts w:ascii="Calibri" w:hAnsi="Calibri"/>
          <w:iCs/>
          <w:szCs w:val="22"/>
        </w:rPr>
        <w:t>45</w:t>
      </w:r>
      <w:r w:rsidR="00D75928">
        <w:rPr>
          <w:rFonts w:ascii="Calibri" w:hAnsi="Calibri"/>
          <w:iCs/>
          <w:szCs w:val="22"/>
        </w:rPr>
        <w:t xml:space="preserve"> </w:t>
      </w:r>
    </w:p>
    <w:p w14:paraId="456E924A" w14:textId="57EB663C" w:rsidR="00F56737" w:rsidRPr="001348B9" w:rsidRDefault="00F56737" w:rsidP="00F56737">
      <w:pPr>
        <w:spacing w:line="276" w:lineRule="auto"/>
        <w:rPr>
          <w:rFonts w:ascii="Calibri" w:hAnsi="Calibri"/>
          <w:szCs w:val="22"/>
        </w:rPr>
      </w:pPr>
      <w:r w:rsidRPr="001348B9">
        <w:rPr>
          <w:rFonts w:ascii="Calibri" w:hAnsi="Calibri"/>
          <w:b/>
          <w:iCs/>
          <w:szCs w:val="22"/>
        </w:rPr>
        <w:t>Location</w:t>
      </w:r>
      <w:r w:rsidRPr="001348B9">
        <w:rPr>
          <w:rFonts w:ascii="Calibri" w:hAnsi="Calibri"/>
          <w:iCs/>
          <w:szCs w:val="22"/>
        </w:rPr>
        <w:t xml:space="preserve">: </w:t>
      </w:r>
      <w:proofErr w:type="spellStart"/>
      <w:r w:rsidR="0070635F">
        <w:rPr>
          <w:rFonts w:ascii="Calibri" w:hAnsi="Calibri"/>
          <w:iCs/>
          <w:szCs w:val="22"/>
        </w:rPr>
        <w:t>Moorfields</w:t>
      </w:r>
      <w:proofErr w:type="spellEnd"/>
      <w:r w:rsidR="0070635F">
        <w:rPr>
          <w:rFonts w:ascii="Calibri" w:hAnsi="Calibri"/>
          <w:iCs/>
          <w:szCs w:val="22"/>
        </w:rPr>
        <w:t xml:space="preserve"> Education Centre, </w:t>
      </w:r>
      <w:proofErr w:type="spellStart"/>
      <w:r w:rsidR="0070635F">
        <w:rPr>
          <w:rFonts w:ascii="Calibri" w:hAnsi="Calibri"/>
          <w:iCs/>
          <w:szCs w:val="22"/>
        </w:rPr>
        <w:t>Ebeneezer</w:t>
      </w:r>
      <w:proofErr w:type="spellEnd"/>
      <w:r w:rsidR="0070635F">
        <w:rPr>
          <w:rFonts w:ascii="Calibri" w:hAnsi="Calibri"/>
          <w:iCs/>
          <w:szCs w:val="22"/>
        </w:rPr>
        <w:t xml:space="preserve"> Street</w:t>
      </w:r>
    </w:p>
    <w:p w14:paraId="379E9F3E" w14:textId="6A53D203" w:rsidR="007C37BD" w:rsidRDefault="00F56737" w:rsidP="00A87771">
      <w:pPr>
        <w:autoSpaceDE w:val="0"/>
        <w:autoSpaceDN w:val="0"/>
        <w:adjustRightInd w:val="0"/>
        <w:spacing w:line="276" w:lineRule="auto"/>
        <w:rPr>
          <w:rFonts w:ascii="Calibri" w:hAnsi="Calibri"/>
          <w:i/>
          <w:szCs w:val="21"/>
        </w:rPr>
      </w:pPr>
      <w:r w:rsidRPr="001348B9">
        <w:rPr>
          <w:rFonts w:ascii="Calibri" w:hAnsi="Calibri"/>
          <w:b/>
          <w:szCs w:val="22"/>
        </w:rPr>
        <w:t>Chair</w:t>
      </w:r>
      <w:r w:rsidR="009C18BA">
        <w:rPr>
          <w:rFonts w:ascii="Calibri" w:hAnsi="Calibri"/>
          <w:b/>
          <w:szCs w:val="22"/>
        </w:rPr>
        <w:t>s</w:t>
      </w:r>
      <w:r w:rsidRPr="001348B9">
        <w:rPr>
          <w:rFonts w:ascii="Calibri" w:hAnsi="Calibri"/>
          <w:szCs w:val="22"/>
        </w:rPr>
        <w:t>:</w:t>
      </w:r>
      <w:r w:rsidRPr="001348B9">
        <w:rPr>
          <w:rFonts w:ascii="Calibri" w:hAnsi="Calibri"/>
          <w:b/>
          <w:szCs w:val="22"/>
        </w:rPr>
        <w:t xml:space="preserve"> </w:t>
      </w:r>
      <w:r w:rsidR="0070635F">
        <w:rPr>
          <w:rFonts w:ascii="Calibri" w:hAnsi="Calibri"/>
          <w:szCs w:val="21"/>
        </w:rPr>
        <w:t xml:space="preserve">Konstantinos </w:t>
      </w:r>
      <w:proofErr w:type="spellStart"/>
      <w:r w:rsidR="0070635F">
        <w:rPr>
          <w:rFonts w:ascii="Calibri" w:hAnsi="Calibri"/>
          <w:szCs w:val="21"/>
        </w:rPr>
        <w:t>Balaskas</w:t>
      </w:r>
      <w:proofErr w:type="spellEnd"/>
      <w:r w:rsidR="0070635F">
        <w:rPr>
          <w:rFonts w:ascii="Calibri" w:hAnsi="Calibri"/>
          <w:szCs w:val="21"/>
        </w:rPr>
        <w:t>,</w:t>
      </w:r>
      <w:r w:rsidR="00D10117">
        <w:rPr>
          <w:rFonts w:ascii="Calibri" w:hAnsi="Calibri"/>
          <w:szCs w:val="21"/>
        </w:rPr>
        <w:t xml:space="preserve"> </w:t>
      </w:r>
      <w:r w:rsidR="0070635F">
        <w:rPr>
          <w:rFonts w:ascii="Calibri" w:hAnsi="Calibri"/>
          <w:i/>
          <w:szCs w:val="21"/>
        </w:rPr>
        <w:t>Head of the Moorfields Eye Hospital Reading Centre</w:t>
      </w:r>
    </w:p>
    <w:p w14:paraId="11137AF1" w14:textId="63DB916F" w:rsidR="00F738D6" w:rsidRPr="00F738D6" w:rsidRDefault="00F738D6" w:rsidP="00F738D6">
      <w:pPr>
        <w:autoSpaceDE w:val="0"/>
        <w:autoSpaceDN w:val="0"/>
        <w:adjustRightInd w:val="0"/>
        <w:spacing w:line="276" w:lineRule="auto"/>
        <w:rPr>
          <w:rFonts w:ascii="Calibri" w:hAnsi="Calibri"/>
          <w:szCs w:val="21"/>
        </w:rPr>
      </w:pPr>
      <w:r>
        <w:rPr>
          <w:rFonts w:ascii="Calibri" w:hAnsi="Calibri"/>
          <w:i/>
          <w:szCs w:val="21"/>
        </w:rPr>
        <w:t xml:space="preserve">            </w:t>
      </w:r>
      <w:r w:rsidR="0070635F">
        <w:rPr>
          <w:rFonts w:ascii="Calibri" w:hAnsi="Calibri"/>
          <w:szCs w:val="21"/>
        </w:rPr>
        <w:t>Pearse Keane</w:t>
      </w:r>
      <w:r>
        <w:rPr>
          <w:rFonts w:ascii="Calibri" w:hAnsi="Calibri"/>
          <w:szCs w:val="21"/>
        </w:rPr>
        <w:t xml:space="preserve">, </w:t>
      </w:r>
      <w:r w:rsidR="0070635F">
        <w:rPr>
          <w:rFonts w:ascii="Calibri" w:hAnsi="Calibri"/>
          <w:i/>
          <w:szCs w:val="21"/>
        </w:rPr>
        <w:t>Consultant Ophthalmologist, Moorfields Eye Hospital</w:t>
      </w:r>
      <w:bookmarkStart w:id="0" w:name="_GoBack"/>
      <w:bookmarkEnd w:id="0"/>
    </w:p>
    <w:p w14:paraId="14D31459" w14:textId="77777777" w:rsidR="00F56737" w:rsidRPr="001348B9" w:rsidRDefault="00F56737" w:rsidP="00F56737">
      <w:pPr>
        <w:spacing w:line="276" w:lineRule="auto"/>
        <w:rPr>
          <w:rFonts w:ascii="Calibri" w:hAnsi="Calibri"/>
          <w:iCs/>
          <w:sz w:val="28"/>
          <w:szCs w:val="24"/>
        </w:rPr>
      </w:pPr>
    </w:p>
    <w:p w14:paraId="00C049EA" w14:textId="77777777" w:rsidR="00F56737" w:rsidRPr="001348B9" w:rsidRDefault="00F56737" w:rsidP="00F56737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Cs w:val="24"/>
        </w:rPr>
      </w:pPr>
      <w:r w:rsidRPr="001348B9">
        <w:rPr>
          <w:rFonts w:ascii="Calibri" w:hAnsi="Calibri"/>
          <w:b/>
          <w:szCs w:val="24"/>
        </w:rPr>
        <w:t>Objectives:</w:t>
      </w:r>
    </w:p>
    <w:p w14:paraId="6BE05698" w14:textId="1B6800D3" w:rsidR="00F56737" w:rsidRPr="001348B9" w:rsidRDefault="00F56737" w:rsidP="00F56737">
      <w:pPr>
        <w:pStyle w:val="Header"/>
        <w:spacing w:line="276" w:lineRule="auto"/>
        <w:rPr>
          <w:rFonts w:asciiTheme="minorHAnsi" w:hAnsiTheme="minorHAnsi" w:cs="Calibri"/>
          <w:color w:val="000000" w:themeColor="text1"/>
          <w:szCs w:val="24"/>
          <w:lang w:val="en-GB"/>
        </w:rPr>
      </w:pPr>
      <w:r w:rsidRPr="001348B9">
        <w:rPr>
          <w:rFonts w:asciiTheme="minorHAnsi" w:hAnsiTheme="minorHAnsi" w:cs="Calibri"/>
          <w:color w:val="000000" w:themeColor="text1"/>
          <w:szCs w:val="24"/>
          <w:lang w:val="en-GB"/>
        </w:rPr>
        <w:t>The objectives of this meeting are:</w:t>
      </w:r>
    </w:p>
    <w:p w14:paraId="300F8F4B" w14:textId="4694DA10" w:rsidR="00EE77B9" w:rsidRDefault="00EE77B9" w:rsidP="00EE77B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 w:cs="Calibri"/>
          <w:color w:val="000000" w:themeColor="text1"/>
          <w:szCs w:val="24"/>
          <w:lang w:val="en-GB"/>
        </w:rPr>
      </w:pPr>
      <w:r>
        <w:rPr>
          <w:rFonts w:asciiTheme="minorHAnsi" w:hAnsiTheme="minorHAnsi" w:cs="Calibri"/>
          <w:color w:val="000000" w:themeColor="text1"/>
          <w:szCs w:val="24"/>
          <w:lang w:val="en-GB"/>
        </w:rPr>
        <w:t xml:space="preserve">To </w:t>
      </w:r>
      <w:r w:rsidR="00D75928">
        <w:rPr>
          <w:rFonts w:asciiTheme="minorHAnsi" w:hAnsiTheme="minorHAnsi" w:cs="Calibri"/>
          <w:color w:val="000000" w:themeColor="text1"/>
          <w:szCs w:val="24"/>
          <w:lang w:val="en-GB"/>
        </w:rPr>
        <w:t>deliver expert level training on imaging to European colleagues</w:t>
      </w:r>
    </w:p>
    <w:p w14:paraId="577E710D" w14:textId="77777777" w:rsidR="00D75928" w:rsidRPr="00EE77B9" w:rsidRDefault="00D75928" w:rsidP="00D75928">
      <w:pPr>
        <w:pStyle w:val="Header"/>
        <w:tabs>
          <w:tab w:val="clear" w:pos="4320"/>
          <w:tab w:val="clear" w:pos="8640"/>
        </w:tabs>
        <w:spacing w:line="276" w:lineRule="auto"/>
        <w:ind w:left="1440"/>
        <w:rPr>
          <w:rFonts w:asciiTheme="minorHAnsi" w:hAnsiTheme="minorHAnsi" w:cs="Calibri"/>
          <w:color w:val="000000" w:themeColor="text1"/>
          <w:szCs w:val="24"/>
          <w:lang w:val="en-GB"/>
        </w:rPr>
      </w:pPr>
    </w:p>
    <w:p w14:paraId="1DFE79D6" w14:textId="1D9CF812" w:rsidR="00D75928" w:rsidRDefault="00EE77B9" w:rsidP="00D7592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 w:cs="Calibri"/>
          <w:color w:val="000000" w:themeColor="text1"/>
          <w:szCs w:val="24"/>
          <w:lang w:val="en-GB"/>
        </w:rPr>
      </w:pPr>
      <w:r>
        <w:rPr>
          <w:rFonts w:asciiTheme="minorHAnsi" w:hAnsiTheme="minorHAnsi" w:cs="Calibri"/>
          <w:color w:val="000000" w:themeColor="text1"/>
          <w:szCs w:val="24"/>
          <w:lang w:val="en-GB"/>
        </w:rPr>
        <w:t>To</w:t>
      </w:r>
      <w:r w:rsidR="00D75928">
        <w:rPr>
          <w:rFonts w:asciiTheme="minorHAnsi" w:hAnsiTheme="minorHAnsi" w:cs="Calibri"/>
          <w:color w:val="000000" w:themeColor="text1"/>
          <w:szCs w:val="24"/>
          <w:lang w:val="en-GB"/>
        </w:rPr>
        <w:t xml:space="preserve"> review the various imaging modalities commonly used in retinal disease </w:t>
      </w:r>
    </w:p>
    <w:p w14:paraId="67EEA548" w14:textId="77777777" w:rsidR="00D75928" w:rsidRDefault="00D75928" w:rsidP="00D75928">
      <w:pPr>
        <w:pStyle w:val="ListParagraph"/>
        <w:rPr>
          <w:rFonts w:asciiTheme="minorHAnsi" w:hAnsiTheme="minorHAnsi" w:cs="Calibri"/>
          <w:color w:val="000000" w:themeColor="text1"/>
          <w:szCs w:val="24"/>
          <w:lang w:val="en-GB"/>
        </w:rPr>
      </w:pPr>
    </w:p>
    <w:p w14:paraId="07B15BAF" w14:textId="3A16F695" w:rsidR="00D75928" w:rsidRDefault="00EE77B9" w:rsidP="009767B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240" w:line="276" w:lineRule="auto"/>
        <w:rPr>
          <w:rFonts w:asciiTheme="minorHAnsi" w:hAnsiTheme="minorHAnsi" w:cs="Calibri"/>
          <w:color w:val="000000" w:themeColor="text1"/>
          <w:szCs w:val="24"/>
          <w:lang w:val="en-GB"/>
        </w:rPr>
      </w:pPr>
      <w:r w:rsidRPr="00D75928">
        <w:rPr>
          <w:rFonts w:asciiTheme="minorHAnsi" w:hAnsiTheme="minorHAnsi" w:cs="Calibri"/>
          <w:color w:val="000000" w:themeColor="text1"/>
          <w:szCs w:val="24"/>
          <w:lang w:val="en-GB"/>
        </w:rPr>
        <w:t>To</w:t>
      </w:r>
      <w:r w:rsidR="00D75928" w:rsidRPr="00D75928">
        <w:rPr>
          <w:rFonts w:asciiTheme="minorHAnsi" w:hAnsiTheme="minorHAnsi" w:cs="Calibri"/>
          <w:color w:val="000000" w:themeColor="text1"/>
          <w:szCs w:val="24"/>
          <w:lang w:val="en-GB"/>
        </w:rPr>
        <w:t xml:space="preserve"> review case based examples from various retinal conditions to understand the utility of the various imaging modalities</w:t>
      </w:r>
    </w:p>
    <w:p w14:paraId="4877AF42" w14:textId="17BA464A" w:rsidR="00D75928" w:rsidRPr="00D75928" w:rsidRDefault="00D75928" w:rsidP="009767BE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after="240" w:line="276" w:lineRule="auto"/>
        <w:rPr>
          <w:rFonts w:asciiTheme="minorHAnsi" w:hAnsiTheme="minorHAnsi" w:cs="Calibri"/>
          <w:color w:val="000000" w:themeColor="text1"/>
          <w:szCs w:val="24"/>
          <w:lang w:val="en-GB"/>
        </w:rPr>
      </w:pPr>
      <w:r w:rsidRPr="00D75928">
        <w:rPr>
          <w:rFonts w:asciiTheme="minorHAnsi" w:hAnsiTheme="minorHAnsi" w:cs="Calibri"/>
          <w:color w:val="000000" w:themeColor="text1"/>
          <w:szCs w:val="24"/>
          <w:lang w:val="en-GB"/>
        </w:rPr>
        <w:t xml:space="preserve">To showcase </w:t>
      </w:r>
      <w:r>
        <w:rPr>
          <w:rFonts w:asciiTheme="minorHAnsi" w:hAnsiTheme="minorHAnsi" w:cs="Calibri"/>
          <w:color w:val="000000" w:themeColor="text1"/>
          <w:szCs w:val="24"/>
          <w:lang w:val="en-GB"/>
        </w:rPr>
        <w:t>the Moorfields Eye Hospital retinal team and share expertise</w:t>
      </w:r>
    </w:p>
    <w:p w14:paraId="6553A448" w14:textId="77777777" w:rsidR="000D4C15" w:rsidRDefault="000D4C15">
      <w:pPr>
        <w:spacing w:after="160" w:line="259" w:lineRule="auto"/>
        <w:rPr>
          <w:rFonts w:asciiTheme="minorHAnsi" w:hAnsiTheme="minorHAnsi" w:cs="Calibri"/>
          <w:color w:val="000000" w:themeColor="text1"/>
          <w:szCs w:val="24"/>
          <w:lang w:eastAsia="x-none"/>
        </w:rPr>
      </w:pPr>
      <w:r>
        <w:rPr>
          <w:rFonts w:asciiTheme="minorHAnsi" w:hAnsiTheme="minorHAnsi" w:cs="Calibri"/>
          <w:color w:val="000000" w:themeColor="text1"/>
          <w:szCs w:val="24"/>
        </w:rPr>
        <w:br w:type="page"/>
      </w:r>
    </w:p>
    <w:p w14:paraId="10272BE8" w14:textId="00480262" w:rsidR="00F56737" w:rsidRPr="00D75928" w:rsidRDefault="00007A83" w:rsidP="000D4C15">
      <w:pPr>
        <w:pStyle w:val="Header"/>
        <w:spacing w:line="259" w:lineRule="auto"/>
        <w:rPr>
          <w:rFonts w:ascii="Calibri" w:hAnsi="Calibri"/>
          <w:sz w:val="28"/>
          <w:szCs w:val="32"/>
          <w:lang w:val="en-GB"/>
        </w:rPr>
      </w:pPr>
      <w:r w:rsidRPr="000D4C15">
        <w:rPr>
          <w:rFonts w:ascii="Calibri" w:hAnsi="Calibri"/>
          <w:sz w:val="28"/>
          <w:szCs w:val="32"/>
        </w:rPr>
        <w:lastRenderedPageBreak/>
        <w:t>Agenda</w:t>
      </w:r>
      <w:r w:rsidR="00D75928">
        <w:rPr>
          <w:rFonts w:ascii="Calibri" w:hAnsi="Calibri"/>
          <w:sz w:val="28"/>
          <w:szCs w:val="32"/>
          <w:lang w:val="en-GB"/>
        </w:rPr>
        <w:t xml:space="preserve"> – Day 1 AM</w:t>
      </w:r>
    </w:p>
    <w:p w14:paraId="7B36F48E" w14:textId="77777777" w:rsidR="00EE77B9" w:rsidRPr="000D4C15" w:rsidRDefault="00EE77B9" w:rsidP="000D4C15">
      <w:pPr>
        <w:pStyle w:val="Header"/>
        <w:spacing w:line="259" w:lineRule="auto"/>
        <w:rPr>
          <w:rFonts w:ascii="Calibri" w:hAnsi="Calibri"/>
          <w:sz w:val="28"/>
          <w:szCs w:val="32"/>
        </w:rPr>
      </w:pP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513"/>
        <w:gridCol w:w="4583"/>
        <w:gridCol w:w="2748"/>
      </w:tblGrid>
      <w:tr w:rsidR="00B13372" w:rsidRPr="00594B55" w14:paraId="43D076B4" w14:textId="77777777" w:rsidTr="00EE7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5C004EF3" w14:textId="77777777" w:rsidR="00B13372" w:rsidRPr="00B13372" w:rsidRDefault="00B13372" w:rsidP="00007A83">
            <w:pPr>
              <w:pStyle w:val="Header"/>
              <w:spacing w:line="276" w:lineRule="auto"/>
              <w:rPr>
                <w:rFonts w:ascii="Calibri" w:hAnsi="Calibri"/>
                <w:color w:val="FFFFFF" w:themeColor="background1"/>
              </w:rPr>
            </w:pPr>
            <w:r w:rsidRPr="00B13372">
              <w:rPr>
                <w:rFonts w:ascii="Calibri" w:hAnsi="Calibri"/>
                <w:color w:val="FFFFFF" w:themeColor="background1"/>
              </w:rPr>
              <w:t>Time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12E1AA61" w14:textId="4A1B8F87" w:rsidR="00B13372" w:rsidRPr="00B13372" w:rsidRDefault="00B13372" w:rsidP="00007A83">
            <w:pPr>
              <w:pStyle w:val="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lang w:val="en-GB"/>
              </w:rPr>
            </w:pPr>
            <w:r>
              <w:rPr>
                <w:rFonts w:ascii="Calibri" w:hAnsi="Calibri"/>
                <w:color w:val="FFFFFF" w:themeColor="background1"/>
                <w:lang w:val="en-GB"/>
              </w:rPr>
              <w:t>Item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76520681" w14:textId="77777777" w:rsidR="00B13372" w:rsidRPr="00B13372" w:rsidRDefault="00B13372" w:rsidP="00007A83">
            <w:pPr>
              <w:pStyle w:val="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B13372">
              <w:rPr>
                <w:rFonts w:ascii="Calibri" w:hAnsi="Calibri"/>
                <w:color w:val="FFFFFF" w:themeColor="background1"/>
              </w:rPr>
              <w:t>Presenter</w:t>
            </w:r>
          </w:p>
        </w:tc>
      </w:tr>
      <w:tr w:rsidR="00B13372" w:rsidRPr="00E213BA" w14:paraId="0F8C56EC" w14:textId="77777777" w:rsidTr="00EE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6AA56" w14:textId="6BCEAFB3" w:rsidR="00B13372" w:rsidRPr="00B13372" w:rsidRDefault="00964648" w:rsidP="00007A83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09</w:t>
            </w:r>
            <w:r w:rsidR="00B13372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 w:rsidR="006D5A5F">
              <w:rPr>
                <w:rFonts w:ascii="Calibri" w:hAnsi="Calibri"/>
                <w:b w:val="0"/>
                <w:sz w:val="22"/>
                <w:szCs w:val="22"/>
                <w:lang w:val="en-GB"/>
              </w:rPr>
              <w:t>0</w:t>
            </w:r>
            <w:r w:rsidR="00B13372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0–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09</w:t>
            </w:r>
            <w:r w:rsidR="00B13372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 w:rsidR="006D5A5F">
              <w:rPr>
                <w:rFonts w:ascii="Calibri" w:hAnsi="Calibri"/>
                <w:b w:val="0"/>
                <w:sz w:val="22"/>
                <w:szCs w:val="22"/>
                <w:lang w:val="en-GB"/>
              </w:rPr>
              <w:t>0</w:t>
            </w:r>
            <w:r w:rsidR="00B13372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18202" w14:textId="77777777" w:rsidR="00B13372" w:rsidRPr="00B13372" w:rsidRDefault="00B13372" w:rsidP="00007A83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B13372">
              <w:rPr>
                <w:rFonts w:ascii="Calibri" w:hAnsi="Calibri"/>
                <w:b/>
                <w:sz w:val="22"/>
                <w:szCs w:val="22"/>
              </w:rPr>
              <w:t>Welcome and introductions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7C5AB" w14:textId="0404A08C" w:rsidR="00964648" w:rsidRDefault="00D75928" w:rsidP="00007A83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Pearse Keane</w:t>
            </w:r>
          </w:p>
          <w:p w14:paraId="25D8F71A" w14:textId="3F485532" w:rsidR="00B13372" w:rsidRPr="00D75928" w:rsidRDefault="00D75928" w:rsidP="00007A83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Konstantinos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Balaskas</w:t>
            </w:r>
            <w:proofErr w:type="spellEnd"/>
          </w:p>
        </w:tc>
      </w:tr>
      <w:tr w:rsidR="00B13372" w:rsidRPr="00E213BA" w14:paraId="19910079" w14:textId="77777777" w:rsidTr="00EE77B9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5EF513C" w14:textId="1BCA3CCD" w:rsidR="00B13372" w:rsidRPr="00B13372" w:rsidRDefault="0096464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09</w:t>
            </w:r>
            <w:r w:rsidR="00B13372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 w:rsidR="006D5A5F">
              <w:rPr>
                <w:rFonts w:ascii="Calibri" w:hAnsi="Calibri"/>
                <w:b w:val="0"/>
                <w:sz w:val="22"/>
                <w:szCs w:val="22"/>
                <w:lang w:val="en-GB"/>
              </w:rPr>
              <w:t>0</w:t>
            </w:r>
            <w:r w:rsidR="00B13372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5–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09</w:t>
            </w:r>
            <w:r w:rsidR="00B13372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45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4EBC753" w14:textId="2E92AAA2" w:rsidR="00B13372" w:rsidRPr="007C37BD" w:rsidRDefault="00D75928" w:rsidP="00007A83">
            <w:pPr>
              <w:pStyle w:val="Header"/>
              <w:tabs>
                <w:tab w:val="left" w:pos="1775"/>
              </w:tabs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OCT interpretation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6496AC0" w14:textId="1D7B78E3" w:rsidR="00A87771" w:rsidRPr="00A87771" w:rsidRDefault="00D75928" w:rsidP="00007A83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Pearse Keane</w:t>
            </w:r>
          </w:p>
        </w:tc>
      </w:tr>
      <w:tr w:rsidR="00E5120D" w:rsidRPr="00E213BA" w14:paraId="36BBD70B" w14:textId="77777777" w:rsidTr="00EE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CBE8B0" w14:textId="21C22768" w:rsidR="00E5120D" w:rsidRPr="00B13372" w:rsidRDefault="0096464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09</w:t>
            </w:r>
            <w:r w:rsidR="00E5120D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45</w:t>
            </w:r>
            <w:r w:rsidR="00E5120D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09:55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F36200" w14:textId="6B05EECF" w:rsidR="00E5120D" w:rsidRPr="00A87771" w:rsidRDefault="00A87771" w:rsidP="00D75928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&amp;A/Discussion: </w:t>
            </w:r>
            <w:r w:rsidR="00D75928">
              <w:rPr>
                <w:rFonts w:ascii="Calibri" w:hAnsi="Calibri"/>
                <w:b/>
                <w:sz w:val="22"/>
                <w:szCs w:val="22"/>
                <w:lang w:val="en-GB"/>
              </w:rPr>
              <w:t>OCT interpretation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382C1" w14:textId="1D7B6215" w:rsidR="00E5120D" w:rsidRPr="00007A83" w:rsidRDefault="00A87771" w:rsidP="00E5120D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All</w:t>
            </w:r>
          </w:p>
        </w:tc>
      </w:tr>
      <w:tr w:rsidR="00E5120D" w:rsidRPr="00E213BA" w14:paraId="1B1C66FB" w14:textId="77777777" w:rsidTr="00EE77B9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F358BEC" w14:textId="5A30CC5B" w:rsidR="00E5120D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09:55</w:t>
            </w:r>
            <w:r w:rsidR="00E5120D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 w:rsidR="00E5120D"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 w:rsidR="00A87771">
              <w:rPr>
                <w:rFonts w:ascii="Calibri" w:hAnsi="Calibri"/>
                <w:b w:val="0"/>
                <w:sz w:val="22"/>
                <w:szCs w:val="22"/>
                <w:lang w:val="en-GB"/>
              </w:rPr>
              <w:t>0</w:t>
            </w:r>
            <w:r w:rsidR="00E5120D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35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445CF27" w14:textId="0AE02867" w:rsidR="00E5120D" w:rsidRPr="007C37BD" w:rsidRDefault="00D75928" w:rsidP="00E5120D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OCT angiography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940196E" w14:textId="524F7701" w:rsidR="00A87771" w:rsidRPr="00A87771" w:rsidRDefault="00D75928" w:rsidP="00E5120D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Konstantinos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Balaskas</w:t>
            </w:r>
            <w:proofErr w:type="spellEnd"/>
          </w:p>
        </w:tc>
      </w:tr>
      <w:tr w:rsidR="00B13372" w:rsidRPr="00E213BA" w14:paraId="0D100C91" w14:textId="77777777" w:rsidTr="00EE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772BE" w14:textId="5EB25FB2" w:rsidR="00B13372" w:rsidRPr="00B13372" w:rsidRDefault="006D5A5F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 w:rsidR="00A87771">
              <w:rPr>
                <w:rFonts w:ascii="Calibri" w:hAnsi="Calibri"/>
                <w:b w:val="0"/>
                <w:sz w:val="22"/>
                <w:szCs w:val="22"/>
                <w:lang w:val="en-GB"/>
              </w:rPr>
              <w:t>0</w:t>
            </w:r>
            <w:r w:rsidR="00B13372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35</w:t>
            </w:r>
            <w:r w:rsidR="00B13372"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10:45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E7F44" w14:textId="67D74D68" w:rsidR="006B1F1A" w:rsidRPr="00A87771" w:rsidRDefault="00A87771" w:rsidP="00D75928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Q&amp;A/Discussion: </w:t>
            </w:r>
            <w:r w:rsidR="00D75928">
              <w:rPr>
                <w:rFonts w:ascii="Calibri" w:hAnsi="Calibri"/>
                <w:b/>
                <w:sz w:val="22"/>
                <w:szCs w:val="22"/>
                <w:lang w:val="en-GB"/>
              </w:rPr>
              <w:t>OCT angiography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5133E" w14:textId="16947E49" w:rsidR="00B13372" w:rsidRPr="00A87771" w:rsidRDefault="00A87771" w:rsidP="00007A83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All</w:t>
            </w:r>
          </w:p>
        </w:tc>
      </w:tr>
      <w:tr w:rsidR="007C37BD" w:rsidRPr="00E213BA" w14:paraId="62FE7F0A" w14:textId="77777777" w:rsidTr="00EE77B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E4E02FC" w14:textId="6660BD54" w:rsidR="007C37BD" w:rsidRPr="007C37BD" w:rsidRDefault="007C37BD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7C37BD"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 w:rsidR="00EE77B9">
              <w:rPr>
                <w:rFonts w:ascii="Calibri" w:hAnsi="Calibri"/>
                <w:b w:val="0"/>
                <w:sz w:val="22"/>
                <w:szCs w:val="22"/>
                <w:lang w:val="en-GB"/>
              </w:rPr>
              <w:t>0</w:t>
            </w:r>
            <w:r w:rsidRPr="007C37BD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45</w:t>
            </w:r>
            <w:r w:rsidRPr="007C37BD">
              <w:rPr>
                <w:rFonts w:ascii="Calibri" w:hAnsi="Calibri"/>
                <w:b w:val="0"/>
                <w:sz w:val="22"/>
                <w:szCs w:val="22"/>
                <w:lang w:val="en-GB"/>
              </w:rPr>
              <w:t>–11:</w:t>
            </w:r>
            <w:r w:rsidR="00EE77B9">
              <w:rPr>
                <w:rFonts w:ascii="Calibri" w:hAnsi="Calibri"/>
                <w:b w:val="0"/>
                <w:sz w:val="22"/>
                <w:szCs w:val="22"/>
                <w:lang w:val="en-GB"/>
              </w:rPr>
              <w:t>0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1D582C6" w14:textId="11CC7054" w:rsidR="007C37BD" w:rsidRPr="00A87771" w:rsidRDefault="00A87771" w:rsidP="00007A83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A87771">
              <w:rPr>
                <w:rFonts w:ascii="Calibri" w:hAnsi="Calibri"/>
                <w:i/>
                <w:sz w:val="22"/>
                <w:szCs w:val="22"/>
                <w:lang w:val="en-GB"/>
              </w:rPr>
              <w:t>Coffee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70697E8" w14:textId="6AFDF1BF" w:rsidR="007C37BD" w:rsidRPr="007C37BD" w:rsidRDefault="007C37BD" w:rsidP="00007A83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</w:tr>
      <w:tr w:rsidR="007C37BD" w:rsidRPr="00E213BA" w14:paraId="41E529EF" w14:textId="77777777" w:rsidTr="00EE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EE5AB" w14:textId="6AACDE0C" w:rsidR="007C37BD" w:rsidRPr="00B13372" w:rsidRDefault="007C37BD" w:rsidP="00D75928">
            <w:pPr>
              <w:pStyle w:val="Header"/>
              <w:spacing w:before="60" w:line="276" w:lineRule="auto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11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 w:rsidR="00EE77B9">
              <w:rPr>
                <w:rFonts w:ascii="Calibri" w:hAnsi="Calibri"/>
                <w:b w:val="0"/>
                <w:sz w:val="22"/>
                <w:szCs w:val="22"/>
                <w:lang w:val="en-GB"/>
              </w:rPr>
              <w:t>0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0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 w:rsidR="00A87771">
              <w:rPr>
                <w:rFonts w:ascii="Calibri" w:hAnsi="Calibri"/>
                <w:b w:val="0"/>
                <w:sz w:val="22"/>
                <w:szCs w:val="22"/>
                <w:lang w:val="en-GB"/>
              </w:rPr>
              <w:t>1: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40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DB216" w14:textId="43C75AE0" w:rsidR="007C37BD" w:rsidRPr="000F1B01" w:rsidRDefault="00EE77B9" w:rsidP="00D75928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Presentation: </w:t>
            </w:r>
            <w:r w:rsidR="00D75928">
              <w:rPr>
                <w:rFonts w:ascii="Calibri" w:hAnsi="Calibri"/>
                <w:b/>
                <w:sz w:val="22"/>
                <w:szCs w:val="22"/>
                <w:lang w:val="en-GB"/>
              </w:rPr>
              <w:t>Wide Field Imaging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59BC2" w14:textId="014D78E8" w:rsidR="00A87771" w:rsidRPr="00A87771" w:rsidRDefault="00D75928" w:rsidP="007C37BD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Sobha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Sivaprasad</w:t>
            </w:r>
            <w:proofErr w:type="spellEnd"/>
          </w:p>
        </w:tc>
      </w:tr>
      <w:tr w:rsidR="007C37BD" w:rsidRPr="00E213BA" w14:paraId="7B2D7686" w14:textId="77777777" w:rsidTr="00EE77B9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BEBE63" w14:textId="7F0A0D26" w:rsidR="007C37BD" w:rsidRPr="00B13372" w:rsidRDefault="00EE77B9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11: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40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–11: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50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F9AC025" w14:textId="51BA71DB" w:rsidR="007C37BD" w:rsidRPr="00A87771" w:rsidRDefault="00EE77B9" w:rsidP="00D75928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Q&amp;A/Discussion: </w:t>
            </w:r>
            <w:r w:rsidR="00D75928">
              <w:rPr>
                <w:rFonts w:ascii="Calibri" w:hAnsi="Calibri"/>
                <w:b/>
                <w:sz w:val="22"/>
                <w:szCs w:val="22"/>
                <w:lang w:val="en-GB"/>
              </w:rPr>
              <w:t>Wide Field Imaging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ECA1FAA" w14:textId="74F9D872" w:rsidR="007C37BD" w:rsidRPr="000D4C15" w:rsidRDefault="000D4C15" w:rsidP="007C37BD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All</w:t>
            </w:r>
          </w:p>
        </w:tc>
      </w:tr>
      <w:tr w:rsidR="007C37BD" w:rsidRPr="00E213BA" w14:paraId="11C7811A" w14:textId="77777777" w:rsidTr="00EE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8F49C" w14:textId="0A08AAC7" w:rsidR="007C37BD" w:rsidRPr="00B13372" w:rsidRDefault="007C37BD" w:rsidP="007C37BD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 w:rsidR="000D4C15"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50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 w:rsidR="000D4C15">
              <w:rPr>
                <w:rFonts w:ascii="Calibri" w:hAnsi="Calibri"/>
                <w:b w:val="0"/>
                <w:sz w:val="22"/>
                <w:szCs w:val="22"/>
                <w:lang w:val="en-GB"/>
              </w:rPr>
              <w:t>2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 w:rsidR="00D75928">
              <w:rPr>
                <w:rFonts w:ascii="Calibri" w:hAnsi="Calibri"/>
                <w:b w:val="0"/>
                <w:sz w:val="22"/>
                <w:szCs w:val="22"/>
                <w:lang w:val="en-GB"/>
              </w:rPr>
              <w:t>30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35D8C" w14:textId="6FD3467B" w:rsidR="007C37BD" w:rsidRPr="00EE77B9" w:rsidRDefault="00D75928" w:rsidP="007C37BD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Prestentation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: FFA / IGCA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89276" w14:textId="3EAECC6E" w:rsidR="00EE77B9" w:rsidRPr="00EE77B9" w:rsidRDefault="001734D8" w:rsidP="001734D8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Pearse Keane </w:t>
            </w:r>
          </w:p>
        </w:tc>
      </w:tr>
      <w:tr w:rsidR="00D75928" w:rsidRPr="00E213BA" w14:paraId="61365E0D" w14:textId="77777777" w:rsidTr="00D75928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56A5C5" w14:textId="652711C8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11:30–12:40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1225D13" w14:textId="4AFB7E2D" w:rsidR="00D75928" w:rsidRPr="00A87771" w:rsidRDefault="00D75928" w:rsidP="00D75928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Q&amp;A/Discussion: FFA / IGCA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594199" w14:textId="77777777" w:rsidR="00D75928" w:rsidRPr="000D4C15" w:rsidRDefault="00D75928" w:rsidP="009767BE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All</w:t>
            </w:r>
          </w:p>
        </w:tc>
      </w:tr>
      <w:tr w:rsidR="00D75928" w:rsidRPr="00E213BA" w14:paraId="69F0C487" w14:textId="77777777" w:rsidTr="00D75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E200C5" w14:textId="6E2E7B09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12:44–13:45</w:t>
            </w:r>
          </w:p>
        </w:tc>
        <w:tc>
          <w:tcPr>
            <w:tcW w:w="45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445A9C" w14:textId="502424F1" w:rsidR="00D75928" w:rsidRPr="00D75928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75928">
              <w:rPr>
                <w:rFonts w:ascii="Calibri" w:hAnsi="Calibri"/>
                <w:i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54F2BB" w14:textId="77777777" w:rsidR="00D75928" w:rsidRPr="000D4C15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All</w:t>
            </w:r>
          </w:p>
        </w:tc>
      </w:tr>
    </w:tbl>
    <w:p w14:paraId="5EA52EFE" w14:textId="77777777" w:rsidR="00D75928" w:rsidRDefault="00D75928" w:rsidP="00D75928">
      <w:pPr>
        <w:pStyle w:val="Header"/>
        <w:spacing w:line="259" w:lineRule="auto"/>
        <w:rPr>
          <w:rFonts w:ascii="Calibri" w:hAnsi="Calibri"/>
          <w:sz w:val="28"/>
          <w:szCs w:val="32"/>
        </w:rPr>
      </w:pPr>
    </w:p>
    <w:p w14:paraId="24CA3278" w14:textId="77777777" w:rsidR="00D75928" w:rsidRDefault="00D75928">
      <w:pPr>
        <w:spacing w:after="160" w:line="259" w:lineRule="auto"/>
        <w:rPr>
          <w:rFonts w:ascii="Calibri" w:hAnsi="Calibri"/>
          <w:sz w:val="28"/>
          <w:szCs w:val="32"/>
          <w:lang w:val="x-none" w:eastAsia="x-none"/>
        </w:rPr>
      </w:pPr>
      <w:r>
        <w:rPr>
          <w:rFonts w:ascii="Calibri" w:hAnsi="Calibri"/>
          <w:sz w:val="28"/>
          <w:szCs w:val="32"/>
        </w:rPr>
        <w:br w:type="page"/>
      </w:r>
    </w:p>
    <w:p w14:paraId="44A3E2C4" w14:textId="5C3FB45E" w:rsidR="00D75928" w:rsidRPr="00D75928" w:rsidRDefault="00D75928" w:rsidP="00D75928">
      <w:pPr>
        <w:pStyle w:val="Header"/>
        <w:spacing w:line="259" w:lineRule="auto"/>
        <w:rPr>
          <w:rFonts w:ascii="Calibri" w:hAnsi="Calibri"/>
          <w:sz w:val="28"/>
          <w:szCs w:val="32"/>
          <w:lang w:val="en-GB"/>
        </w:rPr>
      </w:pPr>
      <w:r w:rsidRPr="000D4C15">
        <w:rPr>
          <w:rFonts w:ascii="Calibri" w:hAnsi="Calibri"/>
          <w:sz w:val="28"/>
          <w:szCs w:val="32"/>
        </w:rPr>
        <w:lastRenderedPageBreak/>
        <w:t>Agenda</w:t>
      </w:r>
      <w:r>
        <w:rPr>
          <w:rFonts w:ascii="Calibri" w:hAnsi="Calibri"/>
          <w:sz w:val="28"/>
          <w:szCs w:val="32"/>
          <w:lang w:val="en-GB"/>
        </w:rPr>
        <w:t xml:space="preserve"> – Day 1 PM</w:t>
      </w:r>
    </w:p>
    <w:p w14:paraId="5E3F5896" w14:textId="77777777" w:rsidR="00D75928" w:rsidRPr="000D4C15" w:rsidRDefault="00D75928" w:rsidP="00D75928">
      <w:pPr>
        <w:pStyle w:val="Header"/>
        <w:spacing w:line="259" w:lineRule="auto"/>
        <w:rPr>
          <w:rFonts w:ascii="Calibri" w:hAnsi="Calibri"/>
          <w:sz w:val="28"/>
          <w:szCs w:val="32"/>
        </w:rPr>
      </w:pP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513"/>
        <w:gridCol w:w="4583"/>
        <w:gridCol w:w="2748"/>
      </w:tblGrid>
      <w:tr w:rsidR="00D75928" w:rsidRPr="00594B55" w14:paraId="5A52F73B" w14:textId="77777777" w:rsidTr="00976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3F366C1A" w14:textId="77777777" w:rsidR="00D75928" w:rsidRPr="00B13372" w:rsidRDefault="00D75928" w:rsidP="009767BE">
            <w:pPr>
              <w:pStyle w:val="Header"/>
              <w:spacing w:line="276" w:lineRule="auto"/>
              <w:rPr>
                <w:rFonts w:ascii="Calibri" w:hAnsi="Calibri"/>
                <w:color w:val="FFFFFF" w:themeColor="background1"/>
              </w:rPr>
            </w:pPr>
            <w:r w:rsidRPr="00B13372">
              <w:rPr>
                <w:rFonts w:ascii="Calibri" w:hAnsi="Calibri"/>
                <w:color w:val="FFFFFF" w:themeColor="background1"/>
              </w:rPr>
              <w:t>Time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25DDF3B8" w14:textId="77777777" w:rsidR="00D75928" w:rsidRPr="00B13372" w:rsidRDefault="00D75928" w:rsidP="009767BE">
            <w:pPr>
              <w:pStyle w:val="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lang w:val="en-GB"/>
              </w:rPr>
            </w:pPr>
            <w:r>
              <w:rPr>
                <w:rFonts w:ascii="Calibri" w:hAnsi="Calibri"/>
                <w:color w:val="FFFFFF" w:themeColor="background1"/>
                <w:lang w:val="en-GB"/>
              </w:rPr>
              <w:t>Item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4EDB9E41" w14:textId="77777777" w:rsidR="00D75928" w:rsidRPr="00B13372" w:rsidRDefault="00D75928" w:rsidP="009767BE">
            <w:pPr>
              <w:pStyle w:val="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B13372">
              <w:rPr>
                <w:rFonts w:ascii="Calibri" w:hAnsi="Calibri"/>
                <w:color w:val="FFFFFF" w:themeColor="background1"/>
              </w:rPr>
              <w:t>Presenter</w:t>
            </w:r>
          </w:p>
        </w:tc>
      </w:tr>
      <w:tr w:rsidR="00D75928" w:rsidRPr="00E213BA" w14:paraId="2E021829" w14:textId="77777777" w:rsidTr="00976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3878C" w14:textId="0E3F4F47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13:45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14:45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3DC07" w14:textId="7BA807A2" w:rsidR="00D75928" w:rsidRPr="00D75928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Case based discussions – Neovascular AMD 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6912C6" w14:textId="2C69928B" w:rsidR="00D75928" w:rsidRPr="00D75928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Robin Hamilton</w:t>
            </w:r>
          </w:p>
        </w:tc>
      </w:tr>
      <w:tr w:rsidR="00D75928" w:rsidRPr="00E213BA" w14:paraId="3DD9AADC" w14:textId="77777777" w:rsidTr="009767BE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65BBC2" w14:textId="44C29671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14:45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15:45 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6E0B34E" w14:textId="6557A49D" w:rsidR="00D75928" w:rsidRPr="007C37BD" w:rsidRDefault="00D75928" w:rsidP="009767BE">
            <w:pPr>
              <w:pStyle w:val="Header"/>
              <w:tabs>
                <w:tab w:val="left" w:pos="1775"/>
              </w:tabs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Case based discussions – Diabetic Macular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Oedema</w:t>
            </w:r>
            <w:proofErr w:type="spellEnd"/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54B8929" w14:textId="3BD74C35" w:rsidR="00D75928" w:rsidRPr="00A87771" w:rsidRDefault="00D75928" w:rsidP="009767BE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Ranjan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Rajendram</w:t>
            </w:r>
            <w:proofErr w:type="spellEnd"/>
          </w:p>
        </w:tc>
      </w:tr>
      <w:tr w:rsidR="00D75928" w:rsidRPr="00E213BA" w14:paraId="19C670AE" w14:textId="77777777" w:rsidTr="00976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C7FE7" w14:textId="42B96543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15:45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16:00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43B3C8" w14:textId="0A9D2734" w:rsidR="00D75928" w:rsidRPr="00D75928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Tea &amp; </w:t>
            </w:r>
            <w:r w:rsidRPr="00D75928">
              <w:rPr>
                <w:rFonts w:ascii="Calibri" w:hAnsi="Calibri"/>
                <w:i/>
                <w:sz w:val="22"/>
                <w:szCs w:val="22"/>
              </w:rPr>
              <w:t>Coffee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54EAF5" w14:textId="77777777" w:rsidR="00D75928" w:rsidRPr="00007A83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All</w:t>
            </w:r>
          </w:p>
        </w:tc>
      </w:tr>
      <w:tr w:rsidR="00D75928" w:rsidRPr="00E213BA" w14:paraId="490A58A6" w14:textId="77777777" w:rsidTr="009767BE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CDD751C" w14:textId="21582A96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16:00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16:45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6E2B254" w14:textId="58645D00" w:rsidR="00D75928" w:rsidRPr="007C37BD" w:rsidRDefault="00D75928" w:rsidP="009767BE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Case based discussions – Retinal vein occlusions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1DFFD6F" w14:textId="34F71CC0" w:rsidR="00D75928" w:rsidRPr="00A87771" w:rsidRDefault="00D75928" w:rsidP="009767BE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>Peter Addison / Luke Nicholson</w:t>
            </w:r>
          </w:p>
        </w:tc>
      </w:tr>
      <w:tr w:rsidR="00D75928" w:rsidRPr="00E213BA" w14:paraId="47D84D5D" w14:textId="77777777" w:rsidTr="00976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7C387" w14:textId="47BFF1CC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16:45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17:30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4E91C" w14:textId="23AC98F3" w:rsidR="00D75928" w:rsidRPr="00A87771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UK Biobank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FB390" w14:textId="4E28EB31" w:rsidR="00D75928" w:rsidRPr="00D75928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75928">
              <w:rPr>
                <w:rFonts w:ascii="Calibri" w:hAnsi="Calibri"/>
                <w:sz w:val="22"/>
                <w:szCs w:val="22"/>
                <w:lang w:val="en-GB"/>
              </w:rPr>
              <w:t>Praveen Patel</w:t>
            </w:r>
          </w:p>
        </w:tc>
      </w:tr>
      <w:tr w:rsidR="00D75928" w:rsidRPr="00E213BA" w14:paraId="7FEFEBAC" w14:textId="77777777" w:rsidTr="009767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01CCF83" w14:textId="6BA5C840" w:rsidR="00D75928" w:rsidRPr="007C37BD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7C37BD"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7:30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C51AF8D" w14:textId="5A831DEF" w:rsidR="00D75928" w:rsidRPr="00A87771" w:rsidRDefault="00D75928" w:rsidP="009767BE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Close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C8A1B1" w14:textId="77777777" w:rsidR="00D75928" w:rsidRPr="007C37BD" w:rsidRDefault="00D75928" w:rsidP="009767BE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</w:tr>
    </w:tbl>
    <w:p w14:paraId="79D427E4" w14:textId="77777777" w:rsidR="00D75928" w:rsidRDefault="00D75928" w:rsidP="00D75928"/>
    <w:p w14:paraId="6E4E92EB" w14:textId="77777777" w:rsidR="00D75928" w:rsidRDefault="00D75928">
      <w:pPr>
        <w:spacing w:after="160" w:line="259" w:lineRule="auto"/>
        <w:rPr>
          <w:rFonts w:ascii="Calibri" w:hAnsi="Calibri"/>
          <w:sz w:val="28"/>
          <w:szCs w:val="32"/>
          <w:lang w:val="x-none" w:eastAsia="x-none"/>
        </w:rPr>
      </w:pPr>
      <w:r>
        <w:rPr>
          <w:rFonts w:ascii="Calibri" w:hAnsi="Calibri"/>
          <w:sz w:val="28"/>
          <w:szCs w:val="32"/>
        </w:rPr>
        <w:br w:type="page"/>
      </w:r>
    </w:p>
    <w:p w14:paraId="7BFEF385" w14:textId="16D78229" w:rsidR="00D75928" w:rsidRPr="00D75928" w:rsidRDefault="00D75928" w:rsidP="00D75928">
      <w:pPr>
        <w:pStyle w:val="Header"/>
        <w:spacing w:line="259" w:lineRule="auto"/>
        <w:rPr>
          <w:rFonts w:ascii="Calibri" w:hAnsi="Calibri"/>
          <w:sz w:val="28"/>
          <w:szCs w:val="32"/>
          <w:lang w:val="en-GB"/>
        </w:rPr>
      </w:pPr>
      <w:r w:rsidRPr="000D4C15">
        <w:rPr>
          <w:rFonts w:ascii="Calibri" w:hAnsi="Calibri"/>
          <w:sz w:val="28"/>
          <w:szCs w:val="32"/>
        </w:rPr>
        <w:lastRenderedPageBreak/>
        <w:t>Agenda</w:t>
      </w:r>
      <w:r>
        <w:rPr>
          <w:rFonts w:ascii="Calibri" w:hAnsi="Calibri"/>
          <w:sz w:val="28"/>
          <w:szCs w:val="32"/>
          <w:lang w:val="en-GB"/>
        </w:rPr>
        <w:t xml:space="preserve"> – Day 2 AM</w:t>
      </w:r>
    </w:p>
    <w:p w14:paraId="7ED1228F" w14:textId="77777777" w:rsidR="00D75928" w:rsidRPr="000D4C15" w:rsidRDefault="00D75928" w:rsidP="00D75928">
      <w:pPr>
        <w:pStyle w:val="Header"/>
        <w:spacing w:line="259" w:lineRule="auto"/>
        <w:rPr>
          <w:rFonts w:ascii="Calibri" w:hAnsi="Calibri"/>
          <w:sz w:val="28"/>
          <w:szCs w:val="32"/>
        </w:rPr>
      </w:pPr>
    </w:p>
    <w:tbl>
      <w:tblPr>
        <w:tblStyle w:val="ListTable2-Accent5"/>
        <w:tblW w:w="0" w:type="auto"/>
        <w:tblLook w:val="04A0" w:firstRow="1" w:lastRow="0" w:firstColumn="1" w:lastColumn="0" w:noHBand="0" w:noVBand="1"/>
      </w:tblPr>
      <w:tblGrid>
        <w:gridCol w:w="1513"/>
        <w:gridCol w:w="4583"/>
        <w:gridCol w:w="2748"/>
      </w:tblGrid>
      <w:tr w:rsidR="00D75928" w:rsidRPr="00594B55" w14:paraId="28B3B539" w14:textId="77777777" w:rsidTr="00976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3827C1DC" w14:textId="77777777" w:rsidR="00D75928" w:rsidRPr="00B13372" w:rsidRDefault="00D75928" w:rsidP="009767BE">
            <w:pPr>
              <w:pStyle w:val="Header"/>
              <w:spacing w:line="276" w:lineRule="auto"/>
              <w:rPr>
                <w:rFonts w:ascii="Calibri" w:hAnsi="Calibri"/>
                <w:color w:val="FFFFFF" w:themeColor="background1"/>
              </w:rPr>
            </w:pPr>
            <w:r w:rsidRPr="00B13372">
              <w:rPr>
                <w:rFonts w:ascii="Calibri" w:hAnsi="Calibri"/>
                <w:color w:val="FFFFFF" w:themeColor="background1"/>
              </w:rPr>
              <w:t>Time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6844DCC7" w14:textId="77777777" w:rsidR="00D75928" w:rsidRPr="00B13372" w:rsidRDefault="00D75928" w:rsidP="009767BE">
            <w:pPr>
              <w:pStyle w:val="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  <w:lang w:val="en-GB"/>
              </w:rPr>
            </w:pPr>
            <w:r>
              <w:rPr>
                <w:rFonts w:ascii="Calibri" w:hAnsi="Calibri"/>
                <w:color w:val="FFFFFF" w:themeColor="background1"/>
                <w:lang w:val="en-GB"/>
              </w:rPr>
              <w:t>Item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34D69F8D" w14:textId="77777777" w:rsidR="00D75928" w:rsidRPr="00B13372" w:rsidRDefault="00D75928" w:rsidP="009767BE">
            <w:pPr>
              <w:pStyle w:val="Header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 w:themeColor="background1"/>
              </w:rPr>
            </w:pPr>
            <w:r w:rsidRPr="00B13372">
              <w:rPr>
                <w:rFonts w:ascii="Calibri" w:hAnsi="Calibri"/>
                <w:color w:val="FFFFFF" w:themeColor="background1"/>
              </w:rPr>
              <w:t>Presenter</w:t>
            </w:r>
          </w:p>
        </w:tc>
      </w:tr>
      <w:tr w:rsidR="00D75928" w:rsidRPr="00E213BA" w14:paraId="6B13D2EE" w14:textId="77777777" w:rsidTr="00976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C0CBF" w14:textId="049F161D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08:30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09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C1C857" w14:textId="09140FD8" w:rsidR="00D75928" w:rsidRPr="00B13372" w:rsidRDefault="00D75928" w:rsidP="00D75928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Case based discussions – Uveitis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7A437" w14:textId="3B113033" w:rsidR="00D75928" w:rsidRPr="00D75928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Will Tucker</w:t>
            </w:r>
          </w:p>
        </w:tc>
      </w:tr>
      <w:tr w:rsidR="00D75928" w:rsidRPr="00E213BA" w14:paraId="0CBF19A2" w14:textId="77777777" w:rsidTr="009767BE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28FE573" w14:textId="59FC980F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09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5–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10:00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56269B0" w14:textId="7F110A10" w:rsidR="00D75928" w:rsidRPr="007C37BD" w:rsidRDefault="00D75928" w:rsidP="00D75928">
            <w:pPr>
              <w:pStyle w:val="Header"/>
              <w:tabs>
                <w:tab w:val="left" w:pos="1775"/>
              </w:tabs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Autofluorescence and Case based discussions – Macular Telangiectasia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B7D309E" w14:textId="4AB439E0" w:rsidR="00D75928" w:rsidRPr="00A87771" w:rsidRDefault="00D75928" w:rsidP="009767BE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Tuebo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Heeren</w:t>
            </w:r>
            <w:proofErr w:type="spellEnd"/>
          </w:p>
        </w:tc>
      </w:tr>
      <w:tr w:rsidR="00D75928" w:rsidRPr="00E213BA" w14:paraId="04D07947" w14:textId="77777777" w:rsidTr="00976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715A0" w14:textId="06383AB4" w:rsidR="00D75928" w:rsidRPr="00B13372" w:rsidRDefault="00D75928" w:rsidP="009767BE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10:00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11:00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55053" w14:textId="30F1E866" w:rsidR="00D75928" w:rsidRPr="00A87771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Artificial intelligence and Machine Learning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758A5" w14:textId="5E708244" w:rsidR="00D75928" w:rsidRPr="00D75928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D75928">
              <w:rPr>
                <w:rFonts w:ascii="Calibri" w:hAnsi="Calibri"/>
                <w:sz w:val="22"/>
                <w:szCs w:val="22"/>
                <w:lang w:val="en-GB"/>
              </w:rPr>
              <w:t>Pearse Keane</w:t>
            </w:r>
          </w:p>
        </w:tc>
      </w:tr>
      <w:tr w:rsidR="00D75928" w:rsidRPr="00E213BA" w14:paraId="2EA418D7" w14:textId="77777777" w:rsidTr="009767BE">
        <w:trPr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CC94945" w14:textId="3E0C780D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11:00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1115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10CC9E9" w14:textId="2916A638" w:rsidR="00D75928" w:rsidRPr="00D75928" w:rsidRDefault="00D75928" w:rsidP="00D75928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75928">
              <w:rPr>
                <w:rFonts w:ascii="Calibri" w:hAnsi="Calibri"/>
                <w:i/>
                <w:sz w:val="22"/>
                <w:szCs w:val="22"/>
                <w:lang w:val="en-GB"/>
              </w:rPr>
              <w:t>Coffee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2AAD46C" w14:textId="51F0D443" w:rsidR="00D75928" w:rsidRPr="00A87771" w:rsidRDefault="00D75928" w:rsidP="00D75928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</w:tc>
      </w:tr>
      <w:tr w:rsidR="00D75928" w:rsidRPr="00E213BA" w14:paraId="3A09B524" w14:textId="77777777" w:rsidTr="00976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9AF45" w14:textId="4586BA60" w:rsidR="00D75928" w:rsidRPr="00B13372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11:15</w:t>
            </w:r>
            <w:r w:rsidRPr="00B13372">
              <w:rPr>
                <w:rFonts w:ascii="Calibri" w:hAnsi="Calibri"/>
                <w:b w:val="0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12:00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5C8A0" w14:textId="67016DD4" w:rsidR="00D75928" w:rsidRPr="00A87771" w:rsidRDefault="00D75928" w:rsidP="00D75928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AI in clinical trials and digital eye health programmes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0E84CF" w14:textId="2A39021E" w:rsidR="00D75928" w:rsidRPr="00D75928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75928">
              <w:rPr>
                <w:rFonts w:ascii="Calibri" w:hAnsi="Calibri"/>
                <w:sz w:val="22"/>
                <w:szCs w:val="22"/>
                <w:lang w:val="en-GB"/>
              </w:rPr>
              <w:t xml:space="preserve">Konstantinos </w:t>
            </w:r>
            <w:proofErr w:type="spellStart"/>
            <w:r w:rsidRPr="00D75928">
              <w:rPr>
                <w:rFonts w:ascii="Calibri" w:hAnsi="Calibri"/>
                <w:sz w:val="22"/>
                <w:szCs w:val="22"/>
                <w:lang w:val="en-GB"/>
              </w:rPr>
              <w:t>Balaskas</w:t>
            </w:r>
            <w:proofErr w:type="spellEnd"/>
          </w:p>
        </w:tc>
      </w:tr>
      <w:tr w:rsidR="00D75928" w:rsidRPr="00E213BA" w14:paraId="77D2F3B4" w14:textId="77777777" w:rsidTr="009767BE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770BE8" w14:textId="0E3FF9BA" w:rsidR="00D75928" w:rsidRPr="007C37BD" w:rsidRDefault="00D75928" w:rsidP="00D75928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 w:rsidRPr="007C37BD"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2</w:t>
            </w:r>
            <w:r w:rsidRPr="007C37BD">
              <w:rPr>
                <w:rFonts w:ascii="Calibri" w:hAnsi="Calibri"/>
                <w:b w:val="0"/>
                <w:sz w:val="22"/>
                <w:szCs w:val="22"/>
                <w:lang w:val="en-GB"/>
              </w:rPr>
              <w:t>: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00</w:t>
            </w:r>
            <w:r w:rsidRPr="007C37BD">
              <w:rPr>
                <w:rFonts w:ascii="Calibri" w:hAnsi="Calibri"/>
                <w:b w:val="0"/>
                <w:sz w:val="22"/>
                <w:szCs w:val="22"/>
                <w:lang w:val="en-GB"/>
              </w:rPr>
              <w:t>–1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2:45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F109759" w14:textId="7386FAE8" w:rsidR="00D75928" w:rsidRPr="00D75928" w:rsidRDefault="00D75928" w:rsidP="009767BE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75928">
              <w:rPr>
                <w:rFonts w:ascii="Calibri" w:hAnsi="Calibri"/>
                <w:b/>
                <w:sz w:val="22"/>
                <w:szCs w:val="22"/>
                <w:lang w:val="en-GB"/>
              </w:rPr>
              <w:t>Teleophthalmology and virtual clinical assessment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8B29E4" w14:textId="3D7C24E5" w:rsidR="00D75928" w:rsidRPr="00D75928" w:rsidRDefault="00D75928" w:rsidP="009767BE">
            <w:pPr>
              <w:pStyle w:val="Header"/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GB"/>
              </w:rPr>
            </w:pPr>
            <w:r w:rsidRPr="00D75928">
              <w:rPr>
                <w:rFonts w:ascii="Calibri" w:hAnsi="Calibri"/>
                <w:sz w:val="22"/>
                <w:szCs w:val="22"/>
                <w:lang w:val="en-GB"/>
              </w:rPr>
              <w:t>Dawn Sim</w:t>
            </w:r>
          </w:p>
        </w:tc>
      </w:tr>
      <w:tr w:rsidR="00D75928" w:rsidRPr="00E213BA" w14:paraId="48F8D86F" w14:textId="77777777" w:rsidTr="00976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2A1A77" w14:textId="1EB3D742" w:rsidR="00D75928" w:rsidRPr="00B13372" w:rsidRDefault="00D75928" w:rsidP="006225A1">
            <w:pPr>
              <w:pStyle w:val="Header"/>
              <w:spacing w:before="60" w:line="276" w:lineRule="auto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1</w:t>
            </w:r>
            <w:r w:rsidR="006225A1">
              <w:rPr>
                <w:rFonts w:ascii="Calibri" w:hAnsi="Calibri"/>
                <w:b w:val="0"/>
                <w:sz w:val="22"/>
                <w:szCs w:val="22"/>
                <w:lang w:val="en-GB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>:4</w:t>
            </w:r>
            <w:r w:rsidR="006225A1">
              <w:rPr>
                <w:rFonts w:ascii="Calibri" w:hAnsi="Calibri"/>
                <w:b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462E7C" w14:textId="3E3ABBB5" w:rsidR="00D75928" w:rsidRPr="00D75928" w:rsidRDefault="006225A1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Close / </w:t>
            </w:r>
            <w:r w:rsidR="00D75928" w:rsidRPr="00D75928">
              <w:rPr>
                <w:rFonts w:ascii="Calibri" w:hAnsi="Calibri"/>
                <w:i/>
                <w:sz w:val="22"/>
                <w:szCs w:val="22"/>
                <w:lang w:val="en-GB"/>
              </w:rPr>
              <w:t>Lunch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720A11" w14:textId="77777777" w:rsidR="00D75928" w:rsidRPr="000D4C15" w:rsidRDefault="00D75928" w:rsidP="009767BE">
            <w:pPr>
              <w:pStyle w:val="Header"/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All</w:t>
            </w:r>
          </w:p>
        </w:tc>
      </w:tr>
    </w:tbl>
    <w:p w14:paraId="0D940540" w14:textId="77777777" w:rsidR="00D75928" w:rsidRDefault="00D75928" w:rsidP="00D75928"/>
    <w:p w14:paraId="352B062B" w14:textId="77777777" w:rsidR="0086775B" w:rsidRDefault="0086775B" w:rsidP="001F06D7"/>
    <w:sectPr w:rsidR="0086775B" w:rsidSect="00251E0F">
      <w:headerReference w:type="even" r:id="rId10"/>
      <w:footerReference w:type="even" r:id="rId11"/>
      <w:footerReference w:type="default" r:id="rId12"/>
      <w:pgSz w:w="11906" w:h="16838"/>
      <w:pgMar w:top="1440" w:right="1440" w:bottom="1440" w:left="1440" w:header="19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BDDC" w14:textId="77777777" w:rsidR="009767BE" w:rsidRDefault="009767BE" w:rsidP="00F56737">
      <w:r>
        <w:separator/>
      </w:r>
    </w:p>
  </w:endnote>
  <w:endnote w:type="continuationSeparator" w:id="0">
    <w:p w14:paraId="400C564E" w14:textId="77777777" w:rsidR="009767BE" w:rsidRDefault="009767BE" w:rsidP="00F5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6672B" w14:textId="1F9F66A5" w:rsidR="009767BE" w:rsidRPr="00EE77B9" w:rsidRDefault="0021018D" w:rsidP="00D75928">
    <w:pPr>
      <w:spacing w:line="255" w:lineRule="atLeast"/>
      <w:jc w:val="center"/>
      <w:rPr>
        <w:rFonts w:ascii="Calibri" w:hAnsi="Calibri" w:cs="Calibri"/>
      </w:rPr>
    </w:pPr>
    <w:r>
      <w:rPr>
        <w:rFonts w:ascii="Calibri" w:hAnsi="Calibri" w:cs="Calibri"/>
      </w:rPr>
      <w:t>September</w:t>
    </w:r>
    <w:r w:rsidR="009767BE">
      <w:rPr>
        <w:rFonts w:ascii="Calibri" w:hAnsi="Calibri" w:cs="Calibri"/>
      </w:rPr>
      <w:t xml:space="preserve"> 2019</w:t>
    </w:r>
    <w:r w:rsidR="009767BE" w:rsidRPr="007757EB">
      <w:rPr>
        <w:rFonts w:ascii="Calibri" w:hAnsi="Calibri" w:cs="Calibri"/>
      </w:rPr>
      <w:t xml:space="preserve"> | </w:t>
    </w:r>
    <w:r w:rsidR="009767BE">
      <w:rPr>
        <w:rFonts w:ascii="Calibri" w:hAnsi="Calibri" w:cs="Calibri"/>
      </w:rPr>
      <w:t>TBC – DRAFT, not for further distribution</w:t>
    </w:r>
  </w:p>
  <w:p w14:paraId="580B2216" w14:textId="2EE9D328" w:rsidR="009767BE" w:rsidRPr="00D75928" w:rsidRDefault="009767BE" w:rsidP="00D75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4C6A" w14:textId="29B50E47" w:rsidR="009767BE" w:rsidRPr="00EE77B9" w:rsidRDefault="0021018D" w:rsidP="00EE77B9">
    <w:pPr>
      <w:spacing w:line="255" w:lineRule="atLeast"/>
      <w:jc w:val="center"/>
      <w:rPr>
        <w:rFonts w:ascii="Calibri" w:hAnsi="Calibri" w:cs="Calibri"/>
      </w:rPr>
    </w:pPr>
    <w:r>
      <w:rPr>
        <w:rFonts w:ascii="Calibri" w:hAnsi="Calibri" w:cs="Calibri"/>
      </w:rPr>
      <w:t>September</w:t>
    </w:r>
    <w:r w:rsidR="009767BE">
      <w:rPr>
        <w:rFonts w:ascii="Calibri" w:hAnsi="Calibri" w:cs="Calibri"/>
      </w:rPr>
      <w:t xml:space="preserve"> 2019</w:t>
    </w:r>
    <w:r w:rsidR="009767BE" w:rsidRPr="007757EB">
      <w:rPr>
        <w:rFonts w:ascii="Calibri" w:hAnsi="Calibri" w:cs="Calibri"/>
      </w:rPr>
      <w:t xml:space="preserve"> | </w:t>
    </w:r>
    <w:r w:rsidR="009767BE">
      <w:rPr>
        <w:rFonts w:ascii="Calibri" w:hAnsi="Calibri" w:cs="Calibri"/>
      </w:rPr>
      <w:t>TBC – DRAFT, not for further distribution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D3EFB" w14:textId="77777777" w:rsidR="009767BE" w:rsidRDefault="009767BE" w:rsidP="00F56737">
      <w:r>
        <w:separator/>
      </w:r>
    </w:p>
  </w:footnote>
  <w:footnote w:type="continuationSeparator" w:id="0">
    <w:p w14:paraId="435D88F1" w14:textId="77777777" w:rsidR="009767BE" w:rsidRDefault="009767BE" w:rsidP="00F5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51BF" w14:textId="208A8210" w:rsidR="009767BE" w:rsidRDefault="009767BE">
    <w:pPr>
      <w:pStyle w:val="Header"/>
    </w:pPr>
    <w:r>
      <w:rPr>
        <w:b/>
        <w:noProof/>
        <w:sz w:val="28"/>
        <w:lang w:val="en-US" w:eastAsia="en-US"/>
      </w:rPr>
      <w:drawing>
        <wp:anchor distT="0" distB="0" distL="114300" distR="114300" simplePos="0" relativeHeight="251661312" behindDoc="1" locked="0" layoutInCell="1" allowOverlap="1" wp14:anchorId="7CAC54EF" wp14:editId="69DFF4A1">
          <wp:simplePos x="0" y="0"/>
          <wp:positionH relativeFrom="margin">
            <wp:posOffset>4933950</wp:posOffset>
          </wp:positionH>
          <wp:positionV relativeFrom="margin">
            <wp:posOffset>-1223645</wp:posOffset>
          </wp:positionV>
          <wp:extent cx="1022350" cy="1022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4AE"/>
    <w:multiLevelType w:val="hybridMultilevel"/>
    <w:tmpl w:val="B62EB47C"/>
    <w:lvl w:ilvl="0" w:tplc="6FBE4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05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5C1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48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490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61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723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4F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E1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61135D3"/>
    <w:multiLevelType w:val="hybridMultilevel"/>
    <w:tmpl w:val="34C0F38E"/>
    <w:lvl w:ilvl="0" w:tplc="5854F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40C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8A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68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07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C5A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6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06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0E7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262A09"/>
    <w:multiLevelType w:val="hybridMultilevel"/>
    <w:tmpl w:val="EE2CD3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CA0175"/>
    <w:multiLevelType w:val="hybridMultilevel"/>
    <w:tmpl w:val="467209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262C0E"/>
    <w:multiLevelType w:val="hybridMultilevel"/>
    <w:tmpl w:val="B71892C6"/>
    <w:lvl w:ilvl="0" w:tplc="4AD42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EC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046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E0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A6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9891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3A2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285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6C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92"/>
    <w:rsid w:val="00007A83"/>
    <w:rsid w:val="000338C8"/>
    <w:rsid w:val="000B0964"/>
    <w:rsid w:val="000D4C15"/>
    <w:rsid w:val="000F1B01"/>
    <w:rsid w:val="001734D8"/>
    <w:rsid w:val="001F06D7"/>
    <w:rsid w:val="0021018D"/>
    <w:rsid w:val="00251E0F"/>
    <w:rsid w:val="004D409A"/>
    <w:rsid w:val="005C4390"/>
    <w:rsid w:val="006225A1"/>
    <w:rsid w:val="00660683"/>
    <w:rsid w:val="006B1F1A"/>
    <w:rsid w:val="006D5A5F"/>
    <w:rsid w:val="0070635F"/>
    <w:rsid w:val="007C37BD"/>
    <w:rsid w:val="007C3B57"/>
    <w:rsid w:val="00816C66"/>
    <w:rsid w:val="0086775B"/>
    <w:rsid w:val="00952A82"/>
    <w:rsid w:val="00957D12"/>
    <w:rsid w:val="00964648"/>
    <w:rsid w:val="009767BE"/>
    <w:rsid w:val="009970EF"/>
    <w:rsid w:val="009C18BA"/>
    <w:rsid w:val="00A60863"/>
    <w:rsid w:val="00A87771"/>
    <w:rsid w:val="00AC70CB"/>
    <w:rsid w:val="00B10A2E"/>
    <w:rsid w:val="00B13372"/>
    <w:rsid w:val="00B36C92"/>
    <w:rsid w:val="00CA0544"/>
    <w:rsid w:val="00D07E43"/>
    <w:rsid w:val="00D10117"/>
    <w:rsid w:val="00D75928"/>
    <w:rsid w:val="00E26135"/>
    <w:rsid w:val="00E41512"/>
    <w:rsid w:val="00E5120D"/>
    <w:rsid w:val="00EE77B9"/>
    <w:rsid w:val="00F138CD"/>
    <w:rsid w:val="00F56737"/>
    <w:rsid w:val="00F7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9927FE3"/>
  <w15:chartTrackingRefBased/>
  <w15:docId w15:val="{3FBBE692-458B-4F43-8713-37F964B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age Header"/>
    <w:basedOn w:val="Normal"/>
    <w:link w:val="HeaderChar"/>
    <w:rsid w:val="00F5673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Page Header Char"/>
    <w:basedOn w:val="DefaultParagraphFont"/>
    <w:link w:val="Header"/>
    <w:rsid w:val="00F5673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F56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73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F56737"/>
    <w:pPr>
      <w:ind w:left="720"/>
    </w:pPr>
    <w:rPr>
      <w:lang w:val="en-US"/>
    </w:rPr>
  </w:style>
  <w:style w:type="table" w:styleId="ListTable2-Accent5">
    <w:name w:val="List Table 2 Accent 5"/>
    <w:basedOn w:val="TableNormal"/>
    <w:uiPriority w:val="47"/>
    <w:rsid w:val="00B133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7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698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66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38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6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003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940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0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179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990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D98D073D80446BC8A4BE3B945C76B" ma:contentTypeVersion="8" ma:contentTypeDescription="Create a new document." ma:contentTypeScope="" ma:versionID="ef157eae98977de9f3b6dfeed3369a70">
  <xsd:schema xmlns:xsd="http://www.w3.org/2001/XMLSchema" xmlns:xs="http://www.w3.org/2001/XMLSchema" xmlns:p="http://schemas.microsoft.com/office/2006/metadata/properties" xmlns:ns3="d9e8df11-5d11-4cd8-8acc-a04b2b510f86" targetNamespace="http://schemas.microsoft.com/office/2006/metadata/properties" ma:root="true" ma:fieldsID="cf9f88425c7490e83f2ac8c4f89f270c" ns3:_="">
    <xsd:import namespace="d9e8df11-5d11-4cd8-8acc-a04b2b510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8df11-5d11-4cd8-8acc-a04b2b510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A4D3A-A4BD-491D-8AE7-4C112D4D73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e8df11-5d11-4cd8-8acc-a04b2b510f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91661D-CB27-49C8-AEEA-AF5D520DC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BA3AE-6A40-49A9-A804-CCCA7BAD7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8df11-5d11-4cd8-8acc-a04b2b510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Williamson</dc:creator>
  <cp:keywords/>
  <dc:description/>
  <cp:lastModifiedBy>Nelleke Kingma</cp:lastModifiedBy>
  <cp:revision>3</cp:revision>
  <dcterms:created xsi:type="dcterms:W3CDTF">2019-09-30T08:45:00Z</dcterms:created>
  <dcterms:modified xsi:type="dcterms:W3CDTF">2019-10-25T08:54:00Z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0x010100651D98D073D80446BC8A4BE3B945C76B</vt:lpwstr>
  </property>
</Properties>
</file>