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73" w:rsidRDefault="006B3973" w:rsidP="006B3973">
      <w:pPr>
        <w:rPr>
          <w:lang w:val="en-GB"/>
        </w:rPr>
      </w:pPr>
      <w:proofErr w:type="spellStart"/>
      <w:r>
        <w:rPr>
          <w:lang w:val="en-GB"/>
        </w:rPr>
        <w:t>Literatuurlijst</w:t>
      </w:r>
      <w:proofErr w:type="spellEnd"/>
      <w:r>
        <w:rPr>
          <w:lang w:val="en-GB"/>
        </w:rPr>
        <w:t>:</w:t>
      </w:r>
    </w:p>
    <w:p w:rsidR="006B3973" w:rsidRDefault="006B3973" w:rsidP="006B3973">
      <w:pPr>
        <w:rPr>
          <w:lang w:val="en-GB"/>
        </w:rPr>
      </w:pPr>
    </w:p>
    <w:p w:rsidR="006B3973" w:rsidRPr="006B3973" w:rsidRDefault="006B3973" w:rsidP="006B3973">
      <w:pPr>
        <w:rPr>
          <w:lang w:val="en-GB"/>
        </w:rPr>
      </w:pPr>
      <w:r w:rsidRPr="006B3973">
        <w:rPr>
          <w:lang w:val="en-GB"/>
        </w:rPr>
        <w:t xml:space="preserve">1. </w:t>
      </w:r>
      <w:r w:rsidRPr="006B3973">
        <w:rPr>
          <w:lang w:val="en-US"/>
        </w:rPr>
        <w:t xml:space="preserve">Limited Adherence to Peripheral Arterial Disease Guidelines and Suboptimal Ankle Brachial Index Reliability in Dutch Primary Care - </w:t>
      </w:r>
      <w:r w:rsidRPr="006B3973">
        <w:rPr>
          <w:lang w:val="en-GB"/>
        </w:rPr>
        <w:t xml:space="preserve">David Hageman </w:t>
      </w:r>
      <w:proofErr w:type="spellStart"/>
      <w:r w:rsidRPr="006B3973">
        <w:rPr>
          <w:lang w:val="en-GB"/>
        </w:rPr>
        <w:t>a,b</w:t>
      </w:r>
      <w:proofErr w:type="spellEnd"/>
      <w:r w:rsidRPr="006B3973">
        <w:rPr>
          <w:lang w:val="en-GB"/>
        </w:rPr>
        <w:t xml:space="preserve">, Niels </w:t>
      </w:r>
      <w:proofErr w:type="spellStart"/>
      <w:r w:rsidRPr="006B3973">
        <w:rPr>
          <w:lang w:val="en-GB"/>
        </w:rPr>
        <w:t>Pesser</w:t>
      </w:r>
      <w:proofErr w:type="spellEnd"/>
      <w:r w:rsidRPr="006B3973">
        <w:rPr>
          <w:lang w:val="en-GB"/>
        </w:rPr>
        <w:t xml:space="preserve"> a, Lindy N.M. </w:t>
      </w:r>
      <w:proofErr w:type="spellStart"/>
      <w:r w:rsidRPr="006B3973">
        <w:rPr>
          <w:lang w:val="en-GB"/>
        </w:rPr>
        <w:t>Gommans</w:t>
      </w:r>
      <w:proofErr w:type="spellEnd"/>
      <w:r w:rsidRPr="006B3973">
        <w:rPr>
          <w:lang w:val="en-GB"/>
        </w:rPr>
        <w:t xml:space="preserve"> a, Edith M. </w:t>
      </w:r>
      <w:proofErr w:type="spellStart"/>
      <w:r w:rsidRPr="006B3973">
        <w:rPr>
          <w:lang w:val="en-GB"/>
        </w:rPr>
        <w:t>Willigendael</w:t>
      </w:r>
      <w:proofErr w:type="spellEnd"/>
      <w:r w:rsidRPr="006B3973">
        <w:rPr>
          <w:lang w:val="en-GB"/>
        </w:rPr>
        <w:t xml:space="preserve"> c, Marc R.H.M. van </w:t>
      </w:r>
      <w:proofErr w:type="spellStart"/>
      <w:r w:rsidRPr="006B3973">
        <w:rPr>
          <w:lang w:val="en-GB"/>
        </w:rPr>
        <w:t>Sambeek</w:t>
      </w:r>
      <w:proofErr w:type="spellEnd"/>
      <w:r w:rsidRPr="006B3973">
        <w:rPr>
          <w:lang w:val="en-GB"/>
        </w:rPr>
        <w:t xml:space="preserve"> a, Ellen Huijbers d, </w:t>
      </w:r>
      <w:proofErr w:type="spellStart"/>
      <w:r w:rsidRPr="006B3973">
        <w:rPr>
          <w:lang w:val="en-GB"/>
        </w:rPr>
        <w:t>Aafke</w:t>
      </w:r>
      <w:proofErr w:type="spellEnd"/>
      <w:r w:rsidRPr="006B3973">
        <w:rPr>
          <w:lang w:val="en-GB"/>
        </w:rPr>
        <w:t xml:space="preserve"> </w:t>
      </w:r>
      <w:proofErr w:type="spellStart"/>
      <w:r w:rsidRPr="006B3973">
        <w:rPr>
          <w:lang w:val="en-GB"/>
        </w:rPr>
        <w:t>Snoeijen</w:t>
      </w:r>
      <w:proofErr w:type="spellEnd"/>
      <w:r w:rsidRPr="006B3973">
        <w:rPr>
          <w:lang w:val="en-GB"/>
        </w:rPr>
        <w:t xml:space="preserve"> e, Marc R.M. </w:t>
      </w:r>
      <w:proofErr w:type="spellStart"/>
      <w:r w:rsidRPr="006B3973">
        <w:rPr>
          <w:lang w:val="en-GB"/>
        </w:rPr>
        <w:t>Scheltinga</w:t>
      </w:r>
      <w:proofErr w:type="spellEnd"/>
      <w:r w:rsidRPr="006B3973">
        <w:rPr>
          <w:lang w:val="en-GB"/>
        </w:rPr>
        <w:t xml:space="preserve"> f, </w:t>
      </w:r>
      <w:proofErr w:type="spellStart"/>
      <w:r w:rsidRPr="006B3973">
        <w:rPr>
          <w:lang w:val="en-GB"/>
        </w:rPr>
        <w:t>Joep</w:t>
      </w:r>
      <w:proofErr w:type="spellEnd"/>
      <w:r w:rsidRPr="006B3973">
        <w:rPr>
          <w:lang w:val="en-GB"/>
        </w:rPr>
        <w:t xml:space="preserve"> A.W. </w:t>
      </w:r>
      <w:proofErr w:type="spellStart"/>
      <w:r w:rsidRPr="006B3973">
        <w:rPr>
          <w:lang w:val="en-GB"/>
        </w:rPr>
        <w:t>Teijink</w:t>
      </w:r>
      <w:proofErr w:type="spellEnd"/>
      <w:r w:rsidRPr="006B3973">
        <w:rPr>
          <w:lang w:val="en-GB"/>
        </w:rPr>
        <w:t xml:space="preserve"> </w:t>
      </w:r>
      <w:proofErr w:type="spellStart"/>
      <w:r w:rsidRPr="006B3973">
        <w:rPr>
          <w:lang w:val="en-GB"/>
        </w:rPr>
        <w:t>a,b</w:t>
      </w:r>
      <w:proofErr w:type="spellEnd"/>
      <w:r w:rsidRPr="006B3973">
        <w:rPr>
          <w:lang w:val="en-GB"/>
        </w:rPr>
        <w:t>,*  2018 (!)</w:t>
      </w:r>
    </w:p>
    <w:p w:rsidR="006B3973" w:rsidRPr="006B3973" w:rsidRDefault="006B3973" w:rsidP="006B3973">
      <w:r w:rsidRPr="006B3973">
        <w:t>2. Pulsaties voelen bij opsporen van perifeer arterieel vaatlijden- artikel POEM</w:t>
      </w:r>
    </w:p>
    <w:p w:rsidR="006B3973" w:rsidRPr="006B3973" w:rsidRDefault="006B3973" w:rsidP="006B3973">
      <w:pPr>
        <w:rPr>
          <w:lang w:val="en-GB"/>
        </w:rPr>
      </w:pPr>
      <w:r w:rsidRPr="006B3973">
        <w:rPr>
          <w:lang w:val="en-GB"/>
        </w:rPr>
        <w:t xml:space="preserve">3. </w:t>
      </w:r>
      <w:r w:rsidRPr="006B3973">
        <w:rPr>
          <w:lang w:val="en-US"/>
        </w:rPr>
        <w:t>Collins TC, Suarez-</w:t>
      </w:r>
      <w:proofErr w:type="spellStart"/>
      <w:r w:rsidRPr="006B3973">
        <w:rPr>
          <w:lang w:val="en-US"/>
        </w:rPr>
        <w:t>Almazor</w:t>
      </w:r>
      <w:proofErr w:type="spellEnd"/>
      <w:r w:rsidRPr="006B3973">
        <w:rPr>
          <w:lang w:val="en-US"/>
        </w:rPr>
        <w:t xml:space="preserve"> M, Peterson NJ. An absent pulse is not sensitive for the early detection of peripheral arterial disease. Fam Med 2006;38:38-42</w:t>
      </w:r>
    </w:p>
    <w:p w:rsidR="006B3973" w:rsidRPr="006B3973" w:rsidRDefault="006B3973" w:rsidP="006B3973">
      <w:pPr>
        <w:rPr>
          <w:lang w:val="en-GB"/>
        </w:rPr>
      </w:pPr>
      <w:r w:rsidRPr="006B3973">
        <w:rPr>
          <w:lang w:val="en-US"/>
        </w:rPr>
        <w:t xml:space="preserve">4. </w:t>
      </w:r>
      <w:proofErr w:type="spellStart"/>
      <w:r w:rsidRPr="006B3973">
        <w:rPr>
          <w:lang w:val="en-GB"/>
        </w:rPr>
        <w:t>Leng</w:t>
      </w:r>
      <w:proofErr w:type="spellEnd"/>
      <w:r w:rsidRPr="006B3973">
        <w:rPr>
          <w:lang w:val="en-GB"/>
        </w:rPr>
        <w:t xml:space="preserve"> GC, Davis M, Baker D. Bypass surgery for lower leg ischemia (Cochrane Review). In: The Cochrane Library, Issue 1. Oxford, Update Software, 2001.</w:t>
      </w:r>
    </w:p>
    <w:p w:rsidR="006B3973" w:rsidRPr="006B3973" w:rsidRDefault="006B3973" w:rsidP="006B3973">
      <w:pPr>
        <w:rPr>
          <w:lang w:val="en-GB"/>
        </w:rPr>
      </w:pPr>
      <w:r w:rsidRPr="006B3973">
        <w:rPr>
          <w:lang w:val="en-GB"/>
        </w:rPr>
        <w:t xml:space="preserve">5. Bell P. Surgical reconstruction for critical ischaemia. In: </w:t>
      </w:r>
      <w:proofErr w:type="spellStart"/>
      <w:r w:rsidRPr="006B3973">
        <w:rPr>
          <w:lang w:val="en-GB"/>
        </w:rPr>
        <w:t>Dormandy</w:t>
      </w:r>
      <w:proofErr w:type="spellEnd"/>
      <w:r w:rsidRPr="006B3973">
        <w:rPr>
          <w:lang w:val="en-GB"/>
        </w:rPr>
        <w:t xml:space="preserve"> JA, Stock G (editors). Critical leg ischemia - its pathophysiology and management. Springer-Verlag, Berlin Heidelberg, 1990. Chapter 6.</w:t>
      </w:r>
    </w:p>
    <w:p w:rsidR="006B3973" w:rsidRPr="006B3973" w:rsidRDefault="006B3973" w:rsidP="006B3973">
      <w:pPr>
        <w:rPr>
          <w:lang w:val="en-GB"/>
        </w:rPr>
      </w:pPr>
      <w:r w:rsidRPr="006B3973">
        <w:rPr>
          <w:lang w:val="en-GB"/>
        </w:rPr>
        <w:t xml:space="preserve">6. London NJ. </w:t>
      </w:r>
      <w:proofErr w:type="spellStart"/>
      <w:r w:rsidRPr="006B3973">
        <w:rPr>
          <w:lang w:val="en-GB"/>
        </w:rPr>
        <w:t>Donnely</w:t>
      </w:r>
      <w:proofErr w:type="spellEnd"/>
      <w:r w:rsidRPr="006B3973">
        <w:rPr>
          <w:lang w:val="en-GB"/>
        </w:rPr>
        <w:t xml:space="preserve"> R. ABC of arterial and venous disease. Ulcerated lower limb. BMJ 2000;320:1589-1591.</w:t>
      </w:r>
    </w:p>
    <w:p w:rsidR="006B3973" w:rsidRDefault="006B3973" w:rsidP="006B3973">
      <w:pPr>
        <w:rPr>
          <w:lang w:val="en-GB"/>
        </w:rPr>
      </w:pPr>
      <w:r w:rsidRPr="006B3973">
        <w:rPr>
          <w:lang w:val="en-GB"/>
        </w:rPr>
        <w:t>7.</w:t>
      </w:r>
      <w:r>
        <w:rPr>
          <w:lang w:val="en-GB"/>
        </w:rPr>
        <w:t xml:space="preserve"> </w:t>
      </w:r>
      <w:r w:rsidRPr="006B3973">
        <w:rPr>
          <w:lang w:val="en-US"/>
        </w:rPr>
        <w:t xml:space="preserve">Inter-Society Consensus for the Management of </w:t>
      </w:r>
      <w:r w:rsidRPr="006B3973">
        <w:rPr>
          <w:lang w:val="en-GB"/>
        </w:rPr>
        <w:t xml:space="preserve">Peripheral Arterial Disease (TASC II) L. </w:t>
      </w:r>
      <w:proofErr w:type="spellStart"/>
      <w:r w:rsidRPr="006B3973">
        <w:rPr>
          <w:lang w:val="en-GB"/>
        </w:rPr>
        <w:t>Norgren,a</w:t>
      </w:r>
      <w:proofErr w:type="spellEnd"/>
      <w:r w:rsidRPr="006B3973">
        <w:rPr>
          <w:lang w:val="en-GB"/>
        </w:rPr>
        <w:t xml:space="preserve"> W.R. </w:t>
      </w:r>
      <w:proofErr w:type="spellStart"/>
      <w:r w:rsidRPr="006B3973">
        <w:rPr>
          <w:lang w:val="en-GB"/>
        </w:rPr>
        <w:t>Hiatt,b</w:t>
      </w:r>
      <w:proofErr w:type="spellEnd"/>
      <w:r w:rsidRPr="006B3973">
        <w:rPr>
          <w:lang w:val="en-GB"/>
        </w:rPr>
        <w:t xml:space="preserve"> J.A. </w:t>
      </w:r>
      <w:proofErr w:type="spellStart"/>
      <w:r w:rsidRPr="006B3973">
        <w:rPr>
          <w:lang w:val="en-GB"/>
        </w:rPr>
        <w:t>Dormandy</w:t>
      </w:r>
      <w:proofErr w:type="spellEnd"/>
      <w:r w:rsidRPr="006B3973">
        <w:rPr>
          <w:lang w:val="en-GB"/>
        </w:rPr>
        <w:t xml:space="preserve">, M.R. </w:t>
      </w:r>
      <w:proofErr w:type="spellStart"/>
      <w:r w:rsidRPr="006B3973">
        <w:rPr>
          <w:lang w:val="en-GB"/>
        </w:rPr>
        <w:t>Nehler</w:t>
      </w:r>
      <w:proofErr w:type="spellEnd"/>
      <w:r w:rsidRPr="006B3973">
        <w:rPr>
          <w:lang w:val="en-GB"/>
        </w:rPr>
        <w:t xml:space="preserve">, K.A. Harris, and F.G.R. </w:t>
      </w:r>
      <w:proofErr w:type="spellStart"/>
      <w:r w:rsidRPr="006B3973">
        <w:rPr>
          <w:lang w:val="en-GB"/>
        </w:rPr>
        <w:t>Fowkes</w:t>
      </w:r>
      <w:proofErr w:type="spellEnd"/>
      <w:r w:rsidRPr="006B3973">
        <w:rPr>
          <w:lang w:val="en-GB"/>
        </w:rPr>
        <w:t xml:space="preserve"> on behalf of </w:t>
      </w:r>
      <w:r w:rsidRPr="006B3973">
        <w:rPr>
          <w:lang w:val="en-US"/>
        </w:rPr>
        <w:t xml:space="preserve">the TASC II Working Group, </w:t>
      </w:r>
      <w:proofErr w:type="spellStart"/>
      <w:r w:rsidRPr="006B3973">
        <w:rPr>
          <w:i/>
          <w:iCs/>
          <w:lang w:val="en-US"/>
        </w:rPr>
        <w:t>Örebro</w:t>
      </w:r>
      <w:proofErr w:type="spellEnd"/>
      <w:r w:rsidRPr="006B3973">
        <w:rPr>
          <w:i/>
          <w:iCs/>
          <w:lang w:val="en-US"/>
        </w:rPr>
        <w:t>, Sweden and Denver, Colorado</w:t>
      </w:r>
    </w:p>
    <w:p w:rsidR="006B3973" w:rsidRPr="006B3973" w:rsidRDefault="006B3973" w:rsidP="006B3973">
      <w:r w:rsidRPr="006B3973">
        <w:t xml:space="preserve">8. </w:t>
      </w:r>
      <w:r>
        <w:t>Expertdocument Compressietherapie; onderste extremiteiten. Publicatie 2017 WCS</w:t>
      </w:r>
    </w:p>
    <w:p w:rsidR="006B3973" w:rsidRPr="006B3973" w:rsidRDefault="006B3973" w:rsidP="006B3973">
      <w:r w:rsidRPr="006B3973">
        <w:rPr>
          <w:lang w:val="en-GB"/>
        </w:rPr>
        <w:t xml:space="preserve">9. </w:t>
      </w:r>
      <w:proofErr w:type="spellStart"/>
      <w:r w:rsidRPr="006B3973">
        <w:rPr>
          <w:lang w:val="en-GB"/>
        </w:rPr>
        <w:t>Wixon</w:t>
      </w:r>
      <w:proofErr w:type="spellEnd"/>
      <w:r w:rsidRPr="006B3973">
        <w:rPr>
          <w:lang w:val="en-GB"/>
        </w:rPr>
        <w:t xml:space="preserve"> CL, Mills JL, </w:t>
      </w:r>
      <w:proofErr w:type="spellStart"/>
      <w:r w:rsidRPr="006B3973">
        <w:rPr>
          <w:lang w:val="en-GB"/>
        </w:rPr>
        <w:t>Westerband</w:t>
      </w:r>
      <w:proofErr w:type="spellEnd"/>
      <w:r w:rsidRPr="006B3973">
        <w:rPr>
          <w:lang w:val="en-GB"/>
        </w:rPr>
        <w:t xml:space="preserve"> A, et al. An economic appraisal of lower extremity bypass graft maintenance. </w:t>
      </w:r>
      <w:r w:rsidRPr="006B3973">
        <w:t xml:space="preserve">J </w:t>
      </w:r>
      <w:proofErr w:type="spellStart"/>
      <w:r w:rsidRPr="006B3973">
        <w:t>Vasc</w:t>
      </w:r>
      <w:proofErr w:type="spellEnd"/>
      <w:r w:rsidRPr="006B3973">
        <w:t xml:space="preserve"> </w:t>
      </w:r>
      <w:proofErr w:type="spellStart"/>
      <w:r w:rsidRPr="006B3973">
        <w:t>Surg</w:t>
      </w:r>
      <w:proofErr w:type="spellEnd"/>
      <w:r w:rsidRPr="006B3973">
        <w:t xml:space="preserve"> 2000;32:1-12.</w:t>
      </w:r>
    </w:p>
    <w:p w:rsidR="006B3973" w:rsidRDefault="006B3973" w:rsidP="006B3973">
      <w:r w:rsidRPr="006B3973">
        <w:t xml:space="preserve">10. Mekkes JR, </w:t>
      </w:r>
      <w:proofErr w:type="spellStart"/>
      <w:r w:rsidRPr="006B3973">
        <w:t>Loots</w:t>
      </w:r>
      <w:proofErr w:type="spellEnd"/>
      <w:r w:rsidRPr="006B3973">
        <w:t xml:space="preserve"> MA, Van Der Wal AC, Bos JD. </w:t>
      </w:r>
      <w:r w:rsidRPr="006B3973">
        <w:rPr>
          <w:lang w:val="en-GB"/>
        </w:rPr>
        <w:t xml:space="preserve">Causes, investigation and treatment of leg ulceration. </w:t>
      </w:r>
      <w:r w:rsidRPr="006B3973">
        <w:t xml:space="preserve">Br J </w:t>
      </w:r>
      <w:proofErr w:type="spellStart"/>
      <w:r w:rsidRPr="006B3973">
        <w:t>Dermatol</w:t>
      </w:r>
      <w:proofErr w:type="spellEnd"/>
      <w:r w:rsidRPr="006B3973">
        <w:t xml:space="preserve"> 2003;148:388-401. PDF</w:t>
      </w:r>
    </w:p>
    <w:p w:rsidR="006B3973" w:rsidRDefault="006B3973" w:rsidP="006B3973"/>
    <w:p w:rsidR="006B3973" w:rsidRPr="006B3973" w:rsidRDefault="006B3973" w:rsidP="006B3973"/>
    <w:p w:rsidR="00B514D2" w:rsidRDefault="00B514D2"/>
    <w:p w:rsidR="006B3973" w:rsidRDefault="006B3973"/>
    <w:sectPr w:rsidR="006B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3EC4"/>
    <w:multiLevelType w:val="hybridMultilevel"/>
    <w:tmpl w:val="5EA4401E"/>
    <w:lvl w:ilvl="0" w:tplc="7236F1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73"/>
    <w:rsid w:val="00253DC1"/>
    <w:rsid w:val="003D0B67"/>
    <w:rsid w:val="006B3973"/>
    <w:rsid w:val="00B5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30DC"/>
  <w15:chartTrackingRefBased/>
  <w15:docId w15:val="{AFDB5A0B-A2DA-45F2-A8E3-032A7778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Jacob1ne Melis</dc:creator>
  <cp:keywords/>
  <dc:description/>
  <cp:lastModifiedBy>Jacob1ne Melis</cp:lastModifiedBy>
  <cp:revision>1</cp:revision>
  <dcterms:created xsi:type="dcterms:W3CDTF">2018-06-28T14:22:00Z</dcterms:created>
  <dcterms:modified xsi:type="dcterms:W3CDTF">2018-06-28T14:26:00Z</dcterms:modified>
</cp:coreProperties>
</file>