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4C2" w:rsidRPr="00BF34C2" w:rsidRDefault="00BF34C2" w:rsidP="00BF34C2">
      <w:pPr>
        <w:spacing w:before="100" w:beforeAutospacing="1" w:after="100" w:afterAutospacing="1"/>
        <w:jc w:val="center"/>
        <w:outlineLvl w:val="0"/>
        <w:rPr>
          <w:rFonts w:ascii="-webkit-standard" w:eastAsia="Times New Roman" w:hAnsi="-webkit-standard" w:cs="Times New Roman"/>
          <w:b/>
          <w:bCs/>
          <w:color w:val="000000" w:themeColor="text1"/>
          <w:kern w:val="36"/>
          <w:sz w:val="48"/>
          <w:szCs w:val="48"/>
          <w:lang w:eastAsia="nl-NL"/>
        </w:rPr>
      </w:pPr>
      <w:r w:rsidRPr="00BF34C2">
        <w:rPr>
          <w:rFonts w:ascii="-webkit-standard" w:eastAsia="Times New Roman" w:hAnsi="-webkit-standard" w:cs="Times New Roman"/>
          <w:b/>
          <w:bCs/>
          <w:color w:val="000000" w:themeColor="text1"/>
          <w:kern w:val="36"/>
          <w:sz w:val="48"/>
          <w:szCs w:val="48"/>
          <w:lang w:eastAsia="nl-NL"/>
        </w:rPr>
        <w:t>Symposium: Kokhalsproblematiek en implantaten......</w:t>
      </w:r>
    </w:p>
    <w:p w:rsidR="00BF34C2" w:rsidRPr="00BF34C2" w:rsidRDefault="00BF34C2" w:rsidP="00BF34C2">
      <w:pPr>
        <w:spacing w:before="100" w:beforeAutospacing="1" w:after="100" w:afterAutospacing="1"/>
        <w:jc w:val="both"/>
        <w:rPr>
          <w:rFonts w:ascii="-webkit-standard" w:eastAsia="Times New Roman" w:hAnsi="-webkit-standard" w:cs="Times New Roman"/>
          <w:color w:val="000000" w:themeColor="text1"/>
          <w:lang w:eastAsia="nl-NL"/>
        </w:rPr>
      </w:pPr>
      <w:r w:rsidRPr="00BF34C2">
        <w:rPr>
          <w:rFonts w:ascii="-webkit-standard" w:eastAsia="Times New Roman" w:hAnsi="-webkit-standard" w:cs="Times New Roman"/>
          <w:color w:val="000000" w:themeColor="text1"/>
          <w:u w:val="single"/>
          <w:lang w:eastAsia="nl-NL"/>
        </w:rPr>
        <w:t>Op 7 november</w:t>
      </w:r>
      <w:r w:rsidRPr="00BF34C2">
        <w:rPr>
          <w:rFonts w:ascii="-webkit-standard" w:eastAsia="Times New Roman" w:hAnsi="-webkit-standard" w:cs="Times New Roman"/>
          <w:color w:val="000000" w:themeColor="text1"/>
          <w:lang w:eastAsia="nl-NL"/>
        </w:rPr>
        <w:t>willen wij jullie kennis laten maken met de Kokhalsproblematiek. U kent het wel, een lastige vulling bij een 37 of zelfs al bij de 36, of misschien een uitgebreide reiniging. Helaas; de kokhalsreflex is ondanks de moderne apparatuur nog niet verdwenen uit de praktijk. Evelien Hoedemaker gaat jullie tips geven zodat de kokhalsreflex misschien toch uit de praktijk kan verdwijnen.</w:t>
      </w:r>
      <w:r w:rsidRPr="00BF34C2">
        <w:rPr>
          <w:rFonts w:ascii="-webkit-standard" w:eastAsia="Times New Roman" w:hAnsi="-webkit-standard" w:cs="Times New Roman"/>
          <w:color w:val="000000" w:themeColor="text1"/>
          <w:lang w:eastAsia="nl-NL"/>
        </w:rPr>
        <w:br/>
      </w:r>
      <w:r w:rsidRPr="00BF34C2">
        <w:rPr>
          <w:rFonts w:ascii="-webkit-standard" w:eastAsia="Times New Roman" w:hAnsi="-webkit-standard" w:cs="Times New Roman"/>
          <w:color w:val="000000" w:themeColor="text1"/>
          <w:lang w:eastAsia="nl-NL"/>
        </w:rPr>
        <w:br/>
        <w:t xml:space="preserve">Implantaten zijn reeds 20 jaar een niet meer weg te denken onderdeel in de hedendaagse tandheelkunde, maar deze hebben ook hun tekortkomingen. Zijn zij onze eerste keuze in de behandelmogelijkheden? Hoe kunnen we proberen implantaten in de mond van de patiënt levenslang te laten overleven en tegelijkertijd peri-implantitis voorkomen? Professor Temmerman gaat u meer vertellen over de do's en de </w:t>
      </w:r>
      <w:proofErr w:type="spellStart"/>
      <w:r w:rsidRPr="00BF34C2">
        <w:rPr>
          <w:rFonts w:ascii="-webkit-standard" w:eastAsia="Times New Roman" w:hAnsi="-webkit-standard" w:cs="Times New Roman"/>
          <w:color w:val="000000" w:themeColor="text1"/>
          <w:lang w:eastAsia="nl-NL"/>
        </w:rPr>
        <w:t>don'ts</w:t>
      </w:r>
      <w:proofErr w:type="spellEnd"/>
      <w:r w:rsidRPr="00BF34C2">
        <w:rPr>
          <w:rFonts w:ascii="-webkit-standard" w:eastAsia="Times New Roman" w:hAnsi="-webkit-standard" w:cs="Times New Roman"/>
          <w:color w:val="000000" w:themeColor="text1"/>
          <w:lang w:eastAsia="nl-NL"/>
        </w:rPr>
        <w:t>.</w:t>
      </w:r>
    </w:p>
    <w:p w:rsidR="00BF34C2" w:rsidRDefault="00BF34C2" w:rsidP="00BF34C2">
      <w:pPr>
        <w:pStyle w:val="Normaalweb"/>
        <w:rPr>
          <w:rFonts w:ascii="-webkit-standard" w:hAnsi="-webkit-standard"/>
          <w:color w:val="000000"/>
        </w:rPr>
      </w:pPr>
      <w:bookmarkStart w:id="0" w:name="_GoBack"/>
      <w:bookmarkEnd w:id="0"/>
      <w:r>
        <w:rPr>
          <w:rFonts w:ascii="-webkit-standard" w:hAnsi="-webkit-standard"/>
          <w:color w:val="000000"/>
        </w:rPr>
        <w:t>Begin november is het weer zover,  Centrum voor Parodontologie Tilburg organiseert opnieuw een symposium. Hierbij nodigt de praktijk alle tandartsen en mondhygiënisten van uw praktijk uit om dit unieke programma bij te wonen op donderdag 7 november.</w:t>
      </w:r>
    </w:p>
    <w:p w:rsidR="00BF34C2" w:rsidRDefault="00BF34C2" w:rsidP="00BF34C2">
      <w:pPr>
        <w:pStyle w:val="Kop2"/>
        <w:rPr>
          <w:rFonts w:ascii="-webkit-standard" w:hAnsi="-webkit-standard"/>
          <w:color w:val="000000"/>
        </w:rPr>
      </w:pPr>
      <w:r>
        <w:rPr>
          <w:rFonts w:ascii="-webkit-standard" w:hAnsi="-webkit-standard"/>
          <w:color w:val="000000"/>
        </w:rPr>
        <w:t>Programma:</w:t>
      </w:r>
    </w:p>
    <w:p w:rsidR="00BF34C2" w:rsidRDefault="00BF34C2" w:rsidP="00BF34C2">
      <w:pPr>
        <w:pStyle w:val="Normaalweb"/>
        <w:rPr>
          <w:rFonts w:ascii="-webkit-standard" w:hAnsi="-webkit-standard"/>
          <w:color w:val="000000"/>
        </w:rPr>
      </w:pPr>
      <w:r>
        <w:rPr>
          <w:rStyle w:val="Zwaar"/>
          <w:rFonts w:ascii="-webkit-standard" w:hAnsi="-webkit-standard"/>
          <w:color w:val="000000"/>
        </w:rPr>
        <w:t>18.00 – 19.00        Ontvangst met broodjes en soep.</w:t>
      </w:r>
    </w:p>
    <w:p w:rsidR="00BF34C2" w:rsidRDefault="00BF34C2" w:rsidP="00BF34C2">
      <w:pPr>
        <w:pStyle w:val="Normaalweb"/>
        <w:rPr>
          <w:rFonts w:ascii="-webkit-standard" w:hAnsi="-webkit-standard"/>
          <w:color w:val="000000"/>
        </w:rPr>
      </w:pPr>
      <w:r>
        <w:rPr>
          <w:rStyle w:val="Zwaar"/>
          <w:rFonts w:ascii="-webkit-standard" w:hAnsi="-webkit-standard"/>
          <w:color w:val="000000"/>
        </w:rPr>
        <w:t>19.00 – 19.05        Introductie. (Hans Keestra)</w:t>
      </w:r>
    </w:p>
    <w:p w:rsidR="00BF34C2" w:rsidRDefault="00BF34C2" w:rsidP="00BF34C2">
      <w:pPr>
        <w:pStyle w:val="Normaalweb"/>
        <w:rPr>
          <w:rFonts w:ascii="-webkit-standard" w:hAnsi="-webkit-standard"/>
          <w:color w:val="000000"/>
        </w:rPr>
      </w:pPr>
      <w:r>
        <w:rPr>
          <w:rStyle w:val="Zwaar"/>
          <w:rFonts w:ascii="-webkit-standard" w:hAnsi="-webkit-standard"/>
          <w:color w:val="000000"/>
        </w:rPr>
        <w:t>19.05 – 19.45        Kokhalsproblematiek. (Evelien Hoedemaker)</w:t>
      </w:r>
    </w:p>
    <w:p w:rsidR="00BF34C2" w:rsidRDefault="00BF34C2" w:rsidP="00BF34C2">
      <w:pPr>
        <w:pStyle w:val="Normaalweb"/>
        <w:rPr>
          <w:rFonts w:ascii="-webkit-standard" w:hAnsi="-webkit-standard"/>
          <w:color w:val="000000"/>
        </w:rPr>
      </w:pPr>
      <w:r>
        <w:rPr>
          <w:rStyle w:val="Zwaar"/>
          <w:rFonts w:ascii="-webkit-standard" w:hAnsi="-webkit-standard"/>
          <w:color w:val="000000"/>
        </w:rPr>
        <w:t>19.45 – 20.30        Orale Implantaten... Ja, maar... (Andy Temmerman)</w:t>
      </w:r>
    </w:p>
    <w:p w:rsidR="00BF34C2" w:rsidRDefault="00BF34C2" w:rsidP="00BF34C2">
      <w:pPr>
        <w:pStyle w:val="Normaalweb"/>
        <w:rPr>
          <w:rFonts w:ascii="-webkit-standard" w:hAnsi="-webkit-standard"/>
          <w:color w:val="000000"/>
        </w:rPr>
      </w:pPr>
      <w:r>
        <w:rPr>
          <w:rStyle w:val="Zwaar"/>
          <w:rFonts w:ascii="-webkit-standard" w:hAnsi="-webkit-standard"/>
          <w:color w:val="000000"/>
        </w:rPr>
        <w:t>20.30 – 21.00        Pauze met een drankje en snacks.</w:t>
      </w:r>
    </w:p>
    <w:p w:rsidR="00BF34C2" w:rsidRDefault="00BF34C2" w:rsidP="00BF34C2">
      <w:pPr>
        <w:pStyle w:val="Normaalweb"/>
        <w:rPr>
          <w:rFonts w:ascii="-webkit-standard" w:hAnsi="-webkit-standard"/>
          <w:color w:val="000000"/>
        </w:rPr>
      </w:pPr>
      <w:r>
        <w:rPr>
          <w:rStyle w:val="Zwaar"/>
          <w:rFonts w:ascii="-webkit-standard" w:hAnsi="-webkit-standard"/>
          <w:color w:val="000000"/>
        </w:rPr>
        <w:t>21.00 – 21.45        Creëren van de ideale uitgangssituatie. (Andy Temmerman)</w:t>
      </w:r>
    </w:p>
    <w:p w:rsidR="00BF34C2" w:rsidRDefault="00BF34C2" w:rsidP="00BF34C2">
      <w:pPr>
        <w:pStyle w:val="Normaalweb"/>
        <w:rPr>
          <w:rFonts w:ascii="-webkit-standard" w:hAnsi="-webkit-standard"/>
          <w:color w:val="000000"/>
        </w:rPr>
      </w:pPr>
      <w:r>
        <w:rPr>
          <w:rStyle w:val="Zwaar"/>
          <w:rFonts w:ascii="-webkit-standard" w:hAnsi="-webkit-standard"/>
          <w:color w:val="000000"/>
        </w:rPr>
        <w:t>21.45 – 22.30        Afsluitende borrel.</w:t>
      </w:r>
    </w:p>
    <w:p w:rsidR="00F021B8" w:rsidRDefault="00BF34C2"/>
    <w:sectPr w:rsidR="00F021B8" w:rsidSect="007860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C2"/>
    <w:rsid w:val="00114B53"/>
    <w:rsid w:val="00154935"/>
    <w:rsid w:val="00173145"/>
    <w:rsid w:val="00343778"/>
    <w:rsid w:val="003459E3"/>
    <w:rsid w:val="003A10E7"/>
    <w:rsid w:val="003D087E"/>
    <w:rsid w:val="003D273A"/>
    <w:rsid w:val="004C5254"/>
    <w:rsid w:val="004E43C1"/>
    <w:rsid w:val="004F073D"/>
    <w:rsid w:val="005D1707"/>
    <w:rsid w:val="00786083"/>
    <w:rsid w:val="00790087"/>
    <w:rsid w:val="008C7FC6"/>
    <w:rsid w:val="008E27C3"/>
    <w:rsid w:val="00923060"/>
    <w:rsid w:val="00995DC8"/>
    <w:rsid w:val="00A779DC"/>
    <w:rsid w:val="00BC548F"/>
    <w:rsid w:val="00BE5E4C"/>
    <w:rsid w:val="00BF34C2"/>
    <w:rsid w:val="00CC5568"/>
    <w:rsid w:val="00D8046D"/>
    <w:rsid w:val="00DF7B05"/>
    <w:rsid w:val="00E007BA"/>
    <w:rsid w:val="00EB2F0E"/>
    <w:rsid w:val="00F04997"/>
    <w:rsid w:val="00F73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99B69C2"/>
  <w14:defaultImageDpi w14:val="32767"/>
  <w15:chartTrackingRefBased/>
  <w15:docId w15:val="{5889C14E-1396-684B-80E1-D645DAF3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BF34C2"/>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BF34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34C2"/>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BF34C2"/>
    <w:pPr>
      <w:spacing w:before="100" w:beforeAutospacing="1" w:after="100" w:afterAutospacing="1"/>
    </w:pPr>
    <w:rPr>
      <w:rFonts w:ascii="Times New Roman" w:eastAsia="Times New Roman" w:hAnsi="Times New Roman" w:cs="Times New Roman"/>
      <w:lang w:eastAsia="nl-NL"/>
    </w:rPr>
  </w:style>
  <w:style w:type="character" w:customStyle="1" w:styleId="Kop2Char">
    <w:name w:val="Kop 2 Char"/>
    <w:basedOn w:val="Standaardalinea-lettertype"/>
    <w:link w:val="Kop2"/>
    <w:uiPriority w:val="9"/>
    <w:semiHidden/>
    <w:rsid w:val="00BF34C2"/>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BF34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40734">
      <w:bodyDiv w:val="1"/>
      <w:marLeft w:val="0"/>
      <w:marRight w:val="0"/>
      <w:marTop w:val="0"/>
      <w:marBottom w:val="0"/>
      <w:divBdr>
        <w:top w:val="none" w:sz="0" w:space="0" w:color="auto"/>
        <w:left w:val="none" w:sz="0" w:space="0" w:color="auto"/>
        <w:bottom w:val="none" w:sz="0" w:space="0" w:color="auto"/>
        <w:right w:val="none" w:sz="0" w:space="0" w:color="auto"/>
      </w:divBdr>
    </w:div>
    <w:div w:id="52521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1289</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Keestra</dc:creator>
  <cp:keywords/>
  <dc:description/>
  <cp:lastModifiedBy>Hans Keestra</cp:lastModifiedBy>
  <cp:revision>1</cp:revision>
  <dcterms:created xsi:type="dcterms:W3CDTF">2019-08-25T05:20:00Z</dcterms:created>
  <dcterms:modified xsi:type="dcterms:W3CDTF">2019-08-25T05:21:00Z</dcterms:modified>
</cp:coreProperties>
</file>