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35" w:rsidRPr="007F35B8" w:rsidRDefault="00990E35" w:rsidP="00990E35">
      <w:pPr>
        <w:rPr>
          <w:rFonts w:ascii="Trebuchet MS" w:hAnsi="Trebuchet MS"/>
          <w:b/>
          <w:sz w:val="20"/>
          <w:szCs w:val="20"/>
          <w:u w:val="single"/>
        </w:rPr>
      </w:pPr>
      <w:r w:rsidRPr="007F35B8">
        <w:rPr>
          <w:rFonts w:ascii="Trebuchet MS" w:hAnsi="Trebuchet MS"/>
          <w:b/>
          <w:sz w:val="20"/>
          <w:szCs w:val="20"/>
          <w:u w:val="single"/>
        </w:rPr>
        <w:t>Programma Andersdag dinsdag 12 november 2019</w:t>
      </w:r>
    </w:p>
    <w:p w:rsidR="00990E35" w:rsidRPr="007F35B8" w:rsidRDefault="00990E35" w:rsidP="00990E35">
      <w:pPr>
        <w:rPr>
          <w:rFonts w:ascii="Trebuchet MS" w:hAnsi="Trebuchet MS"/>
          <w:sz w:val="20"/>
          <w:szCs w:val="20"/>
        </w:rPr>
      </w:pPr>
    </w:p>
    <w:p w:rsidR="00990E35" w:rsidRPr="007F35B8" w:rsidRDefault="00990E35" w:rsidP="00990E35">
      <w:pPr>
        <w:rPr>
          <w:rFonts w:ascii="Trebuchet MS" w:hAnsi="Trebuchet MS"/>
          <w:b/>
          <w:sz w:val="20"/>
          <w:szCs w:val="20"/>
        </w:rPr>
      </w:pPr>
      <w:r w:rsidRPr="007F35B8">
        <w:rPr>
          <w:rFonts w:ascii="Trebuchet MS" w:hAnsi="Trebuchet MS"/>
          <w:b/>
          <w:sz w:val="20"/>
          <w:szCs w:val="20"/>
        </w:rPr>
        <w:t>Algemeen</w:t>
      </w:r>
    </w:p>
    <w:p w:rsidR="00990E35" w:rsidRPr="007F35B8" w:rsidRDefault="00990E35" w:rsidP="00990E35">
      <w:pPr>
        <w:rPr>
          <w:rFonts w:ascii="Trebuchet MS" w:hAnsi="Trebuchet MS"/>
          <w:sz w:val="20"/>
          <w:szCs w:val="20"/>
        </w:rPr>
      </w:pPr>
      <w:r w:rsidRPr="007F35B8">
        <w:rPr>
          <w:rFonts w:ascii="Trebuchet MS" w:hAnsi="Trebuchet MS"/>
          <w:sz w:val="20"/>
          <w:szCs w:val="20"/>
        </w:rPr>
        <w:t>De Andersdag GGZ Oost Brabant voor 2019 staat in het teken van de Wet verplichte geestelijke gezondheidszorg die op 1 januari 2020 in werking treedt, maar ook in het teken van verbinding met acute psychiatrie. De wet vraagt van onze hulpverleners een grote aanpassing in praktijk en heeft niet alleen tot doel om de kwaliteit van verplichte zorg te verhogen, maar ook door het bieden van verplichte zorg opname te voorkomen. Daarnaast treedt ook de Wet zorg en dwang in werking en is de Wet forensische zorg zodanig aangepast dat de strafrechter verschillende vormen van verplichte zorg kan opleggen. Voor GGZ Oost Brabant zijn alle drie de wetten van toepassing.</w:t>
      </w:r>
    </w:p>
    <w:p w:rsidR="00990E35" w:rsidRPr="007F35B8" w:rsidRDefault="00990E35" w:rsidP="00990E35">
      <w:pPr>
        <w:rPr>
          <w:rFonts w:ascii="Trebuchet MS" w:hAnsi="Trebuchet MS"/>
          <w:sz w:val="20"/>
          <w:szCs w:val="20"/>
        </w:rPr>
      </w:pPr>
    </w:p>
    <w:p w:rsidR="00990E35" w:rsidRPr="007F35B8" w:rsidRDefault="00990E35" w:rsidP="00990E35">
      <w:pPr>
        <w:rPr>
          <w:rFonts w:ascii="Trebuchet MS" w:hAnsi="Trebuchet MS" w:cs="Arial"/>
          <w:sz w:val="20"/>
          <w:szCs w:val="20"/>
        </w:rPr>
      </w:pPr>
      <w:r w:rsidRPr="007F35B8">
        <w:rPr>
          <w:rFonts w:ascii="Trebuchet MS" w:hAnsi="Trebuchet MS"/>
          <w:sz w:val="20"/>
          <w:szCs w:val="20"/>
        </w:rPr>
        <w:t>De Andersdag GGZ Oost Brabant heeft als doelstelling de d</w:t>
      </w:r>
      <w:r w:rsidRPr="007F35B8">
        <w:rPr>
          <w:rFonts w:ascii="Trebuchet MS" w:hAnsi="Trebuchet MS" w:cs="Arial"/>
          <w:sz w:val="20"/>
          <w:szCs w:val="20"/>
        </w:rPr>
        <w:t>eskundigheid van onze zorgverleners te bevorderen door kennis, informatie en ervaringen met elkaar te delen. Voor 2019 is een programma ontwikkeld waar zowel onze interne- als externe ketenpartners een rol in hebben en de focus ligt op de eerder genoemde wetten. Deze dag vormt de afsluiting van een vanaf het najaar van 2019 ingezet intern leertraject.</w:t>
      </w:r>
    </w:p>
    <w:p w:rsidR="00990E35" w:rsidRPr="007F35B8" w:rsidRDefault="00990E35" w:rsidP="00990E35">
      <w:pPr>
        <w:rPr>
          <w:rFonts w:ascii="Trebuchet MS" w:hAnsi="Trebuchet MS" w:cs="Arial"/>
          <w:sz w:val="20"/>
          <w:szCs w:val="20"/>
        </w:rPr>
      </w:pPr>
    </w:p>
    <w:p w:rsidR="00990E35" w:rsidRPr="007F35B8" w:rsidRDefault="00990E35" w:rsidP="00990E35">
      <w:pPr>
        <w:rPr>
          <w:rFonts w:ascii="Trebuchet MS" w:hAnsi="Trebuchet MS" w:cs="Arial"/>
          <w:b/>
          <w:sz w:val="20"/>
          <w:szCs w:val="20"/>
        </w:rPr>
      </w:pPr>
      <w:r w:rsidRPr="007F35B8">
        <w:rPr>
          <w:rFonts w:ascii="Trebuchet MS" w:hAnsi="Trebuchet MS" w:cs="Arial"/>
          <w:b/>
          <w:sz w:val="20"/>
          <w:szCs w:val="20"/>
        </w:rPr>
        <w:t>Ochtend</w:t>
      </w:r>
    </w:p>
    <w:p w:rsidR="009E6776" w:rsidRDefault="009E6776" w:rsidP="00990E35">
      <w:pPr>
        <w:rPr>
          <w:rFonts w:ascii="Trebuchet MS" w:hAnsi="Trebuchet MS" w:cs="Arial"/>
          <w:sz w:val="20"/>
          <w:szCs w:val="20"/>
        </w:rPr>
      </w:pPr>
      <w:r>
        <w:rPr>
          <w:rFonts w:ascii="Trebuchet MS" w:hAnsi="Trebuchet MS" w:cs="Arial"/>
          <w:sz w:val="20"/>
          <w:szCs w:val="20"/>
        </w:rPr>
        <w:t>9.00 uur: O</w:t>
      </w:r>
      <w:r w:rsidR="00990E35" w:rsidRPr="007F35B8">
        <w:rPr>
          <w:rFonts w:ascii="Trebuchet MS" w:hAnsi="Trebuchet MS" w:cs="Arial"/>
          <w:sz w:val="20"/>
          <w:szCs w:val="20"/>
        </w:rPr>
        <w:t xml:space="preserve">pening door Raad van Bestuur </w:t>
      </w:r>
    </w:p>
    <w:p w:rsidR="00990E35" w:rsidRPr="007F35B8" w:rsidRDefault="009E6776" w:rsidP="00990E35">
      <w:pPr>
        <w:rPr>
          <w:rFonts w:ascii="Trebuchet MS" w:hAnsi="Trebuchet MS" w:cs="Arial"/>
          <w:sz w:val="20"/>
          <w:szCs w:val="20"/>
        </w:rPr>
      </w:pPr>
      <w:r>
        <w:rPr>
          <w:rFonts w:ascii="Trebuchet MS" w:hAnsi="Trebuchet MS" w:cs="Arial"/>
          <w:sz w:val="20"/>
          <w:szCs w:val="20"/>
        </w:rPr>
        <w:t>9.15 uur: on</w:t>
      </w:r>
      <w:r w:rsidR="00990E35" w:rsidRPr="007F35B8">
        <w:rPr>
          <w:rFonts w:ascii="Trebuchet MS" w:hAnsi="Trebuchet MS" w:cs="Arial"/>
          <w:sz w:val="20"/>
          <w:szCs w:val="20"/>
        </w:rPr>
        <w:t>der voorzitterschap van de (waarnemend) geneesheer-directeuren het programma gestart.</w:t>
      </w:r>
    </w:p>
    <w:p w:rsidR="00990E35" w:rsidRPr="007F35B8" w:rsidRDefault="00990E35" w:rsidP="00990E35">
      <w:pPr>
        <w:rPr>
          <w:rFonts w:ascii="Trebuchet MS" w:hAnsi="Trebuchet MS"/>
          <w:b/>
          <w:sz w:val="20"/>
          <w:szCs w:val="20"/>
        </w:rPr>
      </w:pPr>
    </w:p>
    <w:p w:rsidR="00990E35" w:rsidRPr="007F35B8" w:rsidRDefault="00990E35" w:rsidP="00990E35">
      <w:pPr>
        <w:rPr>
          <w:rFonts w:ascii="Trebuchet MS" w:hAnsi="Trebuchet MS"/>
          <w:sz w:val="20"/>
          <w:szCs w:val="20"/>
        </w:rPr>
      </w:pPr>
      <w:r w:rsidRPr="007F35B8">
        <w:rPr>
          <w:rFonts w:ascii="Trebuchet MS" w:hAnsi="Trebuchet MS"/>
          <w:i/>
          <w:sz w:val="20"/>
          <w:szCs w:val="20"/>
        </w:rPr>
        <w:t xml:space="preserve">Deel 1: </w:t>
      </w:r>
      <w:r w:rsidRPr="007F35B8">
        <w:rPr>
          <w:rFonts w:ascii="Trebuchet MS" w:hAnsi="Trebuchet MS"/>
          <w:sz w:val="20"/>
          <w:szCs w:val="20"/>
        </w:rPr>
        <w:t xml:space="preserve">Er wordt gestart met een ‘patiënt journey’. Hierin wordt aan de hand van drie situaties een patiënt journey nagespeeld met professionele acteurs. De reis wordt onderbroken door commentaar van specialisten en interactief met de deelnemers in de zaal: zorgverleners, ketenpartners, ervaringsdeskundigen, de patiëntenvertrouwenspersoon en vertegenwoordigers van naasten. </w:t>
      </w:r>
    </w:p>
    <w:p w:rsidR="00990E35" w:rsidRPr="007F35B8" w:rsidRDefault="00990E35" w:rsidP="00990E35">
      <w:pPr>
        <w:rPr>
          <w:rFonts w:ascii="Trebuchet MS" w:hAnsi="Trebuchet MS"/>
          <w:i/>
          <w:sz w:val="20"/>
          <w:szCs w:val="20"/>
        </w:rPr>
      </w:pPr>
    </w:p>
    <w:p w:rsidR="00990E35" w:rsidRPr="007F35B8" w:rsidRDefault="00990E35" w:rsidP="00990E35">
      <w:pPr>
        <w:rPr>
          <w:rFonts w:ascii="Trebuchet MS" w:hAnsi="Trebuchet MS"/>
          <w:sz w:val="20"/>
          <w:szCs w:val="20"/>
        </w:rPr>
      </w:pPr>
      <w:r w:rsidRPr="007F35B8">
        <w:rPr>
          <w:rFonts w:ascii="Trebuchet MS" w:hAnsi="Trebuchet MS"/>
          <w:sz w:val="20"/>
          <w:szCs w:val="20"/>
        </w:rPr>
        <w:t>Casus 1: Persoon met verward gedrag.</w:t>
      </w:r>
    </w:p>
    <w:p w:rsidR="00990E35" w:rsidRPr="007F35B8" w:rsidRDefault="00990E35" w:rsidP="00990E35">
      <w:pPr>
        <w:rPr>
          <w:rFonts w:ascii="Trebuchet MS" w:hAnsi="Trebuchet MS"/>
          <w:sz w:val="20"/>
          <w:szCs w:val="20"/>
        </w:rPr>
      </w:pPr>
      <w:r w:rsidRPr="007F35B8">
        <w:rPr>
          <w:rFonts w:ascii="Trebuchet MS" w:hAnsi="Trebuchet MS"/>
          <w:sz w:val="20"/>
          <w:szCs w:val="20"/>
        </w:rPr>
        <w:t>Commentator: psychiater 1, die tevens lid is van de werkgroep personen verward gedrag en regio overleg geneesheer-directeuren.</w:t>
      </w:r>
    </w:p>
    <w:p w:rsidR="00990E35" w:rsidRPr="007F35B8" w:rsidRDefault="00990E35" w:rsidP="00990E35">
      <w:pPr>
        <w:rPr>
          <w:rFonts w:ascii="Trebuchet MS" w:hAnsi="Trebuchet MS"/>
          <w:sz w:val="20"/>
          <w:szCs w:val="20"/>
        </w:rPr>
      </w:pPr>
      <w:r w:rsidRPr="007F35B8">
        <w:rPr>
          <w:rFonts w:ascii="Trebuchet MS" w:hAnsi="Trebuchet MS"/>
          <w:sz w:val="20"/>
          <w:szCs w:val="20"/>
        </w:rPr>
        <w:t xml:space="preserve"> </w:t>
      </w:r>
    </w:p>
    <w:p w:rsidR="00990E35" w:rsidRPr="007F35B8" w:rsidRDefault="00990E35" w:rsidP="00990E35">
      <w:pPr>
        <w:rPr>
          <w:rFonts w:ascii="Trebuchet MS" w:hAnsi="Trebuchet MS"/>
          <w:sz w:val="20"/>
          <w:szCs w:val="20"/>
        </w:rPr>
      </w:pPr>
      <w:r w:rsidRPr="007F35B8">
        <w:rPr>
          <w:rFonts w:ascii="Trebuchet MS" w:hAnsi="Trebuchet MS"/>
          <w:sz w:val="20"/>
          <w:szCs w:val="20"/>
        </w:rPr>
        <w:t>Casus 2: Persoon die te maken krijgt met zowel de Wvggz als de Wet Zorg en Dwang.</w:t>
      </w:r>
    </w:p>
    <w:p w:rsidR="00990E35" w:rsidRPr="007F35B8" w:rsidRDefault="00990E35" w:rsidP="00990E35">
      <w:pPr>
        <w:rPr>
          <w:rFonts w:ascii="Trebuchet MS" w:hAnsi="Trebuchet MS"/>
          <w:sz w:val="20"/>
          <w:szCs w:val="20"/>
        </w:rPr>
      </w:pPr>
      <w:r w:rsidRPr="007F35B8">
        <w:rPr>
          <w:rFonts w:ascii="Trebuchet MS" w:hAnsi="Trebuchet MS"/>
          <w:sz w:val="20"/>
          <w:szCs w:val="20"/>
        </w:rPr>
        <w:t>Commentator: psychiater 2, die tevens SCEN-arts is (Steun en Consultatie Euthanasie Nederland).</w:t>
      </w:r>
    </w:p>
    <w:p w:rsidR="00990E35" w:rsidRPr="007F35B8" w:rsidRDefault="00990E35" w:rsidP="00990E35">
      <w:pPr>
        <w:rPr>
          <w:rFonts w:ascii="Trebuchet MS" w:hAnsi="Trebuchet MS"/>
          <w:sz w:val="20"/>
          <w:szCs w:val="20"/>
        </w:rPr>
      </w:pPr>
    </w:p>
    <w:p w:rsidR="00990E35" w:rsidRPr="007F35B8" w:rsidRDefault="00990E35" w:rsidP="00990E35">
      <w:pPr>
        <w:rPr>
          <w:rFonts w:ascii="Trebuchet MS" w:hAnsi="Trebuchet MS"/>
          <w:sz w:val="20"/>
          <w:szCs w:val="20"/>
        </w:rPr>
      </w:pPr>
      <w:r w:rsidRPr="007F35B8">
        <w:rPr>
          <w:rFonts w:ascii="Trebuchet MS" w:hAnsi="Trebuchet MS"/>
          <w:sz w:val="20"/>
          <w:szCs w:val="20"/>
        </w:rPr>
        <w:t>Casus 3: persoon die te maken krijgt met de Wvggz binnen het kader van de Wet Forensische Zorg.</w:t>
      </w:r>
    </w:p>
    <w:p w:rsidR="00990E35" w:rsidRPr="007F35B8" w:rsidRDefault="00990E35" w:rsidP="00990E35">
      <w:pPr>
        <w:rPr>
          <w:rFonts w:ascii="Trebuchet MS" w:hAnsi="Trebuchet MS"/>
          <w:sz w:val="20"/>
          <w:szCs w:val="20"/>
        </w:rPr>
      </w:pPr>
      <w:r w:rsidRPr="007F35B8">
        <w:rPr>
          <w:rFonts w:ascii="Trebuchet MS" w:hAnsi="Trebuchet MS"/>
          <w:sz w:val="20"/>
          <w:szCs w:val="20"/>
        </w:rPr>
        <w:t>Commentator: psychiater 3, die tevens lid is van de regionale werkgroep zorgmachtiging.</w:t>
      </w:r>
    </w:p>
    <w:p w:rsidR="00990E35" w:rsidRPr="007F35B8" w:rsidRDefault="00990E35" w:rsidP="00990E35">
      <w:pPr>
        <w:rPr>
          <w:rFonts w:ascii="Trebuchet MS" w:hAnsi="Trebuchet MS"/>
          <w:sz w:val="20"/>
          <w:szCs w:val="20"/>
        </w:rPr>
      </w:pPr>
    </w:p>
    <w:p w:rsidR="009E6776" w:rsidRDefault="009E6776" w:rsidP="00990E35">
      <w:pPr>
        <w:rPr>
          <w:rFonts w:ascii="Trebuchet MS" w:hAnsi="Trebuchet MS"/>
          <w:i/>
          <w:sz w:val="20"/>
          <w:szCs w:val="20"/>
        </w:rPr>
      </w:pPr>
      <w:r>
        <w:rPr>
          <w:rFonts w:ascii="Trebuchet MS" w:hAnsi="Trebuchet MS"/>
          <w:i/>
          <w:sz w:val="20"/>
          <w:szCs w:val="20"/>
        </w:rPr>
        <w:t xml:space="preserve">10.15 uur: Pauze </w:t>
      </w:r>
    </w:p>
    <w:p w:rsidR="009E6776" w:rsidRDefault="009E6776" w:rsidP="00990E35">
      <w:pPr>
        <w:rPr>
          <w:rFonts w:ascii="Trebuchet MS" w:hAnsi="Trebuchet MS"/>
          <w:i/>
          <w:sz w:val="20"/>
          <w:szCs w:val="20"/>
        </w:rPr>
      </w:pPr>
    </w:p>
    <w:p w:rsidR="00990E35" w:rsidRPr="007F35B8" w:rsidRDefault="009E6776" w:rsidP="00990E35">
      <w:pPr>
        <w:rPr>
          <w:rFonts w:ascii="Trebuchet MS" w:hAnsi="Trebuchet MS"/>
          <w:sz w:val="20"/>
          <w:szCs w:val="20"/>
        </w:rPr>
      </w:pPr>
      <w:r>
        <w:rPr>
          <w:rFonts w:ascii="Trebuchet MS" w:hAnsi="Trebuchet MS"/>
          <w:i/>
          <w:sz w:val="20"/>
          <w:szCs w:val="20"/>
        </w:rPr>
        <w:t>1045 uur:</w:t>
      </w:r>
      <w:r w:rsidR="00684090">
        <w:rPr>
          <w:rFonts w:ascii="Trebuchet MS" w:hAnsi="Trebuchet MS"/>
          <w:i/>
          <w:sz w:val="20"/>
          <w:szCs w:val="20"/>
        </w:rPr>
        <w:t xml:space="preserve"> </w:t>
      </w:r>
      <w:r w:rsidR="00990E35" w:rsidRPr="007F35B8">
        <w:rPr>
          <w:rFonts w:ascii="Trebuchet MS" w:hAnsi="Trebuchet MS"/>
          <w:i/>
          <w:sz w:val="20"/>
          <w:szCs w:val="20"/>
        </w:rPr>
        <w:t xml:space="preserve">Deel 2: </w:t>
      </w:r>
      <w:r w:rsidR="00990E35" w:rsidRPr="008C2B6F">
        <w:rPr>
          <w:rFonts w:ascii="Trebuchet MS" w:hAnsi="Trebuchet MS"/>
          <w:sz w:val="20"/>
          <w:szCs w:val="20"/>
        </w:rPr>
        <w:t xml:space="preserve">Een toelichting van de heer </w:t>
      </w:r>
      <w:r w:rsidR="00990E35" w:rsidRPr="008C2B6F">
        <w:rPr>
          <w:rStyle w:val="Zwaar"/>
          <w:b w:val="0"/>
          <w:szCs w:val="20"/>
        </w:rPr>
        <w:t>mr. drs. R.H. Zuijderhoudt die</w:t>
      </w:r>
      <w:r w:rsidR="00990E35" w:rsidRPr="008C2B6F">
        <w:rPr>
          <w:rFonts w:ascii="Trebuchet MS" w:hAnsi="Trebuchet MS"/>
          <w:sz w:val="20"/>
          <w:szCs w:val="20"/>
        </w:rPr>
        <w:t xml:space="preserve"> ruim 25</w:t>
      </w:r>
      <w:r w:rsidR="00990E35" w:rsidRPr="007F35B8">
        <w:rPr>
          <w:rFonts w:ascii="Trebuchet MS" w:hAnsi="Trebuchet MS"/>
          <w:sz w:val="20"/>
          <w:szCs w:val="20"/>
        </w:rPr>
        <w:t xml:space="preserve"> jaar diverse functies in de (geestelijke) gezondheidszorg bekleedde, ook op het gebied van beleid en onderwijs. </w:t>
      </w:r>
    </w:p>
    <w:p w:rsidR="00990E35" w:rsidRPr="007F35B8" w:rsidRDefault="00990E35" w:rsidP="00990E35">
      <w:pPr>
        <w:rPr>
          <w:rFonts w:ascii="Trebuchet MS" w:hAnsi="Trebuchet MS"/>
          <w:sz w:val="20"/>
          <w:szCs w:val="20"/>
        </w:rPr>
      </w:pPr>
    </w:p>
    <w:p w:rsidR="00990E35" w:rsidRPr="007F35B8" w:rsidRDefault="00990E35" w:rsidP="00990E35">
      <w:pPr>
        <w:rPr>
          <w:rFonts w:ascii="Trebuchet MS" w:hAnsi="Trebuchet MS"/>
          <w:sz w:val="20"/>
          <w:szCs w:val="20"/>
        </w:rPr>
      </w:pPr>
      <w:r w:rsidRPr="007F35B8">
        <w:rPr>
          <w:rFonts w:ascii="Trebuchet MS" w:hAnsi="Trebuchet MS"/>
          <w:sz w:val="20"/>
          <w:szCs w:val="20"/>
        </w:rPr>
        <w:t>De ochtend wordt afgesloten met een interactieve paneldiscussie met de zorgverleners in de zaal onder leiding van de geneesheer-directeur van GGZ Oost Brabant. Het panel bestaat uit deelnemers vanuit Openbaar Ministerie</w:t>
      </w:r>
      <w:r w:rsidRPr="008C2B6F">
        <w:rPr>
          <w:rFonts w:ascii="Trebuchet MS" w:hAnsi="Trebuchet MS"/>
          <w:sz w:val="20"/>
          <w:szCs w:val="20"/>
        </w:rPr>
        <w:t>, een burgemeester, politiechef,</w:t>
      </w:r>
      <w:r w:rsidRPr="007F35B8">
        <w:rPr>
          <w:rFonts w:ascii="Trebuchet MS" w:hAnsi="Trebuchet MS"/>
          <w:sz w:val="20"/>
          <w:szCs w:val="20"/>
        </w:rPr>
        <w:t xml:space="preserve"> ervaringsdeskundige en lid van de Raad van Bestuur van GGZ Oost Brabant.</w:t>
      </w:r>
    </w:p>
    <w:p w:rsidR="00990E35" w:rsidRPr="007F35B8" w:rsidRDefault="00990E35" w:rsidP="00990E35">
      <w:pPr>
        <w:rPr>
          <w:rFonts w:ascii="Trebuchet MS" w:hAnsi="Trebuchet MS"/>
          <w:sz w:val="20"/>
          <w:szCs w:val="20"/>
        </w:rPr>
      </w:pPr>
    </w:p>
    <w:p w:rsidR="00684090" w:rsidRDefault="00684090" w:rsidP="00990E35">
      <w:pPr>
        <w:rPr>
          <w:rFonts w:ascii="Trebuchet MS" w:hAnsi="Trebuchet MS"/>
          <w:sz w:val="20"/>
          <w:szCs w:val="20"/>
        </w:rPr>
      </w:pPr>
      <w:r>
        <w:rPr>
          <w:rFonts w:ascii="Trebuchet MS" w:hAnsi="Trebuchet MS"/>
          <w:sz w:val="20"/>
          <w:szCs w:val="20"/>
        </w:rPr>
        <w:t>12.30 uur: Lunchpauze</w:t>
      </w:r>
    </w:p>
    <w:p w:rsidR="00684090" w:rsidRDefault="00684090" w:rsidP="00990E35">
      <w:pPr>
        <w:rPr>
          <w:rFonts w:ascii="Trebuchet MS" w:hAnsi="Trebuchet MS"/>
          <w:sz w:val="20"/>
          <w:szCs w:val="20"/>
        </w:rPr>
      </w:pPr>
    </w:p>
    <w:p w:rsidR="00EA7FA1" w:rsidRDefault="00684090" w:rsidP="00990E35">
      <w:pPr>
        <w:rPr>
          <w:rFonts w:ascii="Trebuchet MS" w:hAnsi="Trebuchet MS"/>
          <w:sz w:val="20"/>
          <w:szCs w:val="20"/>
        </w:rPr>
      </w:pPr>
      <w:r>
        <w:rPr>
          <w:rFonts w:ascii="Trebuchet MS" w:hAnsi="Trebuchet MS"/>
          <w:sz w:val="20"/>
          <w:szCs w:val="20"/>
        </w:rPr>
        <w:t>13.30 uur: workshopronde 1</w:t>
      </w:r>
    </w:p>
    <w:p w:rsidR="00684090" w:rsidRDefault="00684090" w:rsidP="00990E35">
      <w:pPr>
        <w:rPr>
          <w:rFonts w:ascii="Trebuchet MS" w:hAnsi="Trebuchet MS"/>
          <w:sz w:val="20"/>
          <w:szCs w:val="20"/>
        </w:rPr>
      </w:pPr>
      <w:r>
        <w:rPr>
          <w:rFonts w:ascii="Trebuchet MS" w:hAnsi="Trebuchet MS"/>
          <w:sz w:val="20"/>
          <w:szCs w:val="20"/>
        </w:rPr>
        <w:t>14.30 uur: workshopronde 2</w:t>
      </w:r>
    </w:p>
    <w:p w:rsidR="00684090" w:rsidRDefault="00684090" w:rsidP="00990E35">
      <w:pPr>
        <w:rPr>
          <w:rFonts w:ascii="Trebuchet MS" w:hAnsi="Trebuchet MS"/>
          <w:sz w:val="20"/>
          <w:szCs w:val="20"/>
        </w:rPr>
      </w:pPr>
    </w:p>
    <w:p w:rsidR="00684090" w:rsidRDefault="00684090" w:rsidP="00990E35">
      <w:pPr>
        <w:rPr>
          <w:rFonts w:ascii="Trebuchet MS" w:hAnsi="Trebuchet MS"/>
          <w:sz w:val="20"/>
          <w:szCs w:val="20"/>
        </w:rPr>
      </w:pPr>
      <w:r>
        <w:rPr>
          <w:rFonts w:ascii="Trebuchet MS" w:hAnsi="Trebuchet MS"/>
          <w:sz w:val="20"/>
          <w:szCs w:val="20"/>
        </w:rPr>
        <w:t>15.30 uur: pauze</w:t>
      </w:r>
    </w:p>
    <w:p w:rsidR="00684090" w:rsidRDefault="00684090" w:rsidP="00990E35">
      <w:pPr>
        <w:rPr>
          <w:rFonts w:ascii="Trebuchet MS" w:hAnsi="Trebuchet MS"/>
          <w:sz w:val="20"/>
          <w:szCs w:val="20"/>
        </w:rPr>
      </w:pPr>
    </w:p>
    <w:p w:rsidR="00684090" w:rsidRDefault="00684090" w:rsidP="00990E35">
      <w:pPr>
        <w:rPr>
          <w:rFonts w:ascii="Trebuchet MS" w:hAnsi="Trebuchet MS"/>
          <w:sz w:val="20"/>
          <w:szCs w:val="20"/>
        </w:rPr>
      </w:pPr>
      <w:r>
        <w:rPr>
          <w:rFonts w:ascii="Trebuchet MS" w:hAnsi="Trebuchet MS"/>
          <w:sz w:val="20"/>
          <w:szCs w:val="20"/>
        </w:rPr>
        <w:t>15.15 uur: workshopronde 3</w:t>
      </w:r>
    </w:p>
    <w:p w:rsidR="00684090" w:rsidRDefault="00684090" w:rsidP="00990E35">
      <w:pPr>
        <w:rPr>
          <w:rFonts w:ascii="Trebuchet MS" w:hAnsi="Trebuchet MS"/>
          <w:sz w:val="20"/>
          <w:szCs w:val="20"/>
        </w:rPr>
      </w:pPr>
    </w:p>
    <w:p w:rsidR="00684090" w:rsidRDefault="00684090" w:rsidP="00990E35">
      <w:pPr>
        <w:rPr>
          <w:rFonts w:ascii="Trebuchet MS" w:hAnsi="Trebuchet MS"/>
          <w:sz w:val="20"/>
          <w:szCs w:val="20"/>
        </w:rPr>
      </w:pPr>
      <w:r>
        <w:rPr>
          <w:rFonts w:ascii="Trebuchet MS" w:hAnsi="Trebuchet MS"/>
          <w:sz w:val="20"/>
          <w:szCs w:val="20"/>
        </w:rPr>
        <w:t>16.30: afsluiting</w:t>
      </w:r>
    </w:p>
    <w:p w:rsidR="00EA7FA1" w:rsidRDefault="00EA7FA1" w:rsidP="00990E35">
      <w:pPr>
        <w:rPr>
          <w:rFonts w:ascii="Trebuchet MS" w:hAnsi="Trebuchet MS"/>
          <w:sz w:val="20"/>
          <w:szCs w:val="20"/>
        </w:rPr>
      </w:pPr>
    </w:p>
    <w:p w:rsidR="00990E35" w:rsidRPr="007F35B8" w:rsidRDefault="00990E35" w:rsidP="00990E35">
      <w:pPr>
        <w:rPr>
          <w:rFonts w:ascii="Trebuchet MS" w:hAnsi="Trebuchet MS"/>
          <w:sz w:val="20"/>
          <w:szCs w:val="20"/>
        </w:rPr>
      </w:pPr>
      <w:bookmarkStart w:id="0" w:name="_GoBack"/>
      <w:bookmarkEnd w:id="0"/>
    </w:p>
    <w:sectPr w:rsidR="00990E35" w:rsidRPr="007F3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7606"/>
    <w:multiLevelType w:val="hybridMultilevel"/>
    <w:tmpl w:val="342CF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35"/>
    <w:rsid w:val="000F15E2"/>
    <w:rsid w:val="001D0F50"/>
    <w:rsid w:val="002F024C"/>
    <w:rsid w:val="003A6CDD"/>
    <w:rsid w:val="005F018B"/>
    <w:rsid w:val="00661D81"/>
    <w:rsid w:val="00684090"/>
    <w:rsid w:val="00735856"/>
    <w:rsid w:val="007426B1"/>
    <w:rsid w:val="008F2055"/>
    <w:rsid w:val="008F21E8"/>
    <w:rsid w:val="009568AA"/>
    <w:rsid w:val="00990E35"/>
    <w:rsid w:val="009B7BBE"/>
    <w:rsid w:val="009E6776"/>
    <w:rsid w:val="00AB5C2F"/>
    <w:rsid w:val="00BD6CB5"/>
    <w:rsid w:val="00CF1B18"/>
    <w:rsid w:val="00DA1E00"/>
    <w:rsid w:val="00E656BD"/>
    <w:rsid w:val="00EA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E35"/>
    <w:rPr>
      <w:rFonts w:ascii="Times New Roman" w:eastAsia="Times New Roman" w:hAnsi="Times New Roman"/>
      <w:sz w:val="24"/>
      <w:szCs w:val="24"/>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22"/>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34"/>
    <w:qFormat/>
    <w:rsid w:val="00AB5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E35"/>
    <w:rPr>
      <w:rFonts w:ascii="Times New Roman" w:eastAsia="Times New Roman" w:hAnsi="Times New Roman"/>
      <w:sz w:val="24"/>
      <w:szCs w:val="24"/>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22"/>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34"/>
    <w:qFormat/>
    <w:rsid w:val="00AB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76CC14BD.dotm</Template>
  <TotalTime>0</TotalTime>
  <Pages>1</Pages>
  <Words>433</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HMLH Hedi</dc:creator>
  <cp:lastModifiedBy>Eggenhuizen, HMLH Hedi</cp:lastModifiedBy>
  <cp:revision>2</cp:revision>
  <dcterms:created xsi:type="dcterms:W3CDTF">2019-08-02T12:30:00Z</dcterms:created>
  <dcterms:modified xsi:type="dcterms:W3CDTF">2019-08-02T12:30:00Z</dcterms:modified>
</cp:coreProperties>
</file>