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57" w:rsidRDefault="00B57757" w:rsidP="00B57757"/>
    <w:p w:rsidR="00B57757" w:rsidRDefault="00B57757" w:rsidP="00B57757">
      <w:pPr>
        <w:spacing w:line="276" w:lineRule="auto"/>
        <w:rPr>
          <w:b/>
          <w:bCs/>
        </w:rPr>
      </w:pPr>
      <w:r>
        <w:rPr>
          <w:b/>
          <w:bCs/>
        </w:rPr>
        <w:t xml:space="preserve">OVERZICHT PROGRAMMA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2410"/>
        <w:gridCol w:w="3544"/>
        <w:gridCol w:w="1950"/>
      </w:tblGrid>
      <w:tr w:rsidR="00B57757" w:rsidTr="00B57757">
        <w:trPr>
          <w:trHeight w:val="475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>Bijeenkomst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>Onderwerp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>Onderdelen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>Docent</w:t>
            </w:r>
          </w:p>
        </w:tc>
      </w:tr>
      <w:tr w:rsidR="00B57757" w:rsidTr="00B57757">
        <w:trPr>
          <w:trHeight w:val="475"/>
        </w:trPr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 xml:space="preserve">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>Kennismaking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>-Kennismaking en intro</w:t>
            </w:r>
          </w:p>
          <w:p w:rsidR="00B57757" w:rsidRDefault="00B57757">
            <w:pPr>
              <w:spacing w:line="276" w:lineRule="auto"/>
            </w:pPr>
            <w:r>
              <w:t>-Exposure in vivo</w:t>
            </w:r>
          </w:p>
          <w:p w:rsidR="00B57757" w:rsidRDefault="00B57757">
            <w:pPr>
              <w:spacing w:line="276" w:lineRule="auto"/>
            </w:pPr>
            <w:r>
              <w:t>-</w:t>
            </w:r>
            <w:proofErr w:type="spellStart"/>
            <w:r>
              <w:t>Interoceptieve</w:t>
            </w:r>
            <w:proofErr w:type="spellEnd"/>
            <w:r>
              <w:t xml:space="preserve"> exposure</w:t>
            </w:r>
          </w:p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 xml:space="preserve">-Cognitieve  therapie 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>J. Emmelkamp</w:t>
            </w:r>
          </w:p>
        </w:tc>
      </w:tr>
      <w:tr w:rsidR="00B57757" w:rsidTr="00B57757">
        <w:trPr>
          <w:trHeight w:val="4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757" w:rsidRDefault="00B57757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>Specifieke fobie</w:t>
            </w:r>
          </w:p>
          <w:p w:rsidR="00B57757" w:rsidRDefault="00B5775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757" w:rsidRDefault="00B5775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757" w:rsidRDefault="00B57757">
            <w:pPr>
              <w:rPr>
                <w:color w:val="000000"/>
              </w:rPr>
            </w:pPr>
          </w:p>
        </w:tc>
      </w:tr>
      <w:tr w:rsidR="00B57757" w:rsidTr="00B57757">
        <w:trPr>
          <w:trHeight w:val="7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757" w:rsidRDefault="00B57757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>Paniekstoornis en Agorafobie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757" w:rsidRDefault="00B5775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757" w:rsidRDefault="00B57757">
            <w:pPr>
              <w:rPr>
                <w:color w:val="000000"/>
              </w:rPr>
            </w:pPr>
          </w:p>
        </w:tc>
      </w:tr>
      <w:tr w:rsidR="00B57757" w:rsidTr="00B57757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 xml:space="preserve">2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>Sociale angststoornis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>-Cognitief model</w:t>
            </w:r>
          </w:p>
          <w:p w:rsidR="00B57757" w:rsidRDefault="00B57757">
            <w:pPr>
              <w:spacing w:line="276" w:lineRule="auto"/>
            </w:pPr>
            <w:r>
              <w:t>-</w:t>
            </w:r>
            <w:proofErr w:type="spellStart"/>
            <w:r>
              <w:t>Aandachtstraining</w:t>
            </w:r>
            <w:proofErr w:type="spellEnd"/>
          </w:p>
          <w:p w:rsidR="00B57757" w:rsidRDefault="00B57757">
            <w:pPr>
              <w:spacing w:line="276" w:lineRule="auto"/>
            </w:pPr>
            <w:r>
              <w:t xml:space="preserve">-Videofeedback  </w:t>
            </w:r>
          </w:p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>-Gedragsexperimenten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>J. Emmelkamp</w:t>
            </w:r>
          </w:p>
        </w:tc>
      </w:tr>
      <w:tr w:rsidR="00B57757" w:rsidTr="00B57757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after="240" w:line="276" w:lineRule="auto"/>
              <w:rPr>
                <w:color w:val="000000"/>
              </w:rPr>
            </w:pPr>
            <w: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after="240" w:line="276" w:lineRule="auto"/>
              <w:rPr>
                <w:color w:val="000000"/>
              </w:rPr>
            </w:pPr>
            <w:r>
              <w:t>Obsessieve-compulsieve stoornis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>-Exposure met responspreventie</w:t>
            </w:r>
          </w:p>
          <w:p w:rsidR="00B57757" w:rsidRDefault="00B57757">
            <w:pPr>
              <w:spacing w:line="276" w:lineRule="auto"/>
            </w:pPr>
            <w:r>
              <w:t>-Cognitieve  uitdaagtechnieken</w:t>
            </w:r>
          </w:p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>-Cognitieve dwanghandelingen en rituelen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after="240" w:line="276" w:lineRule="auto"/>
              <w:rPr>
                <w:color w:val="000000"/>
              </w:rPr>
            </w:pPr>
            <w:r>
              <w:t>P. van Oppen</w:t>
            </w:r>
          </w:p>
        </w:tc>
      </w:tr>
      <w:tr w:rsidR="00B57757" w:rsidTr="00B57757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after="240" w:line="276" w:lineRule="auto"/>
              <w:rPr>
                <w:color w:val="000000"/>
              </w:rPr>
            </w:pPr>
            <w: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after="240" w:line="276" w:lineRule="auto"/>
              <w:rPr>
                <w:color w:val="000000"/>
              </w:rPr>
            </w:pPr>
            <w:r>
              <w:t>Gegeneraliseerde angststoornis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>-Metacognitieve therapie:</w:t>
            </w:r>
          </w:p>
          <w:p w:rsidR="00B57757" w:rsidRDefault="00B57757">
            <w:pPr>
              <w:spacing w:line="276" w:lineRule="auto"/>
            </w:pPr>
            <w:r>
              <w:t>-opstellen en uitleggen van metacognitieve model</w:t>
            </w:r>
          </w:p>
          <w:p w:rsidR="00B57757" w:rsidRDefault="00B57757">
            <w:pPr>
              <w:spacing w:line="276" w:lineRule="auto"/>
            </w:pPr>
            <w:r>
              <w:t>-opsporen en uitdagen van  positieve en negatieve metacognities</w:t>
            </w:r>
          </w:p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 xml:space="preserve">- aanleren nieuwe </w:t>
            </w:r>
            <w:proofErr w:type="spellStart"/>
            <w:r>
              <w:t>copingstrategieën</w:t>
            </w:r>
            <w:proofErr w:type="spellEnd"/>
            <w:r>
              <w:t xml:space="preserve">  en afbouwen vermijdingsgedrag.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after="240" w:line="276" w:lineRule="auto"/>
              <w:rPr>
                <w:color w:val="000000"/>
              </w:rPr>
            </w:pPr>
            <w:r>
              <w:t>J. Emmelkamp</w:t>
            </w:r>
          </w:p>
        </w:tc>
      </w:tr>
      <w:tr w:rsidR="00B57757" w:rsidTr="00B57757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 xml:space="preserve">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>PTSS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Imaginaire</w:t>
            </w:r>
            <w:proofErr w:type="spellEnd"/>
            <w:r>
              <w:rPr>
                <w:lang w:val="en-US"/>
              </w:rPr>
              <w:t xml:space="preserve"> exposure</w:t>
            </w:r>
          </w:p>
          <w:p w:rsidR="00B57757" w:rsidRDefault="00B57757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-Exposure in vivo</w:t>
            </w:r>
          </w:p>
          <w:p w:rsidR="00B57757" w:rsidRDefault="00B57757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-Rationale</w:t>
            </w:r>
          </w:p>
          <w:p w:rsidR="00B57757" w:rsidRDefault="00B57757">
            <w:pPr>
              <w:spacing w:line="276" w:lineRule="auto"/>
            </w:pPr>
            <w:r>
              <w:t xml:space="preserve">-Verklaringsmodellen </w:t>
            </w:r>
          </w:p>
          <w:p w:rsidR="00B57757" w:rsidRDefault="00B57757">
            <w:pPr>
              <w:spacing w:line="276" w:lineRule="auto"/>
              <w:rPr>
                <w:color w:val="000000"/>
                <w:lang w:val="en-US"/>
              </w:rPr>
            </w:pPr>
            <w:r>
              <w:t>-Indicatie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>J. Emmelkamp</w:t>
            </w:r>
          </w:p>
        </w:tc>
      </w:tr>
      <w:tr w:rsidR="00B57757" w:rsidTr="00B57757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 xml:space="preserve">6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>Depressieve stoornis en suïcidaliteit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>-Activering</w:t>
            </w:r>
          </w:p>
          <w:p w:rsidR="00B57757" w:rsidRDefault="00B57757">
            <w:pPr>
              <w:spacing w:line="276" w:lineRule="auto"/>
            </w:pPr>
            <w:r>
              <w:t>-Cognitieve therapie (met aandacht voor het opsporen van tussenliggende -en basale assumpties)</w:t>
            </w:r>
          </w:p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>-Sociale vaardigheidstraining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>J. Emmelkamp</w:t>
            </w:r>
          </w:p>
        </w:tc>
      </w:tr>
      <w:tr w:rsidR="00B57757" w:rsidTr="00B57757">
        <w:trPr>
          <w:trHeight w:val="61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 xml:space="preserve">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>Somatische symptoomstoornis en ziekte-angststoornis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>-Gevolgenmodel</w:t>
            </w:r>
          </w:p>
          <w:p w:rsidR="00B57757" w:rsidRDefault="00B57757">
            <w:pPr>
              <w:spacing w:line="276" w:lineRule="auto"/>
            </w:pPr>
            <w:r>
              <w:t>-Exposure met responspreventie</w:t>
            </w:r>
          </w:p>
          <w:p w:rsidR="00B57757" w:rsidRDefault="00B57757">
            <w:pPr>
              <w:spacing w:line="276" w:lineRule="auto"/>
            </w:pPr>
            <w:r>
              <w:t>-Cognitieve therapie</w:t>
            </w:r>
          </w:p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>-Ontspanningsprocedures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>J. Emmelkamp</w:t>
            </w:r>
          </w:p>
        </w:tc>
      </w:tr>
      <w:tr w:rsidR="00B57757" w:rsidTr="00B57757">
        <w:trPr>
          <w:trHeight w:val="61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after="240" w:line="276" w:lineRule="auto"/>
              <w:rPr>
                <w:color w:val="000000"/>
              </w:rPr>
            </w:pPr>
            <w:r>
              <w:t xml:space="preserve">8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after="240" w:line="276" w:lineRule="auto"/>
              <w:rPr>
                <w:color w:val="000000"/>
              </w:rPr>
            </w:pPr>
            <w:r>
              <w:t>Negatief zelfbeeld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>-Overzicht behandelvormen</w:t>
            </w:r>
          </w:p>
          <w:p w:rsidR="00B57757" w:rsidRDefault="00B57757">
            <w:pPr>
              <w:spacing w:line="276" w:lineRule="auto"/>
            </w:pPr>
            <w:r>
              <w:t xml:space="preserve">-Gedragsbenadering van </w:t>
            </w:r>
            <w:proofErr w:type="spellStart"/>
            <w:r>
              <w:t>Tarrier</w:t>
            </w:r>
            <w:proofErr w:type="spellEnd"/>
            <w:r>
              <w:t>/ ‘Manja de Neef methode’ uitgebreid</w:t>
            </w:r>
          </w:p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 xml:space="preserve">-Introductie COMET/ </w:t>
            </w:r>
            <w:r>
              <w:lastRenderedPageBreak/>
              <w:t>contraconditionering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after="240" w:line="276" w:lineRule="auto"/>
              <w:rPr>
                <w:color w:val="000000"/>
              </w:rPr>
            </w:pPr>
            <w:r>
              <w:lastRenderedPageBreak/>
              <w:t>J. Emmelkamp</w:t>
            </w:r>
          </w:p>
          <w:p w:rsidR="00B57757" w:rsidRDefault="00B57757">
            <w:pPr>
              <w:spacing w:after="240" w:line="276" w:lineRule="auto"/>
              <w:rPr>
                <w:color w:val="000000"/>
              </w:rPr>
            </w:pPr>
            <w:r>
              <w:t>E. Bakker</w:t>
            </w:r>
          </w:p>
        </w:tc>
      </w:tr>
      <w:tr w:rsidR="00B57757" w:rsidTr="00B57757">
        <w:trPr>
          <w:trHeight w:val="465"/>
        </w:trPr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after="240" w:line="276" w:lineRule="auto"/>
              <w:rPr>
                <w:color w:val="000000"/>
              </w:rPr>
            </w:pPr>
            <w:r>
              <w:lastRenderedPageBreak/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>Therapeutische relatie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 xml:space="preserve">-Interpersoonlijke cirkel van </w:t>
            </w:r>
            <w:proofErr w:type="spellStart"/>
            <w:r>
              <w:t>Kiesler</w:t>
            </w:r>
            <w:proofErr w:type="spellEnd"/>
          </w:p>
          <w:p w:rsidR="00B57757" w:rsidRDefault="00B57757">
            <w:pPr>
              <w:spacing w:line="276" w:lineRule="auto"/>
            </w:pPr>
            <w:r>
              <w:t>-Impact Message Inventory</w:t>
            </w:r>
          </w:p>
          <w:p w:rsidR="00B57757" w:rsidRDefault="00B57757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-FABA van </w:t>
            </w:r>
            <w:proofErr w:type="spellStart"/>
            <w:r>
              <w:rPr>
                <w:lang w:val="en-US"/>
              </w:rPr>
              <w:t>therapeutische</w:t>
            </w:r>
            <w:proofErr w:type="spellEnd"/>
            <w:r>
              <w:rPr>
                <w:lang w:val="en-US"/>
              </w:rPr>
              <w:t xml:space="preserve">  </w:t>
            </w:r>
            <w:proofErr w:type="spellStart"/>
            <w:r>
              <w:rPr>
                <w:lang w:val="en-US"/>
              </w:rPr>
              <w:t>relatie</w:t>
            </w:r>
            <w:proofErr w:type="spellEnd"/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after="240" w:line="276" w:lineRule="auto"/>
              <w:rPr>
                <w:color w:val="000000"/>
                <w:lang w:val="en-US"/>
              </w:rPr>
            </w:pPr>
            <w:r>
              <w:t>J. Emmelkamp</w:t>
            </w:r>
          </w:p>
        </w:tc>
      </w:tr>
      <w:tr w:rsidR="00B57757" w:rsidTr="00B5775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757" w:rsidRDefault="00B57757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after="240" w:line="276" w:lineRule="auto"/>
              <w:rPr>
                <w:color w:val="000000"/>
              </w:rPr>
            </w:pPr>
            <w:r>
              <w:t xml:space="preserve">Ongewenst gewoontegedrag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>Zelfcontroleprocedures:</w:t>
            </w:r>
          </w:p>
          <w:p w:rsidR="00B57757" w:rsidRDefault="00B57757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stimuluscontrole</w:t>
            </w:r>
            <w:proofErr w:type="spellEnd"/>
          </w:p>
          <w:p w:rsidR="00B57757" w:rsidRDefault="00B57757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stimulusresponsinterventie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responsconsequentie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757" w:rsidRDefault="00B57757">
            <w:pPr>
              <w:rPr>
                <w:color w:val="000000"/>
                <w:lang w:val="en-US"/>
              </w:rPr>
            </w:pPr>
          </w:p>
        </w:tc>
      </w:tr>
      <w:tr w:rsidR="00B57757" w:rsidTr="00B57757">
        <w:trPr>
          <w:trHeight w:val="703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>Terugvalpreventie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>-Terugvalpreventieplan</w:t>
            </w:r>
          </w:p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>-Preventieve Cognitieve Training Depressie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>W. Scholten</w:t>
            </w:r>
          </w:p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>J. Emmelkamp</w:t>
            </w:r>
          </w:p>
        </w:tc>
      </w:tr>
      <w:tr w:rsidR="00B57757" w:rsidTr="00B57757">
        <w:trPr>
          <w:trHeight w:val="645"/>
        </w:trPr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after="240" w:line="276" w:lineRule="auto"/>
              <w:rPr>
                <w:color w:val="000000"/>
              </w:rPr>
            </w:pPr>
            <w: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after="240" w:line="276" w:lineRule="auto"/>
              <w:rPr>
                <w:color w:val="000000"/>
              </w:rPr>
            </w:pPr>
            <w:r>
              <w:t>Schriftelijke toets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after="240" w:line="276" w:lineRule="auto"/>
              <w:rPr>
                <w:color w:val="000000"/>
              </w:rPr>
            </w:pPr>
            <w:r>
              <w:t>Toets en demonstratie cursisten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57" w:rsidRDefault="00B57757">
            <w:pPr>
              <w:spacing w:after="240" w:line="276" w:lineRule="auto"/>
              <w:rPr>
                <w:color w:val="000000"/>
              </w:rPr>
            </w:pPr>
            <w:r>
              <w:t>J. Emmelkamp</w:t>
            </w:r>
          </w:p>
          <w:p w:rsidR="00B57757" w:rsidRDefault="00B57757">
            <w:pPr>
              <w:spacing w:after="240" w:line="276" w:lineRule="auto"/>
              <w:rPr>
                <w:color w:val="000000"/>
              </w:rPr>
            </w:pPr>
          </w:p>
        </w:tc>
      </w:tr>
      <w:tr w:rsidR="00B57757" w:rsidTr="00B57757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757" w:rsidRDefault="00B57757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57" w:rsidRDefault="00B57757">
            <w:pPr>
              <w:spacing w:line="276" w:lineRule="auto"/>
              <w:rPr>
                <w:color w:val="000000"/>
              </w:rPr>
            </w:pPr>
            <w:r>
              <w:t>Demonstratie CGT techniek cursisten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757" w:rsidRDefault="00B5775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757" w:rsidRDefault="00B57757">
            <w:pPr>
              <w:rPr>
                <w:color w:val="000000"/>
              </w:rPr>
            </w:pPr>
          </w:p>
        </w:tc>
      </w:tr>
    </w:tbl>
    <w:p w:rsidR="00B57757" w:rsidRDefault="00B57757" w:rsidP="00B57757">
      <w:pPr>
        <w:spacing w:after="240" w:line="276" w:lineRule="auto"/>
        <w:rPr>
          <w:b/>
          <w:bCs/>
          <w:color w:val="000000"/>
        </w:rPr>
      </w:pPr>
    </w:p>
    <w:p w:rsidR="006B1876" w:rsidRDefault="006B1876">
      <w:bookmarkStart w:id="0" w:name="_GoBack"/>
      <w:bookmarkEnd w:id="0"/>
    </w:p>
    <w:sectPr w:rsidR="006B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1478F"/>
    <w:multiLevelType w:val="hybridMultilevel"/>
    <w:tmpl w:val="051695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BC"/>
    <w:rsid w:val="000619BC"/>
    <w:rsid w:val="00607FFB"/>
    <w:rsid w:val="006B1876"/>
    <w:rsid w:val="00B5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19BC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0619B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19BC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0619B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GGZinGeest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ingeboha</dc:creator>
  <cp:lastModifiedBy>ingeboha</cp:lastModifiedBy>
  <cp:revision>2</cp:revision>
  <dcterms:created xsi:type="dcterms:W3CDTF">2019-06-27T09:20:00Z</dcterms:created>
  <dcterms:modified xsi:type="dcterms:W3CDTF">2019-06-27T09:20:00Z</dcterms:modified>
</cp:coreProperties>
</file>