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21FA" w14:textId="77777777" w:rsidR="00106011" w:rsidRPr="003B7160" w:rsidRDefault="00106011" w:rsidP="001060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7160">
        <w:rPr>
          <w:rFonts w:ascii="Arial" w:hAnsi="Arial" w:cs="Arial"/>
          <w:b/>
          <w:sz w:val="20"/>
          <w:szCs w:val="20"/>
        </w:rPr>
        <w:t>Programma:</w:t>
      </w:r>
      <w:r w:rsidRPr="003B7160">
        <w:rPr>
          <w:rFonts w:ascii="Arial" w:hAnsi="Arial" w:cs="Arial"/>
          <w:sz w:val="20"/>
          <w:szCs w:val="20"/>
        </w:rPr>
        <w:t xml:space="preserve"> bijlage toevoegen</w:t>
      </w:r>
    </w:p>
    <w:p w14:paraId="17D63F20" w14:textId="77777777" w:rsidR="00106011" w:rsidRPr="00EC6343" w:rsidRDefault="00106011" w:rsidP="001060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6343">
        <w:rPr>
          <w:rFonts w:ascii="Arial" w:hAnsi="Arial" w:cs="Arial"/>
          <w:sz w:val="20"/>
          <w:szCs w:val="20"/>
        </w:rPr>
        <w:t>Na een korte check in ga</w:t>
      </w:r>
      <w:r>
        <w:rPr>
          <w:rFonts w:ascii="Arial" w:hAnsi="Arial" w:cs="Arial"/>
          <w:sz w:val="20"/>
          <w:szCs w:val="20"/>
        </w:rPr>
        <w:t>at u</w:t>
      </w:r>
      <w:r w:rsidRPr="00EC6343">
        <w:rPr>
          <w:rFonts w:ascii="Arial" w:hAnsi="Arial" w:cs="Arial"/>
          <w:sz w:val="20"/>
          <w:szCs w:val="20"/>
        </w:rPr>
        <w:t xml:space="preserve"> aan de slag met effectief vergaderen. We simuleren een vergadering waarin voorbereiding, structuur, rolverdeling en effectieve communicatie aan bod komen. We staan stil bij de functie van het overleg: informatie verstrekken en/of besluiten nemen. Hoe neem</w:t>
      </w:r>
      <w:r>
        <w:rPr>
          <w:rFonts w:ascii="Arial" w:hAnsi="Arial" w:cs="Arial"/>
          <w:sz w:val="20"/>
          <w:szCs w:val="20"/>
        </w:rPr>
        <w:t>t men</w:t>
      </w:r>
      <w:r w:rsidRPr="00EC6343">
        <w:rPr>
          <w:rFonts w:ascii="Arial" w:hAnsi="Arial" w:cs="Arial"/>
          <w:sz w:val="20"/>
          <w:szCs w:val="20"/>
        </w:rPr>
        <w:t xml:space="preserve"> besluiten op een democratische manier? Hoe houdt </w:t>
      </w:r>
      <w:r>
        <w:rPr>
          <w:rFonts w:ascii="Arial" w:hAnsi="Arial" w:cs="Arial"/>
          <w:sz w:val="20"/>
          <w:szCs w:val="20"/>
        </w:rPr>
        <w:t>men</w:t>
      </w:r>
      <w:r w:rsidRPr="00EC6343">
        <w:rPr>
          <w:rFonts w:ascii="Arial" w:hAnsi="Arial" w:cs="Arial"/>
          <w:sz w:val="20"/>
          <w:szCs w:val="20"/>
        </w:rPr>
        <w:t xml:space="preserve"> de juiste energie vast? Wie vervult welke rol in een vergadering? Wat betekent boven – en onderstroom in een vergadering? Gedurende de middag oefenen de deelnemers in een drietal simulaties vergadertechnieken en krijgen zij antwoorden op hun eigen vragen.</w:t>
      </w:r>
    </w:p>
    <w:p w14:paraId="11407729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11"/>
    <w:rsid w:val="00106011"/>
    <w:rsid w:val="001B2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2391"/>
  <w15:chartTrackingRefBased/>
  <w15:docId w15:val="{C958EB18-2CAF-4563-AB21-95ABB176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01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ADBA8-9CA5-4403-9F3E-D6A1638F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9C3A4-752D-4870-96DF-BFB3E65F7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73693-E7C9-4680-83B5-3DDC563483A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16463c95-b589-4d88-a268-689b00110e0b"/>
    <ds:schemaRef ds:uri="2800d838-55e4-4359-a83d-7f34c223bb3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2019-06-06T08:34:00Z</dcterms:created>
  <dcterms:modified xsi:type="dcterms:W3CDTF">2019-06-06T08:35:00Z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