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C8" w:rsidRPr="004121C8" w:rsidRDefault="004121C8" w:rsidP="004121C8">
      <w:pPr>
        <w:spacing w:after="180" w:line="240" w:lineRule="atLeast"/>
        <w:outlineLvl w:val="1"/>
        <w:rPr>
          <w:rFonts w:ascii="Open Sans" w:eastAsia="Times New Roman" w:hAnsi="Open Sans" w:cs="Times New Roman"/>
          <w:color w:val="373737"/>
          <w:sz w:val="24"/>
          <w:szCs w:val="24"/>
          <w:lang w:eastAsia="nl-NL"/>
        </w:rPr>
      </w:pPr>
      <w:r w:rsidRPr="004121C8">
        <w:rPr>
          <w:rFonts w:ascii="Open Sans" w:eastAsia="Times New Roman" w:hAnsi="Open Sans" w:cs="Times New Roman"/>
          <w:color w:val="373737"/>
          <w:sz w:val="24"/>
          <w:szCs w:val="24"/>
          <w:lang w:eastAsia="nl-NL"/>
        </w:rPr>
        <w:t>Programma</w:t>
      </w:r>
    </w:p>
    <w:p w:rsidR="004121C8" w:rsidRPr="004121C8" w:rsidRDefault="004121C8" w:rsidP="004121C8">
      <w:pPr>
        <w:spacing w:after="150" w:line="375" w:lineRule="atLeast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4121C8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In deze cursus komen de volgende onderwerpen aan bod:</w:t>
      </w:r>
    </w:p>
    <w:p w:rsidR="004121C8" w:rsidRPr="004121C8" w:rsidRDefault="004121C8" w:rsidP="004121C8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4121C8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Demografische veranderingen</w:t>
      </w:r>
    </w:p>
    <w:p w:rsidR="004121C8" w:rsidRPr="004121C8" w:rsidRDefault="004121C8" w:rsidP="004121C8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4121C8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Normale veroudering</w:t>
      </w:r>
    </w:p>
    <w:p w:rsidR="004121C8" w:rsidRPr="004121C8" w:rsidRDefault="004121C8" w:rsidP="004121C8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4121C8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Fysiologie bij de ouder wordende mens</w:t>
      </w:r>
    </w:p>
    <w:p w:rsidR="004121C8" w:rsidRPr="004121C8" w:rsidRDefault="004121C8" w:rsidP="004121C8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4121C8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Inspanningstesten bij ouderen</w:t>
      </w:r>
    </w:p>
    <w:p w:rsidR="004121C8" w:rsidRPr="004121C8" w:rsidRDefault="004121C8" w:rsidP="004121C8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4121C8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Trainingsprincipes en -richtlijnen</w:t>
      </w:r>
    </w:p>
    <w:p w:rsidR="004121C8" w:rsidRPr="004121C8" w:rsidRDefault="004121C8" w:rsidP="004121C8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4121C8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Inspanningsfysiologietraining bij ouderen</w:t>
      </w:r>
    </w:p>
    <w:p w:rsidR="004121C8" w:rsidRPr="004121C8" w:rsidRDefault="004121C8" w:rsidP="004121C8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</w:pPr>
      <w:r w:rsidRPr="004121C8">
        <w:rPr>
          <w:rFonts w:ascii="Open Sans" w:eastAsia="Times New Roman" w:hAnsi="Open Sans" w:cs="Times New Roman"/>
          <w:color w:val="373737"/>
          <w:sz w:val="21"/>
          <w:szCs w:val="21"/>
          <w:lang w:eastAsia="nl-NL"/>
        </w:rPr>
        <w:t>Doorstroom naar regulier beweegaanbod</w:t>
      </w:r>
    </w:p>
    <w:p w:rsidR="004E6532" w:rsidRDefault="004E6532">
      <w:bookmarkStart w:id="0" w:name="_GoBack"/>
      <w:bookmarkEnd w:id="0"/>
    </w:p>
    <w:sectPr w:rsidR="004E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D5FA3"/>
    <w:multiLevelType w:val="multilevel"/>
    <w:tmpl w:val="5160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C8"/>
    <w:rsid w:val="004121C8"/>
    <w:rsid w:val="004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5FC6A-7461-4A4A-B6D5-9A2529E1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121C8"/>
    <w:pPr>
      <w:spacing w:after="180" w:line="240" w:lineRule="atLeast"/>
      <w:outlineLvl w:val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121C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lattetekst">
    <w:name w:val="platte_tekst"/>
    <w:basedOn w:val="Standaard"/>
    <w:rsid w:val="004121C8"/>
    <w:pPr>
      <w:spacing w:after="150" w:line="375" w:lineRule="atLeast"/>
    </w:pPr>
    <w:rPr>
      <w:rFonts w:ascii="Times New Roman" w:eastAsia="Times New Roman" w:hAnsi="Times New Roman" w:cs="Times New Roman"/>
      <w:sz w:val="21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6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357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1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46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4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03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Groep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Hoezen</dc:creator>
  <cp:keywords/>
  <dc:description/>
  <cp:lastModifiedBy>Esther Hoezen</cp:lastModifiedBy>
  <cp:revision>1</cp:revision>
  <dcterms:created xsi:type="dcterms:W3CDTF">2019-02-14T14:58:00Z</dcterms:created>
  <dcterms:modified xsi:type="dcterms:W3CDTF">2019-02-14T14:58:00Z</dcterms:modified>
</cp:coreProperties>
</file>