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F0" w:rsidRPr="005A28F0" w:rsidRDefault="005A28F0" w:rsidP="005A28F0">
      <w:pPr>
        <w:spacing w:after="180" w:line="240" w:lineRule="atLeast"/>
        <w:outlineLvl w:val="1"/>
        <w:rPr>
          <w:rFonts w:ascii="Open Sans" w:eastAsia="Times New Roman" w:hAnsi="Open Sans" w:cs="Times New Roman"/>
          <w:color w:val="373737"/>
          <w:sz w:val="24"/>
          <w:szCs w:val="24"/>
          <w:lang w:eastAsia="nl-NL"/>
        </w:rPr>
      </w:pPr>
      <w:r w:rsidRPr="005A28F0">
        <w:rPr>
          <w:rFonts w:ascii="Open Sans" w:eastAsia="Times New Roman" w:hAnsi="Open Sans" w:cs="Times New Roman"/>
          <w:color w:val="373737"/>
          <w:sz w:val="24"/>
          <w:szCs w:val="24"/>
          <w:lang w:eastAsia="nl-NL"/>
        </w:rPr>
        <w:t>Programma</w:t>
      </w:r>
    </w:p>
    <w:p w:rsidR="005A28F0" w:rsidRPr="005A28F0" w:rsidRDefault="005A28F0" w:rsidP="005A28F0">
      <w:pPr>
        <w:spacing w:after="150" w:line="375" w:lineRule="atLeast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5A28F0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In deze cursus komen de volgende onderwerpen aan bod:</w:t>
      </w:r>
    </w:p>
    <w:p w:rsidR="005A28F0" w:rsidRPr="005A28F0" w:rsidRDefault="005A28F0" w:rsidP="005A28F0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5A28F0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 xml:space="preserve">Achtergronden, oorzaken en symptomen van </w:t>
      </w:r>
      <w:proofErr w:type="spellStart"/>
      <w:r w:rsidRPr="005A28F0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parkinson</w:t>
      </w:r>
      <w:proofErr w:type="spellEnd"/>
      <w:r w:rsidRPr="005A28F0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 xml:space="preserve"> en </w:t>
      </w:r>
      <w:proofErr w:type="spellStart"/>
      <w:r w:rsidRPr="005A28F0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parkinsonismen</w:t>
      </w:r>
      <w:proofErr w:type="spellEnd"/>
    </w:p>
    <w:p w:rsidR="005A28F0" w:rsidRPr="005A28F0" w:rsidRDefault="005A28F0" w:rsidP="005A28F0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5A28F0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 xml:space="preserve">Onderscheid maken tussen de ziekte van Parkinson en </w:t>
      </w:r>
      <w:proofErr w:type="spellStart"/>
      <w:r w:rsidRPr="005A28F0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parkinsonismen</w:t>
      </w:r>
      <w:proofErr w:type="spellEnd"/>
    </w:p>
    <w:p w:rsidR="005A28F0" w:rsidRPr="005A28F0" w:rsidRDefault="005A28F0" w:rsidP="005A28F0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5A28F0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 xml:space="preserve">Gevolgen van de ziekte van Parkinson en </w:t>
      </w:r>
      <w:proofErr w:type="spellStart"/>
      <w:r w:rsidRPr="005A28F0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parkinsonismen</w:t>
      </w:r>
      <w:proofErr w:type="spellEnd"/>
    </w:p>
    <w:p w:rsidR="005A28F0" w:rsidRPr="005A28F0" w:rsidRDefault="005A28F0" w:rsidP="005A28F0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5A28F0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 xml:space="preserve">Onderzoek naar de inzet van fysiotherapie bij de ziekte van Parkinson en </w:t>
      </w:r>
      <w:proofErr w:type="spellStart"/>
      <w:r w:rsidRPr="005A28F0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parkinsonismen</w:t>
      </w:r>
      <w:proofErr w:type="spellEnd"/>
    </w:p>
    <w:p w:rsidR="005A28F0" w:rsidRPr="005A28F0" w:rsidRDefault="005A28F0" w:rsidP="005A28F0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5A28F0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Diagnosestelling en aanbevelingen</w:t>
      </w:r>
    </w:p>
    <w:p w:rsidR="005A28F0" w:rsidRPr="005A28F0" w:rsidRDefault="005A28F0" w:rsidP="005A28F0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5A28F0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Methodisch fysiotherapeutisch handelen, inclusief het toepassen van meetinstrumenten</w:t>
      </w:r>
    </w:p>
    <w:p w:rsidR="005A28F0" w:rsidRPr="005A28F0" w:rsidRDefault="005A28F0" w:rsidP="005A28F0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5A28F0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Toepassen van de nieuwe KNGF richtlijn Parkinson (2017)</w:t>
      </w:r>
    </w:p>
    <w:p w:rsidR="005A28F0" w:rsidRPr="005A28F0" w:rsidRDefault="005A28F0" w:rsidP="005A28F0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5A28F0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Patiënten adviseren op het gebied van woon- en leefomgeving</w:t>
      </w:r>
    </w:p>
    <w:p w:rsidR="005A28F0" w:rsidRPr="005A28F0" w:rsidRDefault="005A28F0" w:rsidP="005A28F0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5A28F0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 xml:space="preserve">Toepassen van cognitieve </w:t>
      </w:r>
      <w:proofErr w:type="spellStart"/>
      <w:r w:rsidRPr="005A28F0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bewegingsstrategieën</w:t>
      </w:r>
      <w:proofErr w:type="spellEnd"/>
    </w:p>
    <w:p w:rsidR="005A28F0" w:rsidRPr="005A28F0" w:rsidRDefault="005A28F0" w:rsidP="005A28F0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5A28F0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Multidisciplinaire samenwerking</w:t>
      </w:r>
    </w:p>
    <w:p w:rsidR="00983153" w:rsidRDefault="00983153">
      <w:bookmarkStart w:id="0" w:name="_GoBack"/>
      <w:bookmarkEnd w:id="0"/>
    </w:p>
    <w:sectPr w:rsidR="0098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44577"/>
    <w:multiLevelType w:val="multilevel"/>
    <w:tmpl w:val="4C00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F0"/>
    <w:rsid w:val="005A28F0"/>
    <w:rsid w:val="0098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B66BF-4A1D-4F60-BE52-C7E59676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5A28F0"/>
    <w:pPr>
      <w:spacing w:after="180" w:line="240" w:lineRule="atLeast"/>
      <w:outlineLvl w:val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A28F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lattetekst">
    <w:name w:val="platte_tekst"/>
    <w:basedOn w:val="Standaard"/>
    <w:rsid w:val="005A28F0"/>
    <w:pPr>
      <w:spacing w:after="150" w:line="375" w:lineRule="atLeast"/>
    </w:pPr>
    <w:rPr>
      <w:rFonts w:ascii="Times New Roman" w:eastAsia="Times New Roman" w:hAnsi="Times New Roman" w:cs="Times New Roman"/>
      <w:sz w:val="21"/>
      <w:szCs w:val="2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2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0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7916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0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29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52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09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557</Characters>
  <Application>Microsoft Office Word</Application>
  <DocSecurity>0</DocSecurity>
  <Lines>4</Lines>
  <Paragraphs>1</Paragraphs>
  <ScaleCrop>false</ScaleCrop>
  <Company>NCOI Groep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Hoezen</dc:creator>
  <cp:keywords/>
  <dc:description/>
  <cp:lastModifiedBy>Esther Hoezen</cp:lastModifiedBy>
  <cp:revision>1</cp:revision>
  <dcterms:created xsi:type="dcterms:W3CDTF">2019-02-07T10:55:00Z</dcterms:created>
  <dcterms:modified xsi:type="dcterms:W3CDTF">2019-02-07T10:56:00Z</dcterms:modified>
</cp:coreProperties>
</file>