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262C" w14:textId="74D929B2" w:rsidR="00CA0774" w:rsidRPr="00027DB7" w:rsidRDefault="00CA0774" w:rsidP="00CA0774">
      <w:pPr>
        <w:rPr>
          <w:lang w:val="en-US"/>
        </w:rPr>
      </w:pPr>
      <w:r w:rsidRPr="00027DB7">
        <w:rPr>
          <w:lang w:val="en-US"/>
        </w:rPr>
        <w:t xml:space="preserve">Title: </w:t>
      </w:r>
      <w:r w:rsidR="00027DB7" w:rsidRPr="00027DB7">
        <w:rPr>
          <w:lang w:val="en-US"/>
        </w:rPr>
        <w:t>Immunotherapy and immune-related adverse events</w:t>
      </w:r>
      <w:r w:rsidRPr="00027DB7">
        <w:rPr>
          <w:lang w:val="en-US"/>
        </w:rPr>
        <w:tab/>
      </w:r>
    </w:p>
    <w:p w14:paraId="0485405A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>Goal: gain insight in the treatment of immune-related adverse events in patients who use check-point inhibitors</w:t>
      </w:r>
      <w:r w:rsidRPr="00CD6484">
        <w:rPr>
          <w:lang w:val="en-US"/>
        </w:rPr>
        <w:tab/>
      </w:r>
    </w:p>
    <w:p w14:paraId="0702726C" w14:textId="2EDD83A6" w:rsidR="00CA0774" w:rsidRPr="003A76AA" w:rsidRDefault="00C45B94" w:rsidP="00CA0774">
      <w:r w:rsidRPr="003A76AA">
        <w:t>Audience: interne, long, reuma</w:t>
      </w:r>
    </w:p>
    <w:p w14:paraId="03EC55C8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>Program:</w:t>
      </w:r>
    </w:p>
    <w:p w14:paraId="1CA38425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>17:30-18:00         Welcome dinner</w:t>
      </w:r>
      <w:r w:rsidRPr="00CD6484">
        <w:rPr>
          <w:lang w:val="en-US"/>
        </w:rPr>
        <w:tab/>
      </w:r>
    </w:p>
    <w:p w14:paraId="4811328B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 xml:space="preserve">18:00-18:15         Opening </w:t>
      </w:r>
    </w:p>
    <w:p w14:paraId="56CCD3B0" w14:textId="1BD267D2" w:rsidR="00CA0774" w:rsidRPr="00CD6484" w:rsidRDefault="00CA0774" w:rsidP="00CA0774">
      <w:pPr>
        <w:pStyle w:val="ListParagraph"/>
        <w:numPr>
          <w:ilvl w:val="0"/>
          <w:numId w:val="2"/>
        </w:numPr>
        <w:rPr>
          <w:lang w:val="en-US"/>
        </w:rPr>
      </w:pPr>
      <w:r w:rsidRPr="00CD6484">
        <w:rPr>
          <w:lang w:val="en-US"/>
        </w:rPr>
        <w:t xml:space="preserve">Chairman: </w:t>
      </w:r>
      <w:r w:rsidR="00027DB7">
        <w:rPr>
          <w:lang w:val="en-US"/>
        </w:rPr>
        <w:t>dr. Vonkeman</w:t>
      </w:r>
      <w:r w:rsidRPr="00CD6484">
        <w:rPr>
          <w:lang w:val="en-US"/>
        </w:rPr>
        <w:tab/>
      </w:r>
    </w:p>
    <w:p w14:paraId="0AE1F4F0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 xml:space="preserve">18:15-19:00         Development, use and adverse events of checkpoint inhibitors </w:t>
      </w:r>
      <w:r w:rsidRPr="00CD6484">
        <w:rPr>
          <w:lang w:val="en-US"/>
        </w:rPr>
        <w:tab/>
      </w:r>
    </w:p>
    <w:p w14:paraId="197E412E" w14:textId="71E5B389" w:rsidR="00CA0774" w:rsidRPr="003A76AA" w:rsidRDefault="00CA0774" w:rsidP="00CA0774">
      <w:pPr>
        <w:pStyle w:val="ListParagraph"/>
        <w:numPr>
          <w:ilvl w:val="0"/>
          <w:numId w:val="1"/>
        </w:numPr>
      </w:pPr>
      <w:r w:rsidRPr="00027DB7">
        <w:t>dr.</w:t>
      </w:r>
      <w:r w:rsidR="00027DB7" w:rsidRPr="00027DB7">
        <w:t xml:space="preserve"> </w:t>
      </w:r>
      <w:r w:rsidRPr="00027DB7">
        <w:t xml:space="preserve">J. de  Langen, pulmonologist, AvL/NKI, </w:t>
      </w:r>
      <w:r w:rsidRPr="003A76AA">
        <w:t>Amsterdam</w:t>
      </w:r>
    </w:p>
    <w:p w14:paraId="1B9738B6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>19:00-19:45         RA-like symptoms in patients with checkpoint inhibitors</w:t>
      </w:r>
    </w:p>
    <w:p w14:paraId="13675E09" w14:textId="3F0EBD7A" w:rsidR="00CA0774" w:rsidRPr="003A76AA" w:rsidRDefault="00CA0774" w:rsidP="00CA077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3A76AA">
        <w:t>dr. K</w:t>
      </w:r>
      <w:r w:rsidR="00027DB7">
        <w:t xml:space="preserve">. </w:t>
      </w:r>
      <w:r w:rsidRPr="003A76AA">
        <w:t>Visser, rheumatologists, HAGA, Den Haag</w:t>
      </w:r>
    </w:p>
    <w:p w14:paraId="7F8F306B" w14:textId="601EC37E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 xml:space="preserve">19:45-20:00         </w:t>
      </w:r>
      <w:r w:rsidR="004003CE" w:rsidRPr="00CD6484">
        <w:rPr>
          <w:lang w:val="en-US"/>
        </w:rPr>
        <w:t>Coffee</w:t>
      </w:r>
      <w:r w:rsidRPr="00CD6484">
        <w:rPr>
          <w:lang w:val="en-US"/>
        </w:rPr>
        <w:t xml:space="preserve"> break</w:t>
      </w:r>
      <w:r w:rsidRPr="00CD6484">
        <w:rPr>
          <w:lang w:val="en-US"/>
        </w:rPr>
        <w:tab/>
      </w:r>
    </w:p>
    <w:p w14:paraId="33417F12" w14:textId="4FD0AEF9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>20:00-20.30         Discussion</w:t>
      </w:r>
      <w:r w:rsidR="00027DB7">
        <w:rPr>
          <w:lang w:val="en-US"/>
        </w:rPr>
        <w:t xml:space="preserve"> and</w:t>
      </w:r>
      <w:r w:rsidRPr="00CD6484">
        <w:rPr>
          <w:lang w:val="en-US"/>
        </w:rPr>
        <w:t xml:space="preserve"> case report </w:t>
      </w:r>
      <w:r w:rsidRPr="00CD6484">
        <w:rPr>
          <w:lang w:val="en-US"/>
        </w:rPr>
        <w:tab/>
      </w:r>
    </w:p>
    <w:p w14:paraId="72B4954D" w14:textId="28F44F40" w:rsidR="00CA0774" w:rsidRPr="00CD6484" w:rsidRDefault="004003CE" w:rsidP="00CA0774">
      <w:pPr>
        <w:pStyle w:val="ListParagraph"/>
        <w:numPr>
          <w:ilvl w:val="0"/>
          <w:numId w:val="1"/>
        </w:numPr>
        <w:rPr>
          <w:lang w:val="en-US"/>
        </w:rPr>
      </w:pPr>
      <w:r w:rsidRPr="00CD6484">
        <w:rPr>
          <w:lang w:val="en-US"/>
        </w:rPr>
        <w:t>M</w:t>
      </w:r>
      <w:r w:rsidR="00CA0774" w:rsidRPr="00CD6484">
        <w:rPr>
          <w:lang w:val="en-US"/>
        </w:rPr>
        <w:t xml:space="preserve">oderator: </w:t>
      </w:r>
      <w:r w:rsidR="00027DB7">
        <w:rPr>
          <w:lang w:val="en-US"/>
        </w:rPr>
        <w:t>dr. Vonekan</w:t>
      </w:r>
      <w:r w:rsidR="00CA0774" w:rsidRPr="00CD6484">
        <w:rPr>
          <w:lang w:val="en-US"/>
        </w:rPr>
        <w:tab/>
      </w:r>
    </w:p>
    <w:p w14:paraId="14D09AEB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>20.30                     Closing</w:t>
      </w:r>
      <w:r w:rsidRPr="00CD6484">
        <w:rPr>
          <w:lang w:val="en-US"/>
        </w:rPr>
        <w:tab/>
      </w:r>
    </w:p>
    <w:p w14:paraId="21D3EB3C" w14:textId="77777777" w:rsidR="00CA0774" w:rsidRPr="00CD6484" w:rsidRDefault="00CA0774" w:rsidP="00CA0774">
      <w:pPr>
        <w:rPr>
          <w:lang w:val="en-US"/>
        </w:rPr>
      </w:pPr>
      <w:r w:rsidRPr="00CD6484">
        <w:rPr>
          <w:lang w:val="en-US"/>
        </w:rPr>
        <w:tab/>
      </w:r>
    </w:p>
    <w:p w14:paraId="59F429AC" w14:textId="77777777" w:rsidR="00C41CC4" w:rsidRPr="00CD6484" w:rsidRDefault="00CA0774" w:rsidP="00CA0774">
      <w:pPr>
        <w:rPr>
          <w:lang w:val="en-US"/>
        </w:rPr>
      </w:pPr>
      <w:r w:rsidRPr="00CD6484">
        <w:rPr>
          <w:lang w:val="en-US"/>
        </w:rPr>
        <w:tab/>
      </w:r>
    </w:p>
    <w:sectPr w:rsidR="00C41CC4" w:rsidRPr="00CD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1A2"/>
    <w:multiLevelType w:val="hybridMultilevel"/>
    <w:tmpl w:val="F11A19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180B27"/>
    <w:multiLevelType w:val="hybridMultilevel"/>
    <w:tmpl w:val="282211D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4"/>
    <w:rsid w:val="00027DB7"/>
    <w:rsid w:val="003A76AA"/>
    <w:rsid w:val="004003CE"/>
    <w:rsid w:val="00C41CC4"/>
    <w:rsid w:val="00C45B94"/>
    <w:rsid w:val="00CA0774"/>
    <w:rsid w:val="00C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AA9D"/>
  <w15:chartTrackingRefBased/>
  <w15:docId w15:val="{A9538C6E-B64A-4F7A-9A6A-899EDB0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Dessing, Mark</dc:creator>
  <cp:keywords/>
  <dc:description/>
  <cp:lastModifiedBy>Dessing, Mark</cp:lastModifiedBy>
  <cp:revision>5</cp:revision>
  <dcterms:created xsi:type="dcterms:W3CDTF">2019-01-23T13:13:00Z</dcterms:created>
  <dcterms:modified xsi:type="dcterms:W3CDTF">2019-01-29T13:10:00Z</dcterms:modified>
</cp:coreProperties>
</file>