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A3" w:rsidRDefault="00E871A3"/>
    <w:p w:rsidR="00E871A3" w:rsidRPr="001E4D02" w:rsidRDefault="001E4D02">
      <w:pPr>
        <w:rPr>
          <w:rFonts w:ascii="Segoe UI" w:hAnsi="Segoe UI" w:cs="Segoe UI"/>
          <w:b/>
          <w:bCs/>
          <w:color w:val="1F497D"/>
          <w:sz w:val="24"/>
          <w:szCs w:val="24"/>
        </w:rPr>
      </w:pPr>
      <w:r w:rsidRPr="001E4D02">
        <w:rPr>
          <w:rFonts w:ascii="Segoe UI" w:hAnsi="Segoe UI" w:cs="Segoe UI"/>
          <w:b/>
          <w:bCs/>
          <w:color w:val="1F497D"/>
          <w:sz w:val="24"/>
          <w:szCs w:val="24"/>
        </w:rPr>
        <w:t>P</w:t>
      </w:r>
      <w:r w:rsidR="00E871A3" w:rsidRPr="001E4D02">
        <w:rPr>
          <w:rFonts w:ascii="Segoe UI" w:hAnsi="Segoe UI" w:cs="Segoe UI"/>
          <w:b/>
          <w:bCs/>
          <w:color w:val="1F497D"/>
          <w:sz w:val="24"/>
          <w:szCs w:val="24"/>
        </w:rPr>
        <w:t xml:space="preserve">rogramma </w:t>
      </w:r>
      <w:r w:rsidRPr="001E4D02">
        <w:rPr>
          <w:rFonts w:ascii="Segoe UI" w:hAnsi="Segoe UI" w:cs="Segoe UI"/>
          <w:b/>
          <w:bCs/>
          <w:color w:val="1F497D"/>
          <w:sz w:val="24"/>
          <w:szCs w:val="24"/>
        </w:rPr>
        <w:t>T</w:t>
      </w:r>
      <w:r w:rsidR="00E871A3" w:rsidRPr="001E4D02">
        <w:rPr>
          <w:rFonts w:ascii="Segoe UI" w:hAnsi="Segoe UI" w:cs="Segoe UI"/>
          <w:b/>
          <w:bCs/>
          <w:color w:val="1F497D"/>
          <w:sz w:val="24"/>
          <w:szCs w:val="24"/>
        </w:rPr>
        <w:t xml:space="preserve">rauma </w:t>
      </w:r>
      <w:r w:rsidRPr="001E4D02">
        <w:rPr>
          <w:rFonts w:ascii="Segoe UI" w:hAnsi="Segoe UI" w:cs="Segoe UI"/>
          <w:b/>
          <w:bCs/>
          <w:color w:val="1F497D"/>
          <w:sz w:val="24"/>
          <w:szCs w:val="24"/>
        </w:rPr>
        <w:t>T</w:t>
      </w:r>
      <w:r w:rsidR="00E871A3" w:rsidRPr="001E4D02">
        <w:rPr>
          <w:rFonts w:ascii="Segoe UI" w:hAnsi="Segoe UI" w:cs="Segoe UI"/>
          <w:b/>
          <w:bCs/>
          <w:color w:val="1F497D"/>
          <w:sz w:val="24"/>
          <w:szCs w:val="24"/>
        </w:rPr>
        <w:t xml:space="preserve">opzorg symposium </w:t>
      </w:r>
    </w:p>
    <w:p w:rsidR="00E871A3" w:rsidRPr="001E4D02" w:rsidRDefault="000A3B30" w:rsidP="001E4D02">
      <w:pPr>
        <w:rPr>
          <w:rFonts w:ascii="Segoe UI" w:hAnsi="Segoe UI" w:cs="Segoe UI"/>
          <w:b/>
          <w:bCs/>
          <w:color w:val="1F497D"/>
          <w:sz w:val="24"/>
          <w:szCs w:val="24"/>
        </w:rPr>
      </w:pPr>
      <w:r w:rsidRPr="001E4D02">
        <w:rPr>
          <w:rFonts w:ascii="Segoe UI" w:hAnsi="Segoe UI" w:cs="Segoe UI"/>
          <w:b/>
          <w:bCs/>
          <w:color w:val="1F497D"/>
          <w:sz w:val="24"/>
          <w:szCs w:val="24"/>
        </w:rPr>
        <w:t>“</w:t>
      </w:r>
      <w:r w:rsidR="00E871A3" w:rsidRPr="001E4D02">
        <w:rPr>
          <w:rFonts w:ascii="Segoe UI" w:hAnsi="Segoe UI" w:cs="Segoe UI"/>
          <w:b/>
          <w:bCs/>
          <w:color w:val="1F497D"/>
          <w:sz w:val="24"/>
          <w:szCs w:val="24"/>
        </w:rPr>
        <w:t>Van onderzoek naar praktijk</w:t>
      </w:r>
      <w:r w:rsidRPr="001E4D02">
        <w:rPr>
          <w:rFonts w:ascii="Segoe UI" w:hAnsi="Segoe UI" w:cs="Segoe UI"/>
          <w:b/>
          <w:bCs/>
          <w:color w:val="1F497D"/>
          <w:sz w:val="24"/>
          <w:szCs w:val="24"/>
        </w:rPr>
        <w:t xml:space="preserve">”: </w:t>
      </w:r>
      <w:r w:rsidR="00E871A3" w:rsidRPr="001E4D02">
        <w:rPr>
          <w:rFonts w:ascii="Segoe UI" w:hAnsi="Segoe UI" w:cs="Segoe UI"/>
          <w:bCs/>
          <w:color w:val="1F497D"/>
          <w:sz w:val="24"/>
          <w:szCs w:val="24"/>
        </w:rPr>
        <w:t>wordt het beter”</w:t>
      </w:r>
      <w:r w:rsidR="001E4D02" w:rsidRPr="001E4D02">
        <w:rPr>
          <w:rFonts w:ascii="Segoe UI" w:hAnsi="Segoe UI" w:cs="Segoe UI"/>
          <w:bCs/>
          <w:color w:val="1F497D"/>
          <w:sz w:val="24"/>
          <w:szCs w:val="24"/>
        </w:rPr>
        <w:t xml:space="preserve"> </w:t>
      </w:r>
      <w:r w:rsidR="001E4D02">
        <w:rPr>
          <w:rFonts w:ascii="Segoe UI" w:hAnsi="Segoe UI" w:cs="Segoe UI"/>
          <w:bCs/>
          <w:color w:val="1F497D"/>
          <w:sz w:val="24"/>
          <w:szCs w:val="24"/>
        </w:rPr>
        <w:t>-</w:t>
      </w:r>
      <w:r w:rsidR="001E4D02" w:rsidRPr="001E4D02">
        <w:rPr>
          <w:rFonts w:ascii="Segoe UI" w:hAnsi="Segoe UI" w:cs="Segoe UI"/>
          <w:bCs/>
          <w:color w:val="1F497D"/>
          <w:sz w:val="24"/>
          <w:szCs w:val="24"/>
        </w:rPr>
        <w:t xml:space="preserve"> 17 januari 2019</w:t>
      </w:r>
    </w:p>
    <w:p w:rsidR="00E871A3" w:rsidRDefault="00E871A3"/>
    <w:p w:rsidR="00E871A3" w:rsidRDefault="00E871A3">
      <w:r w:rsidRPr="001E4D02">
        <w:rPr>
          <w:rFonts w:ascii="Segoe UI" w:hAnsi="Segoe UI" w:cs="Segoe UI"/>
          <w:b/>
          <w:bCs/>
          <w:color w:val="1F497D"/>
          <w:sz w:val="20"/>
          <w:szCs w:val="20"/>
        </w:rPr>
        <w:t>17.00 uur</w:t>
      </w:r>
      <w:r>
        <w:tab/>
      </w:r>
      <w:r>
        <w:tab/>
      </w:r>
      <w:r w:rsidRPr="00752CF2">
        <w:rPr>
          <w:rFonts w:ascii="Segoe UI" w:hAnsi="Segoe UI" w:cs="Segoe UI"/>
          <w:b/>
          <w:bCs/>
          <w:color w:val="1F497D"/>
          <w:sz w:val="20"/>
          <w:szCs w:val="20"/>
        </w:rPr>
        <w:t>Ontvangst met een broodje</w:t>
      </w:r>
    </w:p>
    <w:p w:rsidR="00E871A3" w:rsidRDefault="00E871A3"/>
    <w:p w:rsidR="00752CF2" w:rsidRDefault="00E871A3" w:rsidP="00A47B0D">
      <w:pPr>
        <w:ind w:left="2124" w:hanging="2124"/>
        <w:rPr>
          <w:rFonts w:ascii="Segoe UI" w:hAnsi="Segoe UI" w:cs="Segoe UI"/>
          <w:b/>
          <w:bCs/>
          <w:color w:val="1F497D"/>
          <w:sz w:val="20"/>
          <w:szCs w:val="20"/>
        </w:rPr>
      </w:pPr>
      <w:r w:rsidRPr="001E4D02">
        <w:rPr>
          <w:rFonts w:ascii="Segoe UI" w:hAnsi="Segoe UI" w:cs="Segoe UI"/>
          <w:b/>
          <w:bCs/>
          <w:color w:val="1F497D"/>
          <w:sz w:val="20"/>
          <w:szCs w:val="20"/>
        </w:rPr>
        <w:t>17.30 uur</w:t>
      </w:r>
      <w:r>
        <w:tab/>
      </w:r>
      <w:r w:rsidRPr="00752CF2">
        <w:rPr>
          <w:rFonts w:ascii="Segoe UI" w:hAnsi="Segoe UI" w:cs="Segoe UI"/>
          <w:b/>
          <w:bCs/>
          <w:color w:val="1F497D"/>
          <w:sz w:val="20"/>
          <w:szCs w:val="20"/>
        </w:rPr>
        <w:t>Welkomstwoord door dagvoorzitter</w:t>
      </w:r>
      <w:r w:rsidR="00A47B0D" w:rsidRPr="00752CF2">
        <w:rPr>
          <w:rFonts w:ascii="Segoe UI" w:hAnsi="Segoe UI" w:cs="Segoe UI"/>
          <w:b/>
          <w:bCs/>
          <w:color w:val="1F497D"/>
          <w:sz w:val="20"/>
          <w:szCs w:val="20"/>
        </w:rPr>
        <w:t xml:space="preserve"> </w:t>
      </w:r>
    </w:p>
    <w:p w:rsidR="00E871A3" w:rsidRPr="00752CF2" w:rsidRDefault="00A47B0D" w:rsidP="00752CF2">
      <w:pPr>
        <w:ind w:left="2124"/>
        <w:rPr>
          <w:rFonts w:ascii="Segoe UI" w:hAnsi="Segoe UI" w:cs="Segoe UI"/>
          <w:bCs/>
          <w:color w:val="1F497D"/>
          <w:sz w:val="20"/>
          <w:szCs w:val="20"/>
        </w:rPr>
      </w:pPr>
      <w:r w:rsidRPr="00752CF2">
        <w:rPr>
          <w:rFonts w:ascii="Segoe UI" w:hAnsi="Segoe UI" w:cs="Segoe UI"/>
          <w:bCs/>
          <w:color w:val="1F497D"/>
          <w:sz w:val="20"/>
          <w:szCs w:val="20"/>
        </w:rPr>
        <w:t>Rosanne Hertzberger</w:t>
      </w:r>
      <w:r w:rsidR="00752CF2">
        <w:rPr>
          <w:rFonts w:ascii="Segoe UI" w:hAnsi="Segoe UI" w:cs="Segoe UI"/>
          <w:bCs/>
          <w:color w:val="1F497D"/>
          <w:sz w:val="20"/>
          <w:szCs w:val="20"/>
        </w:rPr>
        <w:t>, microbioloog en columnist</w:t>
      </w:r>
      <w:r w:rsidR="00B11A55">
        <w:rPr>
          <w:rFonts w:ascii="Segoe UI" w:hAnsi="Segoe UI" w:cs="Segoe UI"/>
          <w:bCs/>
          <w:color w:val="1F497D"/>
          <w:sz w:val="20"/>
          <w:szCs w:val="20"/>
        </w:rPr>
        <w:t xml:space="preserve"> NRC</w:t>
      </w:r>
    </w:p>
    <w:p w:rsidR="00E871A3" w:rsidRPr="00752CF2" w:rsidRDefault="00E871A3">
      <w:pPr>
        <w:rPr>
          <w:rFonts w:ascii="Segoe UI" w:hAnsi="Segoe UI" w:cs="Segoe UI"/>
          <w:b/>
          <w:bCs/>
          <w:color w:val="1F497D"/>
          <w:sz w:val="20"/>
          <w:szCs w:val="20"/>
        </w:rPr>
      </w:pPr>
    </w:p>
    <w:p w:rsidR="0021360F" w:rsidRPr="0021360F" w:rsidRDefault="00A47B0D" w:rsidP="0021360F">
      <w:pPr>
        <w:rPr>
          <w:rFonts w:ascii="Segoe UI" w:hAnsi="Segoe UI" w:cs="Segoe UI"/>
          <w:b/>
          <w:bCs/>
          <w:color w:val="1F497D"/>
          <w:sz w:val="20"/>
          <w:szCs w:val="20"/>
        </w:rPr>
      </w:pPr>
      <w:r w:rsidRPr="001E4D02">
        <w:rPr>
          <w:rFonts w:ascii="Segoe UI" w:hAnsi="Segoe UI" w:cs="Segoe UI"/>
          <w:b/>
          <w:bCs/>
          <w:color w:val="1F497D"/>
          <w:sz w:val="20"/>
          <w:szCs w:val="20"/>
        </w:rPr>
        <w:t>17.4</w:t>
      </w:r>
      <w:r w:rsidR="00B11A55">
        <w:rPr>
          <w:rFonts w:ascii="Segoe UI" w:hAnsi="Segoe UI" w:cs="Segoe UI"/>
          <w:b/>
          <w:bCs/>
          <w:color w:val="1F497D"/>
          <w:sz w:val="20"/>
          <w:szCs w:val="20"/>
        </w:rPr>
        <w:t>0</w:t>
      </w:r>
      <w:r w:rsidRPr="001E4D02">
        <w:rPr>
          <w:rFonts w:ascii="Segoe UI" w:hAnsi="Segoe UI" w:cs="Segoe UI"/>
          <w:b/>
          <w:bCs/>
          <w:color w:val="1F497D"/>
          <w:sz w:val="20"/>
          <w:szCs w:val="20"/>
        </w:rPr>
        <w:t xml:space="preserve"> uur</w:t>
      </w:r>
      <w:r>
        <w:tab/>
      </w:r>
      <w:r>
        <w:tab/>
      </w:r>
      <w:r w:rsidR="0021360F" w:rsidRPr="0021360F">
        <w:rPr>
          <w:rFonts w:ascii="Segoe UI" w:hAnsi="Segoe UI" w:cs="Segoe UI"/>
          <w:b/>
          <w:bCs/>
          <w:color w:val="1F497D"/>
          <w:sz w:val="20"/>
          <w:szCs w:val="20"/>
        </w:rPr>
        <w:t>Trauma opvang</w:t>
      </w:r>
    </w:p>
    <w:p w:rsidR="0021360F" w:rsidRPr="0029156F" w:rsidRDefault="0021360F" w:rsidP="0021360F">
      <w:pPr>
        <w:spacing w:after="0" w:line="240" w:lineRule="auto"/>
        <w:ind w:left="1416" w:firstLine="708"/>
        <w:rPr>
          <w:rFonts w:ascii="Segoe UI" w:hAnsi="Segoe UI" w:cs="Segoe UI"/>
          <w:i/>
          <w:color w:val="1F497D"/>
          <w:sz w:val="20"/>
          <w:szCs w:val="20"/>
        </w:rPr>
      </w:pPr>
      <w:r w:rsidRPr="0021360F">
        <w:rPr>
          <w:rFonts w:ascii="Segoe UI" w:hAnsi="Segoe UI" w:cs="Segoe UI"/>
          <w:i/>
          <w:color w:val="1F497D"/>
          <w:sz w:val="20"/>
          <w:szCs w:val="20"/>
        </w:rPr>
        <w:t>24/7 topzorg behandeling op de traumakamer:  Impact op lichaam en geest</w:t>
      </w:r>
      <w:r w:rsidRPr="0021360F" w:rsidDel="009864FE">
        <w:rPr>
          <w:rFonts w:ascii="Segoe UI" w:hAnsi="Segoe UI" w:cs="Segoe UI"/>
          <w:i/>
          <w:color w:val="1F497D"/>
          <w:sz w:val="20"/>
          <w:szCs w:val="20"/>
        </w:rPr>
        <w:t xml:space="preserve"> </w:t>
      </w:r>
    </w:p>
    <w:p w:rsidR="0021360F" w:rsidRPr="0021360F" w:rsidRDefault="00B11A55" w:rsidP="00B11A55">
      <w:pPr>
        <w:spacing w:after="0" w:line="240" w:lineRule="auto"/>
        <w:ind w:left="1416" w:firstLine="708"/>
        <w:rPr>
          <w:rFonts w:ascii="Segoe UI" w:hAnsi="Segoe UI" w:cs="Segoe UI"/>
          <w:color w:val="1F497D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>Koen Lansink</w:t>
      </w:r>
      <w:r w:rsidR="00752CF2">
        <w:rPr>
          <w:rFonts w:ascii="Segoe UI" w:hAnsi="Segoe UI" w:cs="Segoe UI"/>
          <w:color w:val="1F497D"/>
          <w:sz w:val="20"/>
          <w:szCs w:val="20"/>
        </w:rPr>
        <w:t>, traumachirurg ETZ</w:t>
      </w:r>
      <w:r>
        <w:rPr>
          <w:rFonts w:ascii="Segoe UI" w:hAnsi="Segoe UI" w:cs="Segoe UI"/>
          <w:color w:val="1F497D"/>
          <w:sz w:val="20"/>
          <w:szCs w:val="20"/>
        </w:rPr>
        <w:t xml:space="preserve"> en Eva Visser, </w:t>
      </w:r>
      <w:r w:rsidRPr="00752CF2">
        <w:rPr>
          <w:rFonts w:ascii="Segoe UI" w:hAnsi="Segoe UI" w:cs="Segoe UI"/>
          <w:color w:val="1F497D"/>
          <w:sz w:val="20"/>
          <w:szCs w:val="20"/>
        </w:rPr>
        <w:t>promovendus Trauma Topzorg</w:t>
      </w:r>
    </w:p>
    <w:p w:rsidR="00A47B0D" w:rsidRDefault="00A47B0D"/>
    <w:p w:rsidR="0029156F" w:rsidRDefault="00A47B0D" w:rsidP="0029156F">
      <w:pPr>
        <w:rPr>
          <w:rFonts w:ascii="Segoe UI" w:hAnsi="Segoe UI" w:cs="Segoe UI"/>
          <w:b/>
          <w:bCs/>
          <w:color w:val="1F497D"/>
          <w:sz w:val="20"/>
          <w:szCs w:val="20"/>
        </w:rPr>
      </w:pPr>
      <w:r w:rsidRPr="001E4D02">
        <w:rPr>
          <w:rFonts w:ascii="Segoe UI" w:hAnsi="Segoe UI" w:cs="Segoe UI"/>
          <w:b/>
          <w:bCs/>
          <w:color w:val="1F497D"/>
          <w:sz w:val="20"/>
          <w:szCs w:val="20"/>
        </w:rPr>
        <w:t>18.</w:t>
      </w:r>
      <w:r w:rsidR="00B11A55">
        <w:rPr>
          <w:rFonts w:ascii="Segoe UI" w:hAnsi="Segoe UI" w:cs="Segoe UI"/>
          <w:b/>
          <w:bCs/>
          <w:color w:val="1F497D"/>
          <w:sz w:val="20"/>
          <w:szCs w:val="20"/>
        </w:rPr>
        <w:t>1</w:t>
      </w:r>
      <w:r w:rsidRPr="001E4D02">
        <w:rPr>
          <w:rFonts w:ascii="Segoe UI" w:hAnsi="Segoe UI" w:cs="Segoe UI"/>
          <w:b/>
          <w:bCs/>
          <w:color w:val="1F497D"/>
          <w:sz w:val="20"/>
          <w:szCs w:val="20"/>
        </w:rPr>
        <w:t>5 uur</w:t>
      </w:r>
      <w:r>
        <w:tab/>
      </w:r>
      <w:r>
        <w:tab/>
      </w:r>
      <w:r w:rsidR="0021360F" w:rsidRPr="0021360F">
        <w:rPr>
          <w:rFonts w:ascii="Segoe UI" w:hAnsi="Segoe UI" w:cs="Segoe UI"/>
          <w:b/>
          <w:bCs/>
          <w:color w:val="1F497D"/>
          <w:sz w:val="20"/>
          <w:szCs w:val="20"/>
        </w:rPr>
        <w:t>Eerste behandeling</w:t>
      </w:r>
    </w:p>
    <w:p w:rsidR="0021360F" w:rsidRPr="0021360F" w:rsidRDefault="0021360F" w:rsidP="00752CF2">
      <w:pPr>
        <w:spacing w:after="0" w:line="240" w:lineRule="auto"/>
        <w:ind w:left="1416" w:firstLine="708"/>
        <w:rPr>
          <w:rFonts w:ascii="Segoe UI" w:hAnsi="Segoe UI" w:cs="Segoe UI"/>
          <w:i/>
          <w:color w:val="1F497D"/>
          <w:sz w:val="20"/>
          <w:szCs w:val="20"/>
        </w:rPr>
      </w:pPr>
      <w:r w:rsidRPr="0021360F">
        <w:rPr>
          <w:rFonts w:ascii="Segoe UI" w:hAnsi="Segoe UI" w:cs="Segoe UI"/>
          <w:i/>
          <w:color w:val="1F497D"/>
          <w:sz w:val="20"/>
          <w:szCs w:val="20"/>
        </w:rPr>
        <w:t>Traumatisch miltletsel: welke interventie moeten we kiezen</w:t>
      </w:r>
    </w:p>
    <w:p w:rsidR="00A47B0D" w:rsidRPr="00752CF2" w:rsidRDefault="00A47B0D" w:rsidP="00B11A55">
      <w:pPr>
        <w:spacing w:after="0" w:line="240" w:lineRule="auto"/>
        <w:ind w:left="2124" w:right="-425"/>
        <w:rPr>
          <w:rFonts w:ascii="Segoe UI" w:hAnsi="Segoe UI" w:cs="Segoe UI"/>
          <w:color w:val="1F497D"/>
          <w:sz w:val="20"/>
          <w:szCs w:val="20"/>
        </w:rPr>
      </w:pPr>
      <w:r w:rsidRPr="00752CF2">
        <w:rPr>
          <w:rFonts w:ascii="Segoe UI" w:hAnsi="Segoe UI" w:cs="Segoe UI"/>
          <w:color w:val="1F497D"/>
          <w:sz w:val="20"/>
          <w:szCs w:val="20"/>
        </w:rPr>
        <w:t>Claudia</w:t>
      </w:r>
      <w:r w:rsidR="0029156F" w:rsidRPr="00752CF2">
        <w:rPr>
          <w:rFonts w:ascii="Segoe UI" w:hAnsi="Segoe UI" w:cs="Segoe UI"/>
          <w:color w:val="1F497D"/>
          <w:sz w:val="20"/>
          <w:szCs w:val="20"/>
        </w:rPr>
        <w:t xml:space="preserve"> Raaijmakers, promovendus </w:t>
      </w:r>
      <w:r w:rsidR="00752CF2" w:rsidRPr="00752CF2">
        <w:rPr>
          <w:rFonts w:ascii="Segoe UI" w:hAnsi="Segoe UI" w:cs="Segoe UI"/>
          <w:color w:val="1F497D"/>
          <w:sz w:val="20"/>
          <w:szCs w:val="20"/>
        </w:rPr>
        <w:t>T</w:t>
      </w:r>
      <w:r w:rsidR="0029156F" w:rsidRPr="00752CF2">
        <w:rPr>
          <w:rFonts w:ascii="Segoe UI" w:hAnsi="Segoe UI" w:cs="Segoe UI"/>
          <w:color w:val="1F497D"/>
          <w:sz w:val="20"/>
          <w:szCs w:val="20"/>
        </w:rPr>
        <w:t xml:space="preserve">rauma </w:t>
      </w:r>
      <w:r w:rsidR="00752CF2" w:rsidRPr="00752CF2">
        <w:rPr>
          <w:rFonts w:ascii="Segoe UI" w:hAnsi="Segoe UI" w:cs="Segoe UI"/>
          <w:color w:val="1F497D"/>
          <w:sz w:val="20"/>
          <w:szCs w:val="20"/>
        </w:rPr>
        <w:t>T</w:t>
      </w:r>
      <w:r w:rsidR="0029156F" w:rsidRPr="00752CF2">
        <w:rPr>
          <w:rFonts w:ascii="Segoe UI" w:hAnsi="Segoe UI" w:cs="Segoe UI"/>
          <w:color w:val="1F497D"/>
          <w:sz w:val="20"/>
          <w:szCs w:val="20"/>
        </w:rPr>
        <w:t xml:space="preserve">opzorg en </w:t>
      </w:r>
      <w:r w:rsidR="00B11A55">
        <w:rPr>
          <w:rFonts w:ascii="Segoe UI" w:hAnsi="Segoe UI" w:cs="Segoe UI"/>
          <w:color w:val="1F497D"/>
          <w:sz w:val="20"/>
          <w:szCs w:val="20"/>
        </w:rPr>
        <w:t xml:space="preserve">Stijn Nelen, Trauma differentiant </w:t>
      </w:r>
      <w:r w:rsidR="0029156F" w:rsidRPr="00752CF2">
        <w:rPr>
          <w:rFonts w:ascii="Segoe UI" w:hAnsi="Segoe UI" w:cs="Segoe UI"/>
          <w:color w:val="1F497D"/>
          <w:sz w:val="20"/>
          <w:szCs w:val="20"/>
        </w:rPr>
        <w:t xml:space="preserve"> ETZ</w:t>
      </w:r>
    </w:p>
    <w:p w:rsidR="00A47B0D" w:rsidRPr="00752CF2" w:rsidRDefault="00A47B0D" w:rsidP="0029156F">
      <w:pPr>
        <w:spacing w:after="0" w:line="240" w:lineRule="auto"/>
        <w:ind w:left="1416" w:firstLine="708"/>
        <w:rPr>
          <w:rFonts w:ascii="Segoe UI" w:hAnsi="Segoe UI" w:cs="Segoe UI"/>
          <w:i/>
          <w:color w:val="1F497D"/>
          <w:sz w:val="20"/>
          <w:szCs w:val="20"/>
        </w:rPr>
      </w:pPr>
    </w:p>
    <w:p w:rsidR="00A47B0D" w:rsidRPr="0029156F" w:rsidRDefault="00A47B0D">
      <w:pPr>
        <w:rPr>
          <w:rFonts w:ascii="Segoe UI" w:hAnsi="Segoe UI" w:cs="Segoe UI"/>
          <w:b/>
          <w:bCs/>
          <w:color w:val="1F497D"/>
          <w:sz w:val="20"/>
          <w:szCs w:val="20"/>
        </w:rPr>
      </w:pPr>
      <w:r w:rsidRPr="001E4D02">
        <w:rPr>
          <w:rFonts w:ascii="Segoe UI" w:hAnsi="Segoe UI" w:cs="Segoe UI"/>
          <w:b/>
          <w:bCs/>
          <w:color w:val="1F497D"/>
          <w:sz w:val="20"/>
          <w:szCs w:val="20"/>
        </w:rPr>
        <w:t>18.</w:t>
      </w:r>
      <w:r w:rsidR="00B11A55">
        <w:rPr>
          <w:rFonts w:ascii="Segoe UI" w:hAnsi="Segoe UI" w:cs="Segoe UI"/>
          <w:b/>
          <w:bCs/>
          <w:color w:val="1F497D"/>
          <w:sz w:val="20"/>
          <w:szCs w:val="20"/>
        </w:rPr>
        <w:t>50</w:t>
      </w:r>
      <w:r w:rsidRPr="001E4D02">
        <w:rPr>
          <w:rFonts w:ascii="Segoe UI" w:hAnsi="Segoe UI" w:cs="Segoe UI"/>
          <w:b/>
          <w:bCs/>
          <w:color w:val="1F497D"/>
          <w:sz w:val="20"/>
          <w:szCs w:val="20"/>
        </w:rPr>
        <w:t xml:space="preserve"> uur</w:t>
      </w:r>
      <w:r>
        <w:tab/>
      </w:r>
      <w:r>
        <w:tab/>
      </w:r>
      <w:r w:rsidRPr="0029156F">
        <w:rPr>
          <w:rFonts w:ascii="Segoe UI" w:hAnsi="Segoe UI" w:cs="Segoe UI"/>
          <w:b/>
          <w:bCs/>
          <w:color w:val="1F497D"/>
          <w:sz w:val="20"/>
          <w:szCs w:val="20"/>
        </w:rPr>
        <w:t>Pauze</w:t>
      </w:r>
    </w:p>
    <w:p w:rsidR="0021360F" w:rsidRPr="0021360F" w:rsidRDefault="00A47B0D" w:rsidP="0021360F">
      <w:pPr>
        <w:rPr>
          <w:rFonts w:ascii="Segoe UI" w:hAnsi="Segoe UI" w:cs="Segoe UI"/>
          <w:b/>
          <w:bCs/>
          <w:color w:val="1F497D"/>
          <w:sz w:val="20"/>
          <w:szCs w:val="20"/>
        </w:rPr>
      </w:pPr>
      <w:r w:rsidRPr="001E4D02">
        <w:rPr>
          <w:rFonts w:ascii="Segoe UI" w:hAnsi="Segoe UI" w:cs="Segoe UI"/>
          <w:b/>
          <w:bCs/>
          <w:color w:val="1F497D"/>
          <w:sz w:val="20"/>
          <w:szCs w:val="20"/>
        </w:rPr>
        <w:t>19.1</w:t>
      </w:r>
      <w:r w:rsidR="00B11A55">
        <w:rPr>
          <w:rFonts w:ascii="Segoe UI" w:hAnsi="Segoe UI" w:cs="Segoe UI"/>
          <w:b/>
          <w:bCs/>
          <w:color w:val="1F497D"/>
          <w:sz w:val="20"/>
          <w:szCs w:val="20"/>
        </w:rPr>
        <w:t>0</w:t>
      </w:r>
      <w:r w:rsidRPr="001E4D02">
        <w:rPr>
          <w:rFonts w:ascii="Segoe UI" w:hAnsi="Segoe UI" w:cs="Segoe UI"/>
          <w:b/>
          <w:bCs/>
          <w:color w:val="1F497D"/>
          <w:sz w:val="20"/>
          <w:szCs w:val="20"/>
        </w:rPr>
        <w:t xml:space="preserve"> uur</w:t>
      </w:r>
      <w:r>
        <w:tab/>
      </w:r>
      <w:r>
        <w:tab/>
      </w:r>
      <w:r w:rsidR="0021360F" w:rsidRPr="0021360F">
        <w:rPr>
          <w:rFonts w:ascii="Segoe UI" w:hAnsi="Segoe UI" w:cs="Segoe UI"/>
          <w:b/>
          <w:bCs/>
          <w:color w:val="1F497D"/>
          <w:sz w:val="20"/>
          <w:szCs w:val="20"/>
        </w:rPr>
        <w:t>Na het trauma</w:t>
      </w:r>
    </w:p>
    <w:p w:rsidR="0021360F" w:rsidRPr="00752CF2" w:rsidRDefault="0021360F" w:rsidP="0021360F">
      <w:pPr>
        <w:spacing w:after="0" w:line="240" w:lineRule="auto"/>
        <w:ind w:left="1416" w:firstLine="708"/>
        <w:rPr>
          <w:rFonts w:ascii="Segoe UI" w:hAnsi="Segoe UI" w:cs="Segoe UI"/>
          <w:i/>
          <w:color w:val="1F497D"/>
          <w:sz w:val="20"/>
          <w:szCs w:val="20"/>
        </w:rPr>
      </w:pPr>
      <w:r w:rsidRPr="00752CF2">
        <w:rPr>
          <w:rFonts w:ascii="Segoe UI" w:hAnsi="Segoe UI" w:cs="Segoe UI"/>
          <w:i/>
          <w:color w:val="1F497D"/>
          <w:sz w:val="20"/>
          <w:szCs w:val="20"/>
        </w:rPr>
        <w:t>Leven na een trauma: eind goed al goed?</w:t>
      </w:r>
    </w:p>
    <w:p w:rsidR="00A47B0D" w:rsidRPr="00752CF2" w:rsidRDefault="00752CF2" w:rsidP="00B11A55">
      <w:pPr>
        <w:spacing w:after="0" w:line="240" w:lineRule="auto"/>
        <w:ind w:left="2124"/>
        <w:rPr>
          <w:rFonts w:ascii="Segoe UI" w:hAnsi="Segoe UI" w:cs="Segoe UI"/>
          <w:color w:val="1F497D"/>
          <w:sz w:val="20"/>
          <w:szCs w:val="20"/>
        </w:rPr>
      </w:pPr>
      <w:r w:rsidRPr="00752CF2">
        <w:rPr>
          <w:rFonts w:ascii="Segoe UI" w:hAnsi="Segoe UI" w:cs="Segoe UI"/>
          <w:color w:val="1F497D"/>
          <w:sz w:val="20"/>
          <w:szCs w:val="20"/>
        </w:rPr>
        <w:t>Nena Kruithof, promovendus Trauma Topzorg</w:t>
      </w:r>
      <w:r w:rsidR="0021360F" w:rsidRPr="00752CF2">
        <w:rPr>
          <w:rFonts w:ascii="Segoe UI" w:hAnsi="Segoe UI" w:cs="Segoe UI"/>
          <w:color w:val="1F497D"/>
          <w:sz w:val="20"/>
          <w:szCs w:val="20"/>
        </w:rPr>
        <w:t xml:space="preserve"> </w:t>
      </w:r>
      <w:r w:rsidR="00B11A55">
        <w:rPr>
          <w:rFonts w:ascii="Segoe UI" w:hAnsi="Segoe UI" w:cs="Segoe UI"/>
          <w:color w:val="1F497D"/>
          <w:sz w:val="20"/>
          <w:szCs w:val="20"/>
        </w:rPr>
        <w:t>Mariska de Jongh, projectleider Trauma Topzorg</w:t>
      </w:r>
    </w:p>
    <w:p w:rsidR="00A47B0D" w:rsidRPr="00752CF2" w:rsidRDefault="00A47B0D"/>
    <w:p w:rsidR="0021360F" w:rsidRPr="0021360F" w:rsidRDefault="00A47B0D" w:rsidP="0021360F">
      <w:pPr>
        <w:rPr>
          <w:rFonts w:ascii="Segoe UI" w:hAnsi="Segoe UI" w:cs="Segoe UI"/>
          <w:b/>
          <w:bCs/>
          <w:color w:val="1F497D"/>
          <w:sz w:val="20"/>
          <w:szCs w:val="20"/>
        </w:rPr>
      </w:pPr>
      <w:r w:rsidRPr="001E4D02">
        <w:rPr>
          <w:rFonts w:ascii="Segoe UI" w:hAnsi="Segoe UI" w:cs="Segoe UI"/>
          <w:b/>
          <w:bCs/>
          <w:color w:val="1F497D"/>
          <w:sz w:val="20"/>
          <w:szCs w:val="20"/>
        </w:rPr>
        <w:t>19.</w:t>
      </w:r>
      <w:r w:rsidR="00B11A55">
        <w:rPr>
          <w:rFonts w:ascii="Segoe UI" w:hAnsi="Segoe UI" w:cs="Segoe UI"/>
          <w:b/>
          <w:bCs/>
          <w:color w:val="1F497D"/>
          <w:sz w:val="20"/>
          <w:szCs w:val="20"/>
        </w:rPr>
        <w:t>45</w:t>
      </w:r>
      <w:r w:rsidRPr="001E4D02">
        <w:rPr>
          <w:rFonts w:ascii="Segoe UI" w:hAnsi="Segoe UI" w:cs="Segoe UI"/>
          <w:b/>
          <w:bCs/>
          <w:color w:val="1F497D"/>
          <w:sz w:val="20"/>
          <w:szCs w:val="20"/>
        </w:rPr>
        <w:t xml:space="preserve"> uur</w:t>
      </w:r>
      <w:r>
        <w:t xml:space="preserve"> </w:t>
      </w:r>
      <w:r>
        <w:tab/>
      </w:r>
      <w:r>
        <w:tab/>
      </w:r>
      <w:r w:rsidR="0021360F" w:rsidRPr="0021360F">
        <w:rPr>
          <w:rFonts w:ascii="Segoe UI" w:hAnsi="Segoe UI" w:cs="Segoe UI"/>
          <w:b/>
          <w:bCs/>
          <w:color w:val="1F497D"/>
          <w:sz w:val="20"/>
          <w:szCs w:val="20"/>
        </w:rPr>
        <w:t>Lange termijn</w:t>
      </w:r>
    </w:p>
    <w:p w:rsidR="0021360F" w:rsidRPr="00752CF2" w:rsidRDefault="0021360F" w:rsidP="0021360F">
      <w:pPr>
        <w:spacing w:after="0" w:line="240" w:lineRule="auto"/>
        <w:ind w:left="1416" w:firstLine="708"/>
        <w:rPr>
          <w:rFonts w:ascii="Segoe UI" w:hAnsi="Segoe UI" w:cs="Segoe UI"/>
          <w:i/>
          <w:color w:val="1F497D"/>
          <w:sz w:val="20"/>
          <w:szCs w:val="20"/>
        </w:rPr>
      </w:pPr>
      <w:r w:rsidRPr="00752CF2">
        <w:rPr>
          <w:rFonts w:ascii="Segoe UI" w:hAnsi="Segoe UI" w:cs="Segoe UI"/>
          <w:i/>
          <w:color w:val="1F497D"/>
          <w:sz w:val="20"/>
          <w:szCs w:val="20"/>
        </w:rPr>
        <w:t>Psychologische (na)zorg na een trauma: klaar voor implementatie?</w:t>
      </w:r>
    </w:p>
    <w:p w:rsidR="00A47B0D" w:rsidRPr="001E4D02" w:rsidRDefault="00752CF2" w:rsidP="00B11A55">
      <w:pPr>
        <w:spacing w:after="0" w:line="240" w:lineRule="auto"/>
        <w:ind w:left="1416" w:firstLine="708"/>
        <w:rPr>
          <w:rFonts w:ascii="Segoe UI" w:hAnsi="Segoe UI" w:cs="Segoe UI"/>
          <w:color w:val="1F497D"/>
          <w:sz w:val="20"/>
          <w:szCs w:val="20"/>
        </w:rPr>
      </w:pPr>
      <w:r w:rsidRPr="001E4D02">
        <w:rPr>
          <w:rFonts w:ascii="Segoe UI" w:hAnsi="Segoe UI" w:cs="Segoe UI"/>
          <w:color w:val="1F497D"/>
          <w:sz w:val="20"/>
          <w:szCs w:val="20"/>
        </w:rPr>
        <w:t>Maria Karabatzakis, promovendus Trauma Topzorg</w:t>
      </w:r>
      <w:r w:rsidR="001E4D02" w:rsidRPr="001E4D02">
        <w:rPr>
          <w:rFonts w:ascii="Segoe UI" w:hAnsi="Segoe UI" w:cs="Segoe UI"/>
          <w:color w:val="1F497D"/>
          <w:sz w:val="20"/>
          <w:szCs w:val="20"/>
        </w:rPr>
        <w:t xml:space="preserve"> en </w:t>
      </w:r>
      <w:r w:rsidR="00BD049A">
        <w:rPr>
          <w:rFonts w:ascii="Segoe UI" w:hAnsi="Segoe UI" w:cs="Segoe UI"/>
          <w:color w:val="1F497D"/>
          <w:sz w:val="20"/>
          <w:szCs w:val="20"/>
        </w:rPr>
        <w:t>een Specialist</w:t>
      </w:r>
      <w:r w:rsidR="00AD2BE0">
        <w:rPr>
          <w:rFonts w:ascii="Segoe UI" w:hAnsi="Segoe UI" w:cs="Segoe UI"/>
          <w:color w:val="1F497D"/>
          <w:sz w:val="20"/>
          <w:szCs w:val="20"/>
        </w:rPr>
        <w:t xml:space="preserve"> (na)zorg</w:t>
      </w:r>
    </w:p>
    <w:p w:rsidR="00E54FCE" w:rsidRPr="001E4D02" w:rsidRDefault="00E54FCE"/>
    <w:p w:rsidR="00E54FCE" w:rsidRPr="001E4D02" w:rsidRDefault="00E54FCE">
      <w:pPr>
        <w:rPr>
          <w:b/>
        </w:rPr>
      </w:pPr>
      <w:r w:rsidRPr="001E4D02">
        <w:rPr>
          <w:rFonts w:ascii="Segoe UI" w:hAnsi="Segoe UI" w:cs="Segoe UI"/>
          <w:b/>
          <w:bCs/>
          <w:color w:val="1F497D"/>
          <w:sz w:val="20"/>
          <w:szCs w:val="20"/>
        </w:rPr>
        <w:t>20.2</w:t>
      </w:r>
      <w:r w:rsidR="00B11A55">
        <w:rPr>
          <w:rFonts w:ascii="Segoe UI" w:hAnsi="Segoe UI" w:cs="Segoe UI"/>
          <w:b/>
          <w:bCs/>
          <w:color w:val="1F497D"/>
          <w:sz w:val="20"/>
          <w:szCs w:val="20"/>
        </w:rPr>
        <w:t>0</w:t>
      </w:r>
      <w:r w:rsidRPr="001E4D02">
        <w:rPr>
          <w:rFonts w:ascii="Segoe UI" w:hAnsi="Segoe UI" w:cs="Segoe UI"/>
          <w:b/>
          <w:bCs/>
          <w:color w:val="1F497D"/>
          <w:sz w:val="20"/>
          <w:szCs w:val="20"/>
        </w:rPr>
        <w:t xml:space="preserve"> uur</w:t>
      </w:r>
      <w:r>
        <w:tab/>
      </w:r>
      <w:r>
        <w:tab/>
      </w:r>
      <w:r w:rsidRPr="001E4D02">
        <w:rPr>
          <w:rFonts w:ascii="Segoe UI" w:hAnsi="Segoe UI" w:cs="Segoe UI"/>
          <w:b/>
          <w:bCs/>
          <w:color w:val="1F497D"/>
          <w:sz w:val="20"/>
          <w:szCs w:val="20"/>
        </w:rPr>
        <w:t>Afsluiting door dagvoorzitter en borrel</w:t>
      </w:r>
    </w:p>
    <w:p w:rsidR="00FF23C0" w:rsidRDefault="00FF23C0">
      <w:bookmarkStart w:id="0" w:name="_GoBack"/>
      <w:bookmarkEnd w:id="0"/>
    </w:p>
    <w:p w:rsidR="00FF23C0" w:rsidRDefault="00FF23C0"/>
    <w:sectPr w:rsidR="00FF23C0" w:rsidSect="00B11A5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F2" w:rsidRDefault="00752CF2" w:rsidP="00E871A3">
      <w:pPr>
        <w:spacing w:after="0" w:line="240" w:lineRule="auto"/>
      </w:pPr>
      <w:r>
        <w:separator/>
      </w:r>
    </w:p>
  </w:endnote>
  <w:endnote w:type="continuationSeparator" w:id="0">
    <w:p w:rsidR="00752CF2" w:rsidRDefault="00752CF2" w:rsidP="00E8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F2" w:rsidRDefault="00752CF2" w:rsidP="00E871A3">
      <w:pPr>
        <w:spacing w:after="0" w:line="240" w:lineRule="auto"/>
      </w:pPr>
      <w:r>
        <w:separator/>
      </w:r>
    </w:p>
  </w:footnote>
  <w:footnote w:type="continuationSeparator" w:id="0">
    <w:p w:rsidR="00752CF2" w:rsidRDefault="00752CF2" w:rsidP="00E87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A3"/>
    <w:rsid w:val="000A3B30"/>
    <w:rsid w:val="001A307E"/>
    <w:rsid w:val="001E4D02"/>
    <w:rsid w:val="0021360F"/>
    <w:rsid w:val="0029156F"/>
    <w:rsid w:val="00493315"/>
    <w:rsid w:val="00752CF2"/>
    <w:rsid w:val="00A47B0D"/>
    <w:rsid w:val="00AD2BE0"/>
    <w:rsid w:val="00B11A55"/>
    <w:rsid w:val="00BD049A"/>
    <w:rsid w:val="00E54FCE"/>
    <w:rsid w:val="00E871A3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FE52"/>
  <w15:chartTrackingRefBased/>
  <w15:docId w15:val="{A1EA6EE5-EB1A-4097-8F53-53F2CD29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71A3"/>
  </w:style>
  <w:style w:type="paragraph" w:styleId="Voettekst">
    <w:name w:val="footer"/>
    <w:basedOn w:val="Standaard"/>
    <w:link w:val="VoettekstChar"/>
    <w:uiPriority w:val="99"/>
    <w:unhideWhenUsed/>
    <w:rsid w:val="00E8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71A3"/>
  </w:style>
  <w:style w:type="paragraph" w:styleId="Ballontekst">
    <w:name w:val="Balloon Text"/>
    <w:basedOn w:val="Standaard"/>
    <w:link w:val="BallontekstChar"/>
    <w:uiPriority w:val="99"/>
    <w:semiHidden/>
    <w:unhideWhenUsed/>
    <w:rsid w:val="00BD0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0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ETZ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 - Melis, Yvette</dc:creator>
  <cp:keywords/>
  <dc:description/>
  <cp:lastModifiedBy>Hermans - Melis, Yvette</cp:lastModifiedBy>
  <cp:revision>8</cp:revision>
  <cp:lastPrinted>2018-12-06T11:57:00Z</cp:lastPrinted>
  <dcterms:created xsi:type="dcterms:W3CDTF">2018-10-11T11:28:00Z</dcterms:created>
  <dcterms:modified xsi:type="dcterms:W3CDTF">2018-12-06T12:18:00Z</dcterms:modified>
</cp:coreProperties>
</file>