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152" w:rsidRPr="001067E0" w:rsidRDefault="006B1152" w:rsidP="006B1152">
      <w:pPr>
        <w:rPr>
          <w:b/>
          <w:u w:val="single"/>
        </w:rPr>
      </w:pPr>
      <w:r>
        <w:rPr>
          <w:b/>
          <w:u w:val="single"/>
        </w:rPr>
        <w:t>Programma</w:t>
      </w:r>
      <w:r w:rsidRPr="001067E0">
        <w:rPr>
          <w:b/>
          <w:u w:val="single"/>
        </w:rPr>
        <w:t>:</w:t>
      </w:r>
    </w:p>
    <w:tbl>
      <w:tblPr>
        <w:tblpPr w:leftFromText="141" w:rightFromText="141" w:vertAnchor="page" w:horzAnchor="margin" w:tblpX="-176" w:tblpY="2221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276"/>
        <w:gridCol w:w="2126"/>
        <w:gridCol w:w="4252"/>
        <w:gridCol w:w="3828"/>
      </w:tblGrid>
      <w:tr w:rsidR="006B1152" w:rsidRPr="006C5CDB" w:rsidTr="00F14D3C">
        <w:trPr>
          <w:trHeight w:val="416"/>
        </w:trPr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Tijd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 xml:space="preserve">Spreektijd 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Titulatuur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Spreker</w:t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Functie - Werkplek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Thema presentatie</w:t>
            </w:r>
          </w:p>
        </w:tc>
      </w:tr>
      <w:tr w:rsidR="006B1152" w:rsidRPr="006C5CDB" w:rsidTr="00F14D3C">
        <w:trPr>
          <w:trHeight w:val="282"/>
        </w:trPr>
        <w:tc>
          <w:tcPr>
            <w:tcW w:w="1668" w:type="dxa"/>
            <w:shd w:val="clear" w:color="auto" w:fill="A6A6A6"/>
          </w:tcPr>
          <w:p w:rsidR="006B1152" w:rsidRPr="006C5CDB" w:rsidRDefault="006B1152" w:rsidP="00F14D3C">
            <w:pPr>
              <w:rPr>
                <w:b/>
                <w:i/>
                <w:color w:val="44546A"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08:30 – 09:30</w:t>
            </w:r>
          </w:p>
        </w:tc>
        <w:tc>
          <w:tcPr>
            <w:tcW w:w="1559" w:type="dxa"/>
            <w:shd w:val="clear" w:color="auto" w:fill="A6A6A6"/>
          </w:tcPr>
          <w:p w:rsidR="006B1152" w:rsidRPr="006C5CDB" w:rsidRDefault="006B1152" w:rsidP="00F14D3C">
            <w:pPr>
              <w:rPr>
                <w:b/>
                <w:i/>
                <w:color w:val="44546A"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60 minuten</w:t>
            </w:r>
          </w:p>
        </w:tc>
        <w:tc>
          <w:tcPr>
            <w:tcW w:w="1276" w:type="dxa"/>
            <w:shd w:val="clear" w:color="auto" w:fill="A6A6A6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6A6A6"/>
          </w:tcPr>
          <w:p w:rsidR="006B1152" w:rsidRPr="006C5CDB" w:rsidRDefault="006B1152" w:rsidP="00F14D3C">
            <w:pPr>
              <w:rPr>
                <w:b/>
                <w:color w:val="44546A"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Inlooptijd met koffie</w:t>
            </w:r>
          </w:p>
        </w:tc>
        <w:tc>
          <w:tcPr>
            <w:tcW w:w="4252" w:type="dxa"/>
            <w:shd w:val="clear" w:color="auto" w:fill="A6A6A6"/>
          </w:tcPr>
          <w:p w:rsidR="006B1152" w:rsidRPr="006C5CDB" w:rsidRDefault="006B1152" w:rsidP="00F14D3C">
            <w:pPr>
              <w:rPr>
                <w:color w:val="44546A"/>
                <w:sz w:val="16"/>
                <w:szCs w:val="16"/>
              </w:rPr>
            </w:pPr>
          </w:p>
        </w:tc>
        <w:tc>
          <w:tcPr>
            <w:tcW w:w="3828" w:type="dxa"/>
            <w:shd w:val="clear" w:color="auto" w:fill="A6A6A6"/>
          </w:tcPr>
          <w:p w:rsidR="006B1152" w:rsidRPr="006C5CDB" w:rsidRDefault="006B1152" w:rsidP="00F14D3C">
            <w:pPr>
              <w:rPr>
                <w:b/>
                <w:i/>
                <w:color w:val="44546A"/>
                <w:sz w:val="16"/>
                <w:szCs w:val="16"/>
              </w:rPr>
            </w:pP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9:30 – 9:45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15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Prof. dr.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 xml:space="preserve">R.J.A. van Wezel  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rFonts w:ascii="Palatino Linotype" w:hAnsi="Palatino Linotype"/>
                <w:noProof/>
                <w:color w:val="000000"/>
              </w:rPr>
              <w:drawing>
                <wp:inline distT="0" distB="0" distL="0" distR="0">
                  <wp:extent cx="838200" cy="1009650"/>
                  <wp:effectExtent l="0" t="0" r="0" b="0"/>
                  <wp:docPr id="1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spacing w:line="360" w:lineRule="auto"/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 xml:space="preserve">Directeur – Donders Instituut Nijmegen    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Professor – Radboud Universiteit en Universiteit Twente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Introductie dagvoorzitter R.J.A. van Wezel</w:t>
            </w:r>
          </w:p>
          <w:p w:rsidR="006B1152" w:rsidRPr="006C5CDB" w:rsidRDefault="006B1152" w:rsidP="00F14D3C">
            <w:pPr>
              <w:rPr>
                <w:color w:val="FF0000"/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09:45 – 10:10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25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Dr.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L. Verhagen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C02DFC">
              <w:rPr>
                <w:noProof/>
              </w:rPr>
              <w:drawing>
                <wp:inline distT="0" distB="0" distL="0" distR="0">
                  <wp:extent cx="942975" cy="1285875"/>
                  <wp:effectExtent l="0" t="0" r="9525" b="952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9" t="15788" r="17152" b="1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  <w:lang w:val="en-US"/>
              </w:rPr>
            </w:pPr>
            <w:r w:rsidRPr="006C5CDB">
              <w:rPr>
                <w:sz w:val="16"/>
                <w:szCs w:val="16"/>
                <w:lang w:val="en-US"/>
              </w:rPr>
              <w:t>Postdoctoral research fellow – University of Oxford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  <w:u w:val="single"/>
              </w:rPr>
            </w:pPr>
            <w:r w:rsidRPr="006C5CDB">
              <w:rPr>
                <w:b/>
                <w:sz w:val="16"/>
                <w:szCs w:val="16"/>
                <w:u w:val="single"/>
              </w:rPr>
              <w:t>Het visuele brein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 xml:space="preserve"> 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10:10 – 10:30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 xml:space="preserve">20 minuten 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MSc.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A. R. Smits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C02DFC">
              <w:rPr>
                <w:noProof/>
              </w:rPr>
              <w:drawing>
                <wp:inline distT="0" distB="0" distL="0" distR="0">
                  <wp:extent cx="1209675" cy="1619250"/>
                  <wp:effectExtent l="0" t="0" r="9525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Promovendus – UMC Utrecht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6C5CDB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Stoornissen in de hogere visuele functies  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10:30 – 10:50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20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n.v.t.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L. van Doorn</w:t>
            </w:r>
          </w:p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C02DFC">
              <w:rPr>
                <w:noProof/>
              </w:rPr>
              <w:drawing>
                <wp:inline distT="0" distB="0" distL="0" distR="0">
                  <wp:extent cx="1209675" cy="1371600"/>
                  <wp:effectExtent l="0" t="0" r="9525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Ervaringsdeskundige (NL)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  <w:u w:val="single"/>
              </w:rPr>
            </w:pPr>
            <w:r w:rsidRPr="006C5CDB">
              <w:rPr>
                <w:b/>
                <w:sz w:val="16"/>
                <w:szCs w:val="16"/>
                <w:u w:val="single"/>
              </w:rPr>
              <w:t>Mijn ervaring met de wondere wereld van Bartiméus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10:50 – 11:10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20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Drs.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59264" behindDoc="0" locked="0" layoutInCell="1" allowOverlap="1">
                  <wp:simplePos x="0" y="0"/>
                  <wp:positionH relativeFrom="page">
                    <wp:posOffset>52070</wp:posOffset>
                  </wp:positionH>
                  <wp:positionV relativeFrom="line">
                    <wp:posOffset>440690</wp:posOffset>
                  </wp:positionV>
                  <wp:extent cx="885825" cy="923925"/>
                  <wp:effectExtent l="0" t="0" r="9525" b="9525"/>
                  <wp:wrapThrough wrapText="bothSides">
                    <wp:wrapPolygon edited="0">
                      <wp:start x="0" y="0"/>
                      <wp:lineTo x="0" y="21377"/>
                      <wp:lineTo x="21368" y="21377"/>
                      <wp:lineTo x="21368" y="0"/>
                      <wp:lineTo x="0" y="0"/>
                    </wp:wrapPolygon>
                  </wp:wrapThrough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CDB">
              <w:rPr>
                <w:sz w:val="16"/>
                <w:szCs w:val="16"/>
              </w:rPr>
              <w:t>F.M. Ooijman</w:t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Oogarts – Jeroen Bosch ziekenhuis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  <w:u w:val="single"/>
              </w:rPr>
            </w:pPr>
            <w:r w:rsidRPr="006C5CDB">
              <w:rPr>
                <w:b/>
                <w:sz w:val="16"/>
                <w:szCs w:val="16"/>
                <w:u w:val="single"/>
              </w:rPr>
              <w:t xml:space="preserve">Niet-aangeboren hersenletsel (NAH) en visusklachten. Al bij de oogarts geweest? 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 xml:space="preserve"> 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11:10 – 11:30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20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Dr.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N. van der Stoep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C02DFC">
              <w:rPr>
                <w:noProof/>
              </w:rPr>
              <w:lastRenderedPageBreak/>
              <w:drawing>
                <wp:inline distT="0" distB="0" distL="0" distR="0">
                  <wp:extent cx="1209675" cy="1638300"/>
                  <wp:effectExtent l="0" t="0" r="9525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9" t="5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lastRenderedPageBreak/>
              <w:t>Assistant professor – Universiteit van Utrecht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  <w:u w:val="single"/>
              </w:rPr>
            </w:pPr>
            <w:r w:rsidRPr="006C5CDB">
              <w:rPr>
                <w:b/>
                <w:sz w:val="16"/>
                <w:szCs w:val="16"/>
                <w:u w:val="single"/>
              </w:rPr>
              <w:t>Samenwerking van de zintuigen en overprikkeling</w:t>
            </w:r>
          </w:p>
          <w:p w:rsidR="006B1152" w:rsidRPr="006C5CDB" w:rsidRDefault="006B1152" w:rsidP="00F14D3C">
            <w:pPr>
              <w:rPr>
                <w:b/>
                <w:sz w:val="16"/>
                <w:szCs w:val="16"/>
                <w:u w:val="single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11:30 – 11:50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20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MSc.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L. A. Spreij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C02DFC">
              <w:rPr>
                <w:noProof/>
              </w:rPr>
              <w:drawing>
                <wp:inline distT="0" distB="0" distL="0" distR="0">
                  <wp:extent cx="1209675" cy="1428750"/>
                  <wp:effectExtent l="0" t="0" r="952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 xml:space="preserve">Promovendus </w:t>
            </w:r>
            <w:r w:rsidRPr="006C5CDB">
              <w:rPr>
                <w:sz w:val="16"/>
                <w:szCs w:val="16"/>
                <w:lang w:val="en-US"/>
              </w:rPr>
              <w:t xml:space="preserve">– </w:t>
            </w:r>
            <w:r w:rsidRPr="006C5CDB">
              <w:rPr>
                <w:sz w:val="16"/>
                <w:szCs w:val="16"/>
              </w:rPr>
              <w:t xml:space="preserve"> UMC Utrecht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  <w:u w:val="single"/>
              </w:rPr>
            </w:pPr>
            <w:r w:rsidRPr="006C5CDB">
              <w:rPr>
                <w:b/>
                <w:sz w:val="16"/>
                <w:szCs w:val="16"/>
                <w:u w:val="single"/>
              </w:rPr>
              <w:t xml:space="preserve">De complexiteit van visuospatieel neglect: hoe kan ik het diagnosticeren?  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 xml:space="preserve"> Abstract binnen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</w:tr>
      <w:tr w:rsidR="006B1152" w:rsidRPr="006C5CDB" w:rsidTr="00F14D3C">
        <w:tc>
          <w:tcPr>
            <w:tcW w:w="1668" w:type="dxa"/>
            <w:shd w:val="clear" w:color="auto" w:fill="A6A6A6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12:00 – 13:00</w:t>
            </w:r>
          </w:p>
        </w:tc>
        <w:tc>
          <w:tcPr>
            <w:tcW w:w="1559" w:type="dxa"/>
            <w:shd w:val="clear" w:color="auto" w:fill="A6A6A6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60 minuten</w:t>
            </w:r>
          </w:p>
        </w:tc>
        <w:tc>
          <w:tcPr>
            <w:tcW w:w="1276" w:type="dxa"/>
            <w:shd w:val="clear" w:color="auto" w:fill="A6A6A6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6A6A6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Lunch</w:t>
            </w:r>
          </w:p>
        </w:tc>
        <w:tc>
          <w:tcPr>
            <w:tcW w:w="4252" w:type="dxa"/>
            <w:shd w:val="clear" w:color="auto" w:fill="A6A6A6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  <w:shd w:val="clear" w:color="auto" w:fill="A6A6A6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13:00 – 13:30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30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E. Peli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C02DFC">
              <w:rPr>
                <w:noProof/>
              </w:rPr>
              <w:drawing>
                <wp:inline distT="0" distB="0" distL="0" distR="0">
                  <wp:extent cx="1209675" cy="1285875"/>
                  <wp:effectExtent l="0" t="0" r="9525" b="952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6C5CDB">
              <w:rPr>
                <w:b/>
                <w:sz w:val="20"/>
                <w:szCs w:val="20"/>
                <w:u w:val="single"/>
                <w:lang w:val="en-US"/>
              </w:rPr>
              <w:t>Peripheral Prisms for Visual Field Expansion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>13:30 – 14:00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>30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n.v.t.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D. Fergusson</w:t>
            </w:r>
          </w:p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C02DFC">
              <w:rPr>
                <w:noProof/>
              </w:rPr>
              <w:drawing>
                <wp:inline distT="0" distB="0" distL="0" distR="0">
                  <wp:extent cx="1209675" cy="1619250"/>
                  <wp:effectExtent l="0" t="0" r="9525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31250" r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Ervaringsdeskundige (USA)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6C5CDB">
              <w:rPr>
                <w:b/>
                <w:sz w:val="20"/>
                <w:szCs w:val="20"/>
                <w:u w:val="single"/>
                <w:lang w:val="en-US"/>
              </w:rPr>
              <w:t xml:space="preserve">Adult Recovery from CVI is Possible  </w:t>
            </w:r>
          </w:p>
          <w:p w:rsidR="006B1152" w:rsidRPr="006C5CDB" w:rsidRDefault="006B1152" w:rsidP="00F14D3C">
            <w:pPr>
              <w:rPr>
                <w:rFonts w:ascii="Times New Roman" w:hAnsi="Times New Roman"/>
                <w:lang w:val="en-US"/>
              </w:rPr>
            </w:pPr>
            <w:r w:rsidRPr="006C5CDB">
              <w:rPr>
                <w:b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>14:00 – 14:20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 xml:space="preserve">20 minuten 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 xml:space="preserve">MSc. 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C. Schreuder</w:t>
            </w:r>
          </w:p>
          <w:p w:rsidR="006B1152" w:rsidRPr="006C5CDB" w:rsidRDefault="006B1152" w:rsidP="00F14D3C">
            <w:pPr>
              <w:rPr>
                <w:b/>
                <w:iCs/>
                <w:sz w:val="16"/>
                <w:szCs w:val="16"/>
              </w:rPr>
            </w:pPr>
            <w:r w:rsidRPr="00C02DFC">
              <w:rPr>
                <w:noProof/>
              </w:rPr>
              <w:drawing>
                <wp:inline distT="0" distB="0" distL="0" distR="0">
                  <wp:extent cx="1209675" cy="1295400"/>
                  <wp:effectExtent l="0" t="0" r="9525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GZ-psycholoog i.o. – Vumc Alzheimercentrum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  <w:u w:val="single"/>
              </w:rPr>
            </w:pPr>
            <w:r w:rsidRPr="006C5CDB">
              <w:rPr>
                <w:b/>
                <w:sz w:val="16"/>
                <w:szCs w:val="16"/>
                <w:u w:val="single"/>
              </w:rPr>
              <w:t>Posterieure Corticale Atrofie: diagnostiek en ondersteuning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>14:20– 14:40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>20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>Drs.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>S. Poortenga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C02DFC">
              <w:rPr>
                <w:noProof/>
              </w:rPr>
              <w:lastRenderedPageBreak/>
              <w:drawing>
                <wp:inline distT="0" distB="0" distL="0" distR="0">
                  <wp:extent cx="619125" cy="962025"/>
                  <wp:effectExtent l="0" t="0" r="9525" b="9525"/>
                  <wp:docPr id="5" name="Afbeelding 5" descr="C:\Users\dmeeuwsen\AppData\Local\Microsoft\Windows\INetCache\Content.Word\Imag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C:\Users\dmeeuwsen\AppData\Local\Microsoft\Windows\INetCache\Content.Word\Imag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lastRenderedPageBreak/>
              <w:t>Revalidatiearts - Heliomare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Eigen ervaringen met cliënten Heliomare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>14:40 – 15:00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>20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 xml:space="preserve">Drs. 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rFonts w:eastAsia="Verdana"/>
                <w:sz w:val="16"/>
                <w:szCs w:val="16"/>
              </w:rPr>
              <w:t>J. Zadoks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C02DFC">
              <w:rPr>
                <w:noProof/>
              </w:rPr>
              <w:drawing>
                <wp:inline distT="0" distB="0" distL="0" distR="0">
                  <wp:extent cx="866775" cy="1152525"/>
                  <wp:effectExtent l="0" t="0" r="9525" b="9525"/>
                  <wp:docPr id="4" name="Afbeelding 4" descr="C:\Users\dmeeuwsen\AppData\Local\Microsoft\Windows\INetCache\Content.Word\IMG_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C:\Users\dmeeuwsen\AppData\Local\Microsoft\Windows\INetCache\Content.Word\IMG_1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Programmamanager – Hersenz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Hersenz -  Visuele module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6A6A6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15:00 – 15:30</w:t>
            </w:r>
          </w:p>
        </w:tc>
        <w:tc>
          <w:tcPr>
            <w:tcW w:w="1559" w:type="dxa"/>
            <w:shd w:val="clear" w:color="auto" w:fill="A6A6A6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30 minuten</w:t>
            </w:r>
          </w:p>
        </w:tc>
        <w:tc>
          <w:tcPr>
            <w:tcW w:w="1276" w:type="dxa"/>
            <w:shd w:val="clear" w:color="auto" w:fill="A6A6A6"/>
          </w:tcPr>
          <w:p w:rsidR="006B1152" w:rsidRPr="006C5CDB" w:rsidRDefault="006B1152" w:rsidP="00F14D3C">
            <w:pPr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6A6A6"/>
          </w:tcPr>
          <w:p w:rsidR="006B1152" w:rsidRPr="006C5CDB" w:rsidRDefault="006B1152" w:rsidP="00F14D3C">
            <w:pPr>
              <w:rPr>
                <w:rFonts w:eastAsia="Verdana"/>
                <w:sz w:val="16"/>
                <w:szCs w:val="16"/>
              </w:rPr>
            </w:pPr>
            <w:r w:rsidRPr="006C5CDB">
              <w:rPr>
                <w:b/>
                <w:iCs/>
                <w:sz w:val="16"/>
                <w:szCs w:val="16"/>
              </w:rPr>
              <w:t>Koffie</w:t>
            </w:r>
          </w:p>
        </w:tc>
        <w:tc>
          <w:tcPr>
            <w:tcW w:w="4252" w:type="dxa"/>
            <w:shd w:val="clear" w:color="auto" w:fill="A6A6A6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  <w:shd w:val="clear" w:color="auto" w:fill="A6A6A6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</w:tr>
      <w:tr w:rsidR="006B1152" w:rsidRPr="006C5CDB" w:rsidTr="00F14D3C">
        <w:trPr>
          <w:trHeight w:val="561"/>
        </w:trPr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rFonts w:eastAsia="Verdana"/>
                <w:b/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15:30 – 15:55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rFonts w:eastAsia="Verdana"/>
                <w:b/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25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 xml:space="preserve">Prof. dr. 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 xml:space="preserve">R.J.A. van Wezel  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C02DFC">
              <w:rPr>
                <w:noProof/>
              </w:rPr>
              <w:drawing>
                <wp:inline distT="0" distB="0" distL="0" distR="0">
                  <wp:extent cx="1209675" cy="1562100"/>
                  <wp:effectExtent l="0" t="0" r="952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spacing w:line="360" w:lineRule="auto"/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 xml:space="preserve">Directeur – Donders Instituut Nijmegen    </w:t>
            </w:r>
          </w:p>
          <w:p w:rsidR="006B1152" w:rsidRPr="006C5CDB" w:rsidRDefault="006B1152" w:rsidP="00F14D3C">
            <w:pPr>
              <w:spacing w:line="360" w:lineRule="auto"/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Professor – Radboud Universiteit en Universiteit Twente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bCs/>
                <w:color w:val="000000"/>
                <w:sz w:val="16"/>
                <w:szCs w:val="16"/>
                <w:u w:val="single"/>
              </w:rPr>
            </w:pPr>
            <w:r w:rsidRPr="006C5CDB">
              <w:rPr>
                <w:b/>
                <w:bCs/>
                <w:color w:val="000000"/>
                <w:sz w:val="16"/>
                <w:szCs w:val="16"/>
                <w:u w:val="single"/>
              </w:rPr>
              <w:t>Wearables voor navigatie/gezichtsherkenning en neurale protheses voor blinden en slechtzienden</w:t>
            </w:r>
          </w:p>
          <w:p w:rsidR="006B1152" w:rsidRPr="006C5CDB" w:rsidRDefault="006B1152" w:rsidP="00F14D3C">
            <w:pPr>
              <w:rPr>
                <w:sz w:val="16"/>
                <w:szCs w:val="16"/>
                <w:lang w:val="en-US"/>
              </w:rPr>
            </w:pPr>
            <w:r w:rsidRPr="006C5CDB">
              <w:rPr>
                <w:sz w:val="16"/>
                <w:szCs w:val="16"/>
                <w:lang w:val="en-US"/>
              </w:rPr>
              <w:t>Chip in het brein/pre-processing/wearables</w:t>
            </w:r>
          </w:p>
          <w:p w:rsidR="006B1152" w:rsidRPr="006C5CDB" w:rsidRDefault="006B1152" w:rsidP="00F14D3C">
            <w:pPr>
              <w:rPr>
                <w:sz w:val="16"/>
                <w:szCs w:val="16"/>
                <w:lang w:val="en-US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15:55 – 16:15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20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BSc.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E. Veldman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C02DFC">
              <w:rPr>
                <w:noProof/>
              </w:rPr>
              <w:drawing>
                <wp:inline distT="0" distB="0" distL="0" distR="0">
                  <wp:extent cx="1209675" cy="1543050"/>
                  <wp:effectExtent l="0" t="0" r="952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1" r="3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Ergotherapeut - Bartiméus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sz w:val="16"/>
                <w:szCs w:val="16"/>
                <w:u w:val="single"/>
              </w:rPr>
            </w:pPr>
            <w:r w:rsidRPr="006C5CDB">
              <w:rPr>
                <w:b/>
                <w:sz w:val="16"/>
                <w:szCs w:val="16"/>
                <w:u w:val="single"/>
              </w:rPr>
              <w:t>Training of compensatie bij cerebrale visuele waarnemingsproblemen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16:15 – 16:35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20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MSc.</w:t>
            </w: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P. de Nooij</w:t>
            </w:r>
            <w:r w:rsidRPr="00C02DFC">
              <w:rPr>
                <w:noProof/>
              </w:rPr>
              <w:drawing>
                <wp:inline distT="0" distB="0" distL="0" distR="0">
                  <wp:extent cx="819150" cy="108585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 xml:space="preserve">Projectleider ICT4VIP – Bartiméus </w:t>
            </w: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b/>
                <w:bCs/>
                <w:sz w:val="20"/>
                <w:szCs w:val="20"/>
                <w:u w:val="single"/>
              </w:rPr>
            </w:pPr>
            <w:r w:rsidRPr="006C5CDB">
              <w:rPr>
                <w:b/>
                <w:bCs/>
                <w:sz w:val="20"/>
                <w:szCs w:val="20"/>
                <w:u w:val="single"/>
              </w:rPr>
              <w:t>De toekomst is nu - technologie, trends en de mogelijkheden voor mensen met visuele verwerkingsproblematiek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 xml:space="preserve">Recente technologie </w:t>
            </w:r>
          </w:p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color w:val="FF0000"/>
                <w:sz w:val="16"/>
                <w:szCs w:val="16"/>
              </w:rPr>
              <w:t>Abstract binnen</w:t>
            </w:r>
          </w:p>
        </w:tc>
      </w:tr>
      <w:tr w:rsidR="006B1152" w:rsidRPr="006C5CDB" w:rsidTr="00F14D3C">
        <w:tc>
          <w:tcPr>
            <w:tcW w:w="166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16:35 – 16:45</w:t>
            </w:r>
          </w:p>
        </w:tc>
        <w:tc>
          <w:tcPr>
            <w:tcW w:w="1559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10 minuten</w:t>
            </w:r>
          </w:p>
        </w:tc>
        <w:tc>
          <w:tcPr>
            <w:tcW w:w="127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Nader te bepalen</w:t>
            </w:r>
          </w:p>
        </w:tc>
        <w:tc>
          <w:tcPr>
            <w:tcW w:w="4252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  <w:shd w:val="clear" w:color="auto" w:fill="auto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sz w:val="16"/>
                <w:szCs w:val="16"/>
              </w:rPr>
              <w:t>Afsluiting plenair, intro borrel</w:t>
            </w:r>
          </w:p>
        </w:tc>
      </w:tr>
      <w:tr w:rsidR="006B1152" w:rsidRPr="006C5CDB" w:rsidTr="00F14D3C">
        <w:trPr>
          <w:trHeight w:val="283"/>
        </w:trPr>
        <w:tc>
          <w:tcPr>
            <w:tcW w:w="1668" w:type="dxa"/>
            <w:shd w:val="clear" w:color="auto" w:fill="A6A6A6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16:45 – 17:30</w:t>
            </w:r>
          </w:p>
        </w:tc>
        <w:tc>
          <w:tcPr>
            <w:tcW w:w="1559" w:type="dxa"/>
            <w:shd w:val="clear" w:color="auto" w:fill="A6A6A6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45 minuten</w:t>
            </w:r>
          </w:p>
        </w:tc>
        <w:tc>
          <w:tcPr>
            <w:tcW w:w="1276" w:type="dxa"/>
            <w:shd w:val="clear" w:color="auto" w:fill="A6A6A6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6A6A6"/>
          </w:tcPr>
          <w:p w:rsidR="006B1152" w:rsidRPr="006C5CDB" w:rsidRDefault="006B1152" w:rsidP="00F14D3C">
            <w:pPr>
              <w:rPr>
                <w:b/>
                <w:sz w:val="16"/>
                <w:szCs w:val="16"/>
              </w:rPr>
            </w:pPr>
            <w:r w:rsidRPr="006C5CDB">
              <w:rPr>
                <w:b/>
                <w:sz w:val="16"/>
                <w:szCs w:val="16"/>
              </w:rPr>
              <w:t>Borrel</w:t>
            </w:r>
          </w:p>
        </w:tc>
        <w:tc>
          <w:tcPr>
            <w:tcW w:w="4252" w:type="dxa"/>
            <w:shd w:val="clear" w:color="auto" w:fill="A6A6A6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  <w:shd w:val="clear" w:color="auto" w:fill="A6A6A6"/>
          </w:tcPr>
          <w:p w:rsidR="006B1152" w:rsidRPr="006C5CDB" w:rsidRDefault="006B1152" w:rsidP="00F14D3C">
            <w:pPr>
              <w:rPr>
                <w:sz w:val="16"/>
                <w:szCs w:val="16"/>
              </w:rPr>
            </w:pPr>
          </w:p>
        </w:tc>
      </w:tr>
    </w:tbl>
    <w:p w:rsidR="00F136AA" w:rsidRDefault="00F136AA">
      <w:bookmarkStart w:id="0" w:name="_GoBack"/>
      <w:bookmarkEnd w:id="0"/>
    </w:p>
    <w:sectPr w:rsidR="00F13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152"/>
    <w:rsid w:val="006B1152"/>
    <w:rsid w:val="00F136AA"/>
    <w:rsid w:val="00F4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83C869E-2BB6-4351-8FA9-FDC38ED9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6B1152"/>
    <w:rPr>
      <w:rFonts w:ascii="Arial" w:hAnsi="Arial" w:cs="Arial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6B1152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2DB21484.dotm</Template>
  <TotalTime>2</TotalTime>
  <Pages>3</Pages>
  <Words>423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Beek, Berna van</dc:creator>
  <cp:keywords/>
  <dc:description/>
  <cp:lastModifiedBy>Beek, Berna van</cp:lastModifiedBy>
  <cp:revision>1</cp:revision>
  <dcterms:created xsi:type="dcterms:W3CDTF">2018-09-13T12:05:00Z</dcterms:created>
  <dcterms:modified xsi:type="dcterms:W3CDTF">2018-09-13T12:07:00Z</dcterms:modified>
</cp:coreProperties>
</file>