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4EA" w:rsidRDefault="000234EA" w:rsidP="000234EA">
      <w:pPr>
        <w:pStyle w:val="Normaalweb"/>
        <w:spacing w:before="150" w:beforeAutospacing="0" w:after="150" w:afterAutospacing="0" w:line="324" w:lineRule="atLeast"/>
        <w:rPr>
          <w:rFonts w:ascii="Arial" w:hAnsi="Arial" w:cs="Arial"/>
          <w:color w:val="4B4B4B"/>
          <w:sz w:val="18"/>
          <w:szCs w:val="18"/>
        </w:rPr>
      </w:pPr>
      <w:r>
        <w:rPr>
          <w:rFonts w:ascii="Arial" w:hAnsi="Arial" w:cs="Arial"/>
          <w:color w:val="4B4B4B"/>
          <w:sz w:val="18"/>
          <w:szCs w:val="18"/>
        </w:rPr>
        <w:t>'Kan ik nog terecht bij de dokter, want ik heb vreselijk veel pijn in mijn rug'.</w:t>
      </w:r>
    </w:p>
    <w:p w:rsidR="000234EA" w:rsidRDefault="000234EA" w:rsidP="000234EA">
      <w:pPr>
        <w:pStyle w:val="Normaalweb"/>
        <w:spacing w:before="150" w:beforeAutospacing="0" w:after="150" w:afterAutospacing="0" w:line="324" w:lineRule="atLeast"/>
        <w:rPr>
          <w:rFonts w:ascii="Arial" w:hAnsi="Arial" w:cs="Arial"/>
          <w:color w:val="4B4B4B"/>
          <w:sz w:val="18"/>
          <w:szCs w:val="18"/>
        </w:rPr>
      </w:pPr>
      <w:r>
        <w:rPr>
          <w:rFonts w:ascii="Arial" w:hAnsi="Arial" w:cs="Arial"/>
          <w:color w:val="4B4B4B"/>
          <w:sz w:val="18"/>
          <w:szCs w:val="18"/>
        </w:rPr>
        <w:t>Vaak wordt in een dergelijke situatie direct de huisarts gebeld, terwijl het meestal niet nodig is om hiervoor op het spreekuur te komen.</w:t>
      </w:r>
    </w:p>
    <w:p w:rsidR="000234EA" w:rsidRDefault="000234EA" w:rsidP="000234EA">
      <w:pPr>
        <w:pStyle w:val="Normaalweb"/>
        <w:spacing w:before="0" w:beforeAutospacing="0" w:after="0" w:afterAutospacing="0" w:line="324" w:lineRule="atLeast"/>
        <w:rPr>
          <w:rFonts w:ascii="Arial" w:hAnsi="Arial" w:cs="Arial"/>
          <w:color w:val="4B4B4B"/>
          <w:sz w:val="18"/>
          <w:szCs w:val="18"/>
        </w:rPr>
      </w:pPr>
      <w:r>
        <w:rPr>
          <w:rFonts w:ascii="Arial" w:hAnsi="Arial" w:cs="Arial"/>
          <w:color w:val="4B4B4B"/>
          <w:sz w:val="18"/>
          <w:szCs w:val="18"/>
        </w:rPr>
        <w:t>Maar niet alle soorten rugpijn zijn onschuldig. Welke vragen stel je bij rugklachten, wanneer kun je zelf adviezen</w:t>
      </w:r>
      <w:r>
        <w:rPr>
          <w:rFonts w:ascii="Arial" w:hAnsi="Arial" w:cs="Arial"/>
          <w:color w:val="4B4B4B"/>
          <w:sz w:val="18"/>
          <w:szCs w:val="18"/>
        </w:rPr>
        <w:br/>
        <w:t>geven, welke adviezen en wanneer moet iemand wel een afspraak krijgen bij de huisarts?</w:t>
      </w:r>
    </w:p>
    <w:p w:rsidR="000234EA" w:rsidRDefault="000234EA" w:rsidP="000234EA">
      <w:pPr>
        <w:pStyle w:val="Normaalweb"/>
        <w:spacing w:before="0" w:beforeAutospacing="0" w:after="0" w:afterAutospacing="0" w:line="324" w:lineRule="atLeast"/>
        <w:rPr>
          <w:rFonts w:ascii="Arial" w:hAnsi="Arial" w:cs="Arial"/>
          <w:color w:val="4B4B4B"/>
          <w:sz w:val="18"/>
          <w:szCs w:val="18"/>
        </w:rPr>
      </w:pPr>
      <w:r>
        <w:rPr>
          <w:rFonts w:ascii="Arial" w:hAnsi="Arial" w:cs="Arial"/>
          <w:color w:val="4B4B4B"/>
          <w:sz w:val="18"/>
          <w:szCs w:val="18"/>
        </w:rPr>
        <w:t>Tijdens deze nascholing komen de verschillende soorten rugklachten aan de orde, zoals o.a. ischias, hernia en</w:t>
      </w:r>
      <w:r>
        <w:rPr>
          <w:rFonts w:ascii="Arial" w:hAnsi="Arial" w:cs="Arial"/>
          <w:color w:val="4B4B4B"/>
          <w:sz w:val="18"/>
          <w:szCs w:val="18"/>
        </w:rPr>
        <w:br/>
        <w:t>koliekpijn. Uiteraard gaan we het ook hebben over de bijbehorende symptomen, alarmsymptomen, mogelijke oorzaken</w:t>
      </w:r>
      <w:r>
        <w:rPr>
          <w:rFonts w:ascii="Arial" w:hAnsi="Arial" w:cs="Arial"/>
          <w:color w:val="4B4B4B"/>
          <w:sz w:val="18"/>
          <w:szCs w:val="18"/>
        </w:rPr>
        <w:br/>
        <w:t>en behandelopties, van eerste lijn tot de specialist.</w:t>
      </w:r>
    </w:p>
    <w:p w:rsidR="00EC070F" w:rsidRDefault="00EC070F">
      <w:bookmarkStart w:id="0" w:name="_GoBack"/>
      <w:bookmarkEnd w:id="0"/>
    </w:p>
    <w:sectPr w:rsidR="00EC0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EA"/>
    <w:rsid w:val="000234EA"/>
    <w:rsid w:val="00EC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D7748-1CA3-4505-BCA8-76C80848A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02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Helma Deutekom</dc:creator>
  <cp:keywords/>
  <dc:description/>
  <cp:lastModifiedBy>Helma Deutekom</cp:lastModifiedBy>
  <cp:revision>1</cp:revision>
  <dcterms:created xsi:type="dcterms:W3CDTF">2018-06-11T13:58:00Z</dcterms:created>
  <dcterms:modified xsi:type="dcterms:W3CDTF">2018-06-11T13:59:00Z</dcterms:modified>
</cp:coreProperties>
</file>