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51" w:rsidRPr="00C35FA8" w:rsidRDefault="00C35FA8">
      <w:pPr>
        <w:rPr>
          <w:b/>
          <w:sz w:val="28"/>
        </w:rPr>
      </w:pPr>
      <w:r w:rsidRPr="00C35FA8">
        <w:rPr>
          <w:b/>
          <w:sz w:val="28"/>
        </w:rPr>
        <w:t>Workshops</w:t>
      </w:r>
    </w:p>
    <w:p w:rsidR="00C35FA8" w:rsidRPr="00C35FA8" w:rsidRDefault="00C35FA8">
      <w:pPr>
        <w:rPr>
          <w:i/>
        </w:rPr>
      </w:pPr>
    </w:p>
    <w:p w:rsidR="00C35FA8" w:rsidRPr="00C35FA8" w:rsidRDefault="00C35FA8">
      <w:pPr>
        <w:rPr>
          <w:b/>
        </w:rPr>
      </w:pPr>
      <w:r w:rsidRPr="00C35FA8">
        <w:rPr>
          <w:b/>
        </w:rPr>
        <w:t>Agressie (voorkomen) en onderbuik gevoelens</w:t>
      </w:r>
    </w:p>
    <w:p w:rsidR="00C35FA8" w:rsidRPr="00C35FA8" w:rsidRDefault="00C35FA8">
      <w:r w:rsidRPr="00C35FA8">
        <w:t>Veiligheid geeft voor ieder mens een gevoel van jezelf kunnen zijn. Het is een waarde die een groot maatschappelijk draagvlak kent en daar waar die in het geding is, wil je handvatten om daar mee om te kunnen gaan. Als verpleegkundige of verzorgende ben je erg kwetsbaar als het gaat om agressief gedrag bij jouw cliënt, agressie is helaas een veel voorkomend probleem bij mensen met niet-aangeboren hersenletsel. Tijdens deze workshop keer je huiswaarts met handvatten om met  grensoverschrijdend gedrag om te gaan én leer je hoe je agressief gedrag voor kunt zijn door je bewust te worden van je eigen houding en manier van communiceren. De workshop die Rolf geeft is een bevestiging voor iedereen.  Bedenk: “Alles wat je hoort vergeet je, alles wat je ziet onthoud je, alles wat je doet begrijp je.” Kom je ook naar deze praktische workshop?</w:t>
      </w:r>
    </w:p>
    <w:p w:rsidR="00C35FA8" w:rsidRPr="00C35FA8" w:rsidRDefault="00C35FA8"/>
    <w:p w:rsidR="00C35FA8" w:rsidRPr="00C35FA8" w:rsidRDefault="00C35FA8">
      <w:pPr>
        <w:rPr>
          <w:i/>
        </w:rPr>
      </w:pPr>
      <w:r w:rsidRPr="00C35FA8">
        <w:rPr>
          <w:i/>
        </w:rPr>
        <w:t>Rolf Tijssen, gedragskundige trainer coaching/weerbaarheid</w:t>
      </w:r>
    </w:p>
    <w:p w:rsidR="00C35FA8" w:rsidRPr="00C35FA8" w:rsidRDefault="00C35FA8">
      <w:pPr>
        <w:rPr>
          <w:i/>
        </w:rPr>
      </w:pPr>
    </w:p>
    <w:p w:rsidR="00C35FA8" w:rsidRPr="00C35FA8" w:rsidRDefault="00C35FA8">
      <w:pPr>
        <w:rPr>
          <w:b/>
        </w:rPr>
      </w:pPr>
      <w:r w:rsidRPr="00C35FA8">
        <w:rPr>
          <w:b/>
        </w:rPr>
        <w:t>Stress in het brein en de invloed van yoga en meditatie</w:t>
      </w:r>
    </w:p>
    <w:p w:rsidR="00C35FA8" w:rsidRPr="00C35FA8" w:rsidRDefault="00C35FA8">
      <w:r w:rsidRPr="00C35FA8">
        <w:t xml:space="preserve">Stress heeft invloed op bijna alle hersengebieden. Bij mensen met hersenletsel zien we een  verhoogde gevoeligheid voor stress en door stress ontstaat verergering van al bestaande gevolgen. Andersom heeft beperking van stress een enorm gunstige invloed. Yoga en meditatie veranderen de werking van een aantal hersendelen waardoor stress afneemt en veerkracht toeneemt. Deze effecten hebben niets te maken met esoterie, het betreft pure biologie en zijn daardoor zo krachtig. </w:t>
      </w:r>
    </w:p>
    <w:p w:rsidR="00C35FA8" w:rsidRPr="00C35FA8" w:rsidRDefault="00C35FA8"/>
    <w:p w:rsidR="00C35FA8" w:rsidRPr="00C35FA8" w:rsidRDefault="00C35FA8">
      <w:pPr>
        <w:rPr>
          <w:i/>
        </w:rPr>
      </w:pPr>
      <w:r w:rsidRPr="00C35FA8">
        <w:rPr>
          <w:i/>
        </w:rPr>
        <w:t>Hans van Dam, docent en consulent hersenletsel en levenseindevragen, gespecialiseerd verpleegkundige (neurologie) en publicist. Anne-Marije van Dam, yogadocente.</w:t>
      </w:r>
    </w:p>
    <w:p w:rsidR="00C35FA8" w:rsidRPr="00C35FA8" w:rsidRDefault="00C35FA8">
      <w:pPr>
        <w:rPr>
          <w:i/>
        </w:rPr>
      </w:pPr>
    </w:p>
    <w:p w:rsidR="00C35FA8" w:rsidRPr="00C35FA8" w:rsidRDefault="00C35FA8">
      <w:pPr>
        <w:rPr>
          <w:b/>
        </w:rPr>
      </w:pPr>
      <w:r w:rsidRPr="00C35FA8">
        <w:rPr>
          <w:b/>
        </w:rPr>
        <w:t>Palliatieve zorg en NAH</w:t>
      </w:r>
    </w:p>
    <w:p w:rsidR="00C35FA8" w:rsidRPr="00C35FA8" w:rsidRDefault="00C35FA8">
      <w:r w:rsidRPr="00C35FA8">
        <w:t>Tijdens deze workshop krijg je handreikingen om mensen met een NAH bij te staan in hun verlangens, dilemma’s en angsten ten aanzien van het levenseinde. Aan de hand van casuïstiek verkennen we de mogelijkheden en onmogelijkheden. Keer huiswaarts met handvatten voor goede palliatieve zorg voor jouw cliënten met NAH.</w:t>
      </w:r>
    </w:p>
    <w:p w:rsidR="00C35FA8" w:rsidRPr="00C35FA8" w:rsidRDefault="00C35FA8"/>
    <w:p w:rsidR="00C35FA8" w:rsidRPr="00C35FA8" w:rsidRDefault="00C35FA8">
      <w:pPr>
        <w:rPr>
          <w:i/>
        </w:rPr>
      </w:pPr>
      <w:r w:rsidRPr="00C35FA8">
        <w:rPr>
          <w:i/>
        </w:rPr>
        <w:t>Marijke Tonino, arts palliatieve zorg, hospice-arts, arts voor verstandelijk gehandicapten (AVG) en consulent.</w:t>
      </w:r>
    </w:p>
    <w:p w:rsidR="00C35FA8" w:rsidRPr="00C35FA8" w:rsidRDefault="00C35FA8">
      <w:pPr>
        <w:rPr>
          <w:i/>
        </w:rPr>
      </w:pPr>
    </w:p>
    <w:p w:rsidR="00C35FA8" w:rsidRPr="00C35FA8" w:rsidRDefault="00C35FA8">
      <w:pPr>
        <w:rPr>
          <w:b/>
        </w:rPr>
      </w:pPr>
      <w:r w:rsidRPr="00C35FA8">
        <w:rPr>
          <w:b/>
        </w:rPr>
        <w:t>Jouw rol in prognosticeren bij acute neurologische aandoeningen</w:t>
      </w:r>
    </w:p>
    <w:p w:rsidR="00C35FA8" w:rsidRDefault="00C35FA8">
      <w:r w:rsidRPr="00C35FA8">
        <w:t xml:space="preserve">Hoe ga jij om en wat kun jij betekenen in de grote moeilijkheid van het prognosticeren bij acute neurologische aandoeningen? Een arts geeft bij je aan dat de patiënt niet meer te helpen is en de behandeling te willen staken. Hoe laat je je als verpleegkundige vervolgens niet bevooroordeeld je werk doen? Leer bescheiden te worden in jouw oordeel. De valkuilen, de beperkingen, de </w:t>
      </w:r>
      <w:proofErr w:type="spellStart"/>
      <w:r w:rsidRPr="00C35FA8">
        <w:t>self-fulfilling</w:t>
      </w:r>
      <w:proofErr w:type="spellEnd"/>
      <w:r w:rsidRPr="00C35FA8">
        <w:t xml:space="preserve"> </w:t>
      </w:r>
      <w:proofErr w:type="spellStart"/>
      <w:r w:rsidRPr="00C35FA8">
        <w:t>prophecies</w:t>
      </w:r>
      <w:proofErr w:type="spellEnd"/>
      <w:r w:rsidRPr="00C35FA8">
        <w:t>: ze komen allemaal ter sprake. Deze workshop zal je verbijsteren en aan het denken zetten, door verdieping in het psychologische proces.</w:t>
      </w:r>
    </w:p>
    <w:p w:rsidR="00C35FA8" w:rsidRDefault="00C35FA8"/>
    <w:p w:rsidR="00C35FA8" w:rsidRDefault="00C35FA8">
      <w:pPr>
        <w:rPr>
          <w:i/>
        </w:rPr>
      </w:pPr>
      <w:r>
        <w:rPr>
          <w:i/>
        </w:rPr>
        <w:t xml:space="preserve">Erwin </w:t>
      </w:r>
      <w:proofErr w:type="spellStart"/>
      <w:r>
        <w:rPr>
          <w:i/>
        </w:rPr>
        <w:t>Kompanje</w:t>
      </w:r>
      <w:proofErr w:type="spellEnd"/>
      <w:r>
        <w:rPr>
          <w:i/>
        </w:rPr>
        <w:t>, klinisch ethicus, Erasmus MC.</w:t>
      </w:r>
    </w:p>
    <w:p w:rsidR="00C35FA8" w:rsidRDefault="00C35FA8">
      <w:pPr>
        <w:rPr>
          <w:i/>
        </w:rPr>
      </w:pPr>
    </w:p>
    <w:p w:rsidR="00C35FA8" w:rsidRDefault="00C35FA8">
      <w:pPr>
        <w:rPr>
          <w:b/>
        </w:rPr>
      </w:pPr>
      <w:r>
        <w:rPr>
          <w:b/>
        </w:rPr>
        <w:t>Overige thema’s (deze worden nog ingevuld):</w:t>
      </w:r>
      <w:bookmarkStart w:id="0" w:name="_GoBack"/>
      <w:bookmarkEnd w:id="0"/>
      <w:r>
        <w:rPr>
          <w:b/>
        </w:rPr>
        <w:br/>
      </w:r>
    </w:p>
    <w:p w:rsidR="00C35FA8" w:rsidRPr="00C35FA8" w:rsidRDefault="00C35FA8" w:rsidP="00C35FA8">
      <w:pPr>
        <w:pStyle w:val="Lijstalinea"/>
        <w:numPr>
          <w:ilvl w:val="0"/>
          <w:numId w:val="1"/>
        </w:numPr>
      </w:pPr>
      <w:r w:rsidRPr="00C35FA8">
        <w:t>Samenspel met naasten</w:t>
      </w:r>
    </w:p>
    <w:p w:rsidR="00C35FA8" w:rsidRPr="00C35FA8" w:rsidRDefault="00C35FA8" w:rsidP="00C35FA8">
      <w:pPr>
        <w:pStyle w:val="Lijstalinea"/>
        <w:numPr>
          <w:ilvl w:val="0"/>
          <w:numId w:val="1"/>
        </w:numPr>
      </w:pPr>
      <w:r w:rsidRPr="00C35FA8">
        <w:t>Vermoeidheid na NAH</w:t>
      </w:r>
    </w:p>
    <w:p w:rsidR="00C35FA8" w:rsidRPr="00C35FA8" w:rsidRDefault="00C35FA8" w:rsidP="00C35FA8">
      <w:pPr>
        <w:pStyle w:val="Lijstalinea"/>
        <w:numPr>
          <w:ilvl w:val="0"/>
          <w:numId w:val="1"/>
        </w:numPr>
      </w:pPr>
      <w:r w:rsidRPr="00C35FA8">
        <w:t>Seksualiteit en intimiteit</w:t>
      </w:r>
    </w:p>
    <w:p w:rsidR="00C35FA8" w:rsidRPr="00C35FA8" w:rsidRDefault="00C35FA8"/>
    <w:sectPr w:rsidR="00C35FA8" w:rsidRPr="00C35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E3D18"/>
    <w:multiLevelType w:val="hybridMultilevel"/>
    <w:tmpl w:val="00006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A8"/>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35FA8"/>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5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5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443</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2018-06-06T13:41:00Z</dcterms:created>
  <dcterms:modified xsi:type="dcterms:W3CDTF">2018-06-06T13:50:00Z</dcterms:modified>
</cp:coreProperties>
</file>