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66" w:rsidRDefault="00BE10FD" w:rsidP="00BE10FD">
      <w:bookmarkStart w:id="0" w:name="_GoBack"/>
      <w:r w:rsidRPr="00BE10FD">
        <w:drawing>
          <wp:anchor distT="0" distB="0" distL="114300" distR="114300" simplePos="0" relativeHeight="251658240" behindDoc="1" locked="0" layoutInCell="1" allowOverlap="1" wp14:anchorId="486701BE">
            <wp:simplePos x="0" y="0"/>
            <wp:positionH relativeFrom="column">
              <wp:posOffset>-347345</wp:posOffset>
            </wp:positionH>
            <wp:positionV relativeFrom="paragraph">
              <wp:posOffset>-366395</wp:posOffset>
            </wp:positionV>
            <wp:extent cx="9829800" cy="68052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3966" w:rsidSect="00BE1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D"/>
    <w:rsid w:val="003F3966"/>
    <w:rsid w:val="00B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0E3E8-EC28-452E-A679-1A207195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Soolingen, Natascha</dc:creator>
  <cp:keywords/>
  <dc:description/>
  <cp:lastModifiedBy>van Soolingen, Natascha</cp:lastModifiedBy>
  <cp:revision>1</cp:revision>
  <dcterms:created xsi:type="dcterms:W3CDTF">2018-05-08T12:19:00Z</dcterms:created>
  <dcterms:modified xsi:type="dcterms:W3CDTF">2018-05-08T12:20:00Z</dcterms:modified>
</cp:coreProperties>
</file>