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5E" w:rsidRDefault="003D4F5E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Basiscursus Cognitieve Gedragstherapie najaar 2018</w:t>
      </w:r>
    </w:p>
    <w:p w:rsidR="003D4F5E" w:rsidRPr="003D4F5E" w:rsidRDefault="003D4F5E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  <w:t>Algemene informatie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De basiscursus Geïntegreerde Cognitieve Gedragstherapie bestaat uit 16 cursusdagen. Elke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cursusdag begint om 9.00 uur en eindigt om 16.00 uur. De totale lestijd is 100 uren. Lestijd per dag: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6,25 uur, excl. pauzes. De cursus bestaat uit een inleidend en verdiepend gedeelte. Hierbij wordt de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volgende indeling gebruikt: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1. Inleiding in de geïntegreerde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: kenmerken en positionering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;</w:t>
      </w:r>
      <w:bookmarkStart w:id="0" w:name="_GoBack"/>
      <w:bookmarkEnd w:id="0"/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2. Cognitief Gedragstherapeutisch proces en therapeutische relatie;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3. Cognitief Gedragstherapeutische Diagnostiek;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4. Cognitieve Technieken en Gedragstherapeutische Technieken in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;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5. Thema’s en specifieke probleemgebieden of stoornissen met een nadruk op depressieve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stoornissen en angststoornissen (DSM-5).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Na afloop van de cursus ontvangt de cursist een certificaat en kan zich bij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VGCt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laten inschrijven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als Cognitief Gedragstherapeut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VGCt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® in opleiding.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VGCt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staat voor Vereniging voor Gedrags- en</w:t>
      </w:r>
    </w:p>
    <w:p w:rsidR="006E330C" w:rsidRPr="003D4F5E" w:rsidRDefault="00640A22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462C1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Cognitieve Therapieën (</w:t>
      </w:r>
      <w:hyperlink r:id="rId7" w:history="1">
        <w:r w:rsidR="003D4F5E" w:rsidRPr="003D4F5E">
          <w:rPr>
            <w:rStyle w:val="Hyperlink"/>
            <w:rFonts w:asciiTheme="majorHAnsi" w:hAnsiTheme="majorHAnsi" w:cstheme="majorHAnsi"/>
            <w:sz w:val="20"/>
            <w:szCs w:val="20"/>
            <w:lang w:val="x-none"/>
          </w:rPr>
          <w:t>http://www.vgct.nl</w:t>
        </w:r>
      </w:hyperlink>
      <w:r w:rsidR="003D4F5E" w:rsidRPr="003D4F5E">
        <w:rPr>
          <w:rFonts w:asciiTheme="majorHAnsi" w:hAnsiTheme="majorHAnsi" w:cstheme="majorHAnsi"/>
          <w:color w:val="0462C1"/>
          <w:sz w:val="20"/>
          <w:szCs w:val="20"/>
          <w:lang w:val="x-none"/>
        </w:rPr>
        <w:t>).</w:t>
      </w:r>
    </w:p>
    <w:p w:rsid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462C1"/>
          <w:sz w:val="20"/>
          <w:szCs w:val="20"/>
          <w:lang w:val="x-none"/>
        </w:rPr>
      </w:pP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  <w:t>Docent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Dr. Gert Jan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Kloens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(06 28404904/ </w:t>
      </w:r>
      <w:r w:rsidRPr="003D4F5E">
        <w:rPr>
          <w:rFonts w:asciiTheme="majorHAnsi" w:hAnsiTheme="majorHAnsi" w:cstheme="majorHAnsi"/>
          <w:color w:val="0462C1"/>
          <w:sz w:val="20"/>
          <w:szCs w:val="20"/>
          <w:lang w:val="x-none"/>
        </w:rPr>
        <w:t xml:space="preserve">kloensgertjan@gmail.com).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Gert Jan (1965) is cognitief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gedragstherapeut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VGCt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en supervisor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VGCt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en NIP. Hij is GZ-psycholoog, relatietherapeut,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seksuoloog, mediator en regiebehandelaar in een Kinder- en Jeugd- groepspraktijk en praktijk voor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Volwassenen-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GGz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. Gert Jan promoveerde in 2005 op het onderwerp Diagnostiek met Vragenlijsten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in Nederland. Hij ontving in 2003 een professionele onderscheiding van NIP voor bijzondere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verdiensten in de gezondheidszorg. Gert Jan geeft sinds 1998 onderwijs voor zowel academische als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postacademische opleidingen en instituten. Meer dan 4200 cursisten en studenten hebben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onderwijs bij hem genoten, onder andere voor de Basiscursus en Verdiepende cursussen Cognitieve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Gedragstherapie. De gemiddelde waardering is een cijfer 8,3. Het onderwijs en de didactische stijl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worden door cursisten beschreven als ‘inspirerend, verdiepend, verrassend, praktisch,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systeemgericht, bevlogen en gedegen’.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Gert Jan was tot en met 2017 de NIP-vertegenwoordiger voor het Netwerk Kwaliteitsontwikkeling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GGz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(NKO) voor de implementatie van de nieuwe zorgstandaarden en generieke modules in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Nederland. Hij is momenteel ambassadeur voor het NKO.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Gert Jan is in Nederland gespecialiseerd in de thema’s ‘liefde’, ‘relatiekwaliteit’ en ‘relatietherapie’.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Hij ontwikkelde de eHealth applicatie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VerbeterJeRelatie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en schreef drie boeken over deze thema’s.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Vanuit dit specialisme adviseert hij overheid en semioverheid op het terrein van vraagstukken over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duurzame relaties. Hij is mede-initiatiefnemer van Instituut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SHaRE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. Dit instituut voor positieve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psychologie kent een aanbod voor GB-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GGz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coaching, relatietherapie,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mediation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supervisie,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leertherapie en scholing. Gert Jan is gehuwd met partner- en collega drs.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Grethe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van Duijn. Samen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hebben zij zes kinderen.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462C1"/>
          <w:sz w:val="20"/>
          <w:szCs w:val="20"/>
          <w:lang w:val="x-none"/>
        </w:rPr>
      </w:pP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3D4F5E">
        <w:rPr>
          <w:rFonts w:asciiTheme="majorHAnsi" w:hAnsiTheme="majorHAnsi" w:cstheme="majorHAnsi"/>
          <w:b/>
          <w:color w:val="000000"/>
          <w:sz w:val="20"/>
          <w:szCs w:val="20"/>
        </w:rPr>
        <w:t>Onderwerpen per cursusdag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 Kennismaking, formuleren persoonlijke leerdoelen, uitleg inhoud en werkwijze van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de cursus, Theorie van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(I) en cadeautje voor cursisten;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2 Theorie van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(II): kenmerken, positionering en werkwijze;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3 Therapeutisch proces;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4 Therapeutische relatie;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5 Diagnostiek in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(I);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6 Diagnostiek in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(II) en opstellen behandelplan;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7 Technieken in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(I);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8 Technieken in de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CGt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(II);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9 Algemene themadag: zelfbeeld;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10 Specifieke themadag I: depressieve- stemmingsstoornissen en verwante stoornissen (I);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lastRenderedPageBreak/>
        <w:t>11 Specifieke themadag II: depressieve- stemmingsstoornissen en verwante stoornissen (II);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12 Specifieke themadag III: paniek en sociale angst;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13 Specifieke themadag IV: dwang en GAS;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14 Specifieke themadag V: psychotrauma en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stressorgerelateerde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stoornissen;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15 Specifieke themadag VI: problemen in de impulsbeheersing en ongewenst gewoontegedrag;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16 Specifieke themadag VII: moeilijke mensen, ‘lastige patiënten’ en moeizaam verlopende</w:t>
      </w:r>
    </w:p>
    <w:p w:rsid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x-none"/>
        </w:rPr>
        <w:t>behandelingen.</w:t>
      </w:r>
    </w:p>
    <w:p w:rsidR="003D4F5E" w:rsidRPr="003D4F5E" w:rsidRDefault="003D4F5E" w:rsidP="003D4F5E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  <w:t>Verplichte literatuur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Bannink, F. (2014). Positieve Cognitieve Gedragstherapie. Amsterdam: Pearson. (9789026522703/</w:t>
      </w: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40,80 euro).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Bennett-Levy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J., Butler, G.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Fennell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M. (2015). Gedragsexperimenten in Cognitieve Therapie.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Amsterdam: Pearson (9789026522734/ 58,20euro).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Broeke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ten, E., Heiden, van der, C. &amp; Hamelink, H. (2008). Cognitieve Therapie: de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Basisvaardigheden en Digitale Content. Amsterdam: B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oom (9789085065999/ 42,50euro).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Dryden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W.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Branch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R. (2011). The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Handbook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. Thous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and Oaks, CA: Sage Publications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(9781849205528, 39,99euro).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Greenberger, D.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Padesky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C. (2016). Je Gevoel de Baas. Ams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terdam: Pearson (9789026522826/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zesde druk/ 37,50euro).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Korrelboom, K. (2011). COMET voor negatief zelfbeeld. Houten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: BSL (9789031390557/36,95euro,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Ebook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32,29).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Kuyken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W.,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Padesky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C. &amp; Dudley, R. (2011).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Collaborative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Case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Conceptualization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Working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effectively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with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Clients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in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Cognitive-Behavioral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Therapy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. New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York, NY: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Guilford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Publications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(9781462504480/35,99euro).</w:t>
      </w:r>
    </w:p>
    <w:p w:rsidR="00640A22" w:rsidRPr="003D4F5E" w:rsidRDefault="00640A22" w:rsidP="00640A22">
      <w:pPr>
        <w:rPr>
          <w:rFonts w:asciiTheme="majorHAnsi" w:hAnsiTheme="majorHAnsi" w:cstheme="majorHAnsi"/>
          <w:sz w:val="20"/>
          <w:szCs w:val="20"/>
        </w:rPr>
      </w:pPr>
    </w:p>
    <w:p w:rsidR="00640A22" w:rsidRPr="003D4F5E" w:rsidRDefault="00640A22" w:rsidP="00640A22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b/>
          <w:color w:val="000000"/>
          <w:sz w:val="20"/>
          <w:szCs w:val="20"/>
          <w:lang w:val="x-none"/>
        </w:rPr>
        <w:t>Aanbevolen literatuur (beschikbaar tijdens cursus in bibliotheek docent)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Bögels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S.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Braet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C. (2014). Protocollaire Behandelingen voor Kinderen en Adolescenten met</w:t>
      </w:r>
    </w:p>
    <w:p w:rsidR="00640A22" w:rsidRPr="003D4F5E" w:rsidRDefault="00640A22" w:rsidP="00640A22">
      <w:pPr>
        <w:pStyle w:val="Lijstalinea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Psychische Klachten. Herziende Druk. Amsterdam: Boom.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Gottman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J. (1997).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Raising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Emotionally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Intelligent Child. London: Simon &amp; Schuster.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Hengeveld, M.W. (2014). Handboek voor de classificatie van psychische stoornissen (DSM-5).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Amsterdam: Boom. De complete editie, vierde oplage 2017, is beschikbaar in bibliotheek.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Keijsers, G.P.J. (red.). (2017). Protocollaire Behandelingen voor Volwassenen met Psychische Klachten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(3-set). Amsterdam: Boom. De edities van protocollaire behandelingen uit 2011 zijn ook beschikbaar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voor de cursisten.</w:t>
      </w:r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Korrelboom, K.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Broeke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, ten, E. (2016). Geïntegreerde Cognitieve Gedragstherapie: Handboek voor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theorie en praktijk. Bussum: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Coutinho.</w:t>
      </w:r>
      <w:proofErr w:type="spellEnd"/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Manning, J.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Ridgeway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N. (2016).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Worksheets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: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Worksheets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for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Therapists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in Training:</w:t>
      </w:r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Formulation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Worksheets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Padesky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Hot Cross Bun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Worksheets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Thought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Records,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Thought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Challenging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Sheets,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and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Several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Other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Useful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Photocopyable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Worksheets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and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CBT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Handouts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All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in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One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Book.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Createspace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Independent Publishing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Platform.</w:t>
      </w:r>
      <w:proofErr w:type="spellEnd"/>
    </w:p>
    <w:p w:rsidR="003D4F5E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O’Donohue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, W.T. &amp; Fisher, J.E. (2012).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Cognitive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Behavior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Therapy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core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principles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for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practice.</w:t>
      </w:r>
      <w:proofErr w:type="spellEnd"/>
      <w:r w:rsidR="003D4F5E"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Hoboken, NJ: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Wiley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&amp;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Sons.</w:t>
      </w:r>
      <w:proofErr w:type="spellEnd"/>
    </w:p>
    <w:p w:rsidR="00640A22" w:rsidRPr="003D4F5E" w:rsidRDefault="00640A22" w:rsidP="00640A22">
      <w:pPr>
        <w:pStyle w:val="Lijstaline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x-none"/>
        </w:rPr>
      </w:pPr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Pot, A.M. &amp; Visser, S. (2014). Ouderen in de Geestelijke Gezondheidszorg. Houten: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Bohn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Stafleu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 xml:space="preserve"> van</w:t>
      </w:r>
      <w:r w:rsidR="003D4F5E" w:rsidRPr="003D4F5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Loghum</w:t>
      </w:r>
      <w:proofErr w:type="spellEnd"/>
      <w:r w:rsidRPr="003D4F5E">
        <w:rPr>
          <w:rFonts w:asciiTheme="majorHAnsi" w:hAnsiTheme="majorHAnsi" w:cstheme="majorHAnsi"/>
          <w:color w:val="000000"/>
          <w:sz w:val="20"/>
          <w:szCs w:val="20"/>
          <w:lang w:val="x-none"/>
        </w:rPr>
        <w:t>.</w:t>
      </w:r>
    </w:p>
    <w:p w:rsidR="00640A22" w:rsidRPr="003D4F5E" w:rsidRDefault="00640A22" w:rsidP="00640A22">
      <w:pPr>
        <w:rPr>
          <w:rFonts w:asciiTheme="majorHAnsi" w:hAnsiTheme="majorHAnsi" w:cstheme="majorHAnsi"/>
          <w:sz w:val="20"/>
          <w:szCs w:val="20"/>
        </w:rPr>
      </w:pPr>
    </w:p>
    <w:p w:rsidR="00640A22" w:rsidRPr="003D4F5E" w:rsidRDefault="00640A22" w:rsidP="00640A22">
      <w:pPr>
        <w:rPr>
          <w:rFonts w:asciiTheme="majorHAnsi" w:hAnsiTheme="majorHAnsi" w:cstheme="majorHAnsi"/>
          <w:sz w:val="20"/>
          <w:szCs w:val="20"/>
        </w:rPr>
      </w:pPr>
    </w:p>
    <w:sectPr w:rsidR="00640A22" w:rsidRPr="003D4F5E" w:rsidSect="00A51866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5D" w:rsidRDefault="00D45B5D" w:rsidP="003D4F5E">
      <w:pPr>
        <w:spacing w:after="0" w:line="240" w:lineRule="auto"/>
      </w:pPr>
      <w:r>
        <w:separator/>
      </w:r>
    </w:p>
  </w:endnote>
  <w:endnote w:type="continuationSeparator" w:id="0">
    <w:p w:rsidR="00D45B5D" w:rsidRDefault="00D45B5D" w:rsidP="003D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5D" w:rsidRDefault="00D45B5D" w:rsidP="003D4F5E">
      <w:pPr>
        <w:spacing w:after="0" w:line="240" w:lineRule="auto"/>
      </w:pPr>
      <w:r>
        <w:separator/>
      </w:r>
    </w:p>
  </w:footnote>
  <w:footnote w:type="continuationSeparator" w:id="0">
    <w:p w:rsidR="00D45B5D" w:rsidRDefault="00D45B5D" w:rsidP="003D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5E" w:rsidRDefault="003D4F5E" w:rsidP="003D4F5E">
    <w:pPr>
      <w:pStyle w:val="Koptekst"/>
      <w:jc w:val="right"/>
    </w:pPr>
    <w:r w:rsidRPr="003D4F5E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-81280</wp:posOffset>
          </wp:positionV>
          <wp:extent cx="2387600" cy="621387"/>
          <wp:effectExtent l="0" t="0" r="0" b="7620"/>
          <wp:wrapTight wrapText="bothSides">
            <wp:wrapPolygon edited="0">
              <wp:start x="0" y="0"/>
              <wp:lineTo x="0" y="21202"/>
              <wp:lineTo x="21370" y="21202"/>
              <wp:lineTo x="21370" y="0"/>
              <wp:lineTo x="0" y="0"/>
            </wp:wrapPolygon>
          </wp:wrapTight>
          <wp:docPr id="1" name="Afbeelding 1" descr="C:\Users\gebruiker\Desktop\Vlokhoven Trainingen &amp; Workshops\Logo\VlokhovenTrainingen_Workshops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Vlokhoven Trainingen &amp; Workshops\Logo\VlokhovenTrainingen_Workshops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3B6"/>
    <w:multiLevelType w:val="hybridMultilevel"/>
    <w:tmpl w:val="F1C847C8"/>
    <w:lvl w:ilvl="0" w:tplc="97FC1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2"/>
    <w:rsid w:val="003D4F5E"/>
    <w:rsid w:val="00640A22"/>
    <w:rsid w:val="006E330C"/>
    <w:rsid w:val="00D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C35"/>
  <w15:chartTrackingRefBased/>
  <w15:docId w15:val="{3D1172D6-8C99-4D42-8401-4E0C1CF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A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4F5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D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F5E"/>
  </w:style>
  <w:style w:type="paragraph" w:styleId="Voettekst">
    <w:name w:val="footer"/>
    <w:basedOn w:val="Standaard"/>
    <w:link w:val="VoettekstChar"/>
    <w:uiPriority w:val="99"/>
    <w:unhideWhenUsed/>
    <w:rsid w:val="003D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gc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van Vlokhoven</dc:creator>
  <cp:keywords/>
  <dc:description/>
  <cp:lastModifiedBy>Bjorn van Vlokhoven</cp:lastModifiedBy>
  <cp:revision>1</cp:revision>
  <dcterms:created xsi:type="dcterms:W3CDTF">2018-04-19T18:54:00Z</dcterms:created>
  <dcterms:modified xsi:type="dcterms:W3CDTF">2018-04-19T19:19:00Z</dcterms:modified>
</cp:coreProperties>
</file>