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43" w:rsidRPr="00436043" w:rsidRDefault="00436043" w:rsidP="00436043">
      <w:pPr>
        <w:shd w:val="clear" w:color="auto" w:fill="F2F2F2"/>
        <w:spacing w:after="390" w:line="600" w:lineRule="atLeast"/>
        <w:outlineLvl w:val="1"/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</w:pPr>
      <w:r w:rsidRPr="00436043"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  <w:t>SOA</w:t>
      </w:r>
    </w:p>
    <w:p w:rsidR="00436043" w:rsidRPr="00436043" w:rsidRDefault="00436043" w:rsidP="00436043">
      <w:pPr>
        <w:shd w:val="clear" w:color="auto" w:fill="F2F2F2"/>
        <w:spacing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36043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Als assistente in de huisartsenpraktijk bent u vaak het eerste aanspreekpunt voor patiënten die mogelijk een SOA hebben opgelopen. Hierdoor krijgt u ook te maken met partnerwaarschuwing. Hoe maakt u, als assistente, seksuele gezondheid bespreekbaar? Daarnaast krijgt u handvatten om in de eigen praktijk het vrouwenspreekuur op te zetten.</w:t>
      </w:r>
    </w:p>
    <w:p w:rsidR="00436043" w:rsidRPr="00436043" w:rsidRDefault="00436043" w:rsidP="00436043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Pr="00436043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Leerdoelen</w:t>
      </w:r>
    </w:p>
    <w:p w:rsidR="00436043" w:rsidRPr="00436043" w:rsidRDefault="00436043" w:rsidP="00436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36043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U heeft kennis van de overdracht van een SOA</w:t>
      </w:r>
    </w:p>
    <w:p w:rsidR="00436043" w:rsidRPr="00436043" w:rsidRDefault="00436043" w:rsidP="00436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36043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U heeft kennis van preventie en voorlichting over het voorkomen van een SOA</w:t>
      </w:r>
    </w:p>
    <w:p w:rsidR="00436043" w:rsidRDefault="00436043" w:rsidP="00436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436043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U weet hoe te handelen bij partnerwaarschuwing</w:t>
      </w:r>
    </w:p>
    <w:p w:rsidR="00436043" w:rsidRDefault="00436043" w:rsidP="00436043">
      <w:pPr>
        <w:shd w:val="clear" w:color="auto" w:fill="FFFFFF"/>
        <w:spacing w:before="100" w:beforeAutospacing="1" w:after="100" w:afterAutospacing="1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</w:p>
    <w:p w:rsidR="00436043" w:rsidRPr="00436043" w:rsidRDefault="00436043" w:rsidP="00436043">
      <w:pPr>
        <w:shd w:val="clear" w:color="auto" w:fill="F2F2F2"/>
        <w:spacing w:before="210" w:after="450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Opleidingsinformatie</w:t>
      </w:r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Doktersassistenten</w:t>
      </w:r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Communicatie, Maatschappelijk handelen, Medisch handelen</w:t>
      </w:r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Donderdag 14 Juni</w:t>
      </w:r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hyperlink r:id="rId5" w:tgtFrame="_blank" w:history="1">
        <w:r w:rsidRPr="00436043">
          <w:rPr>
            <w:rFonts w:ascii="Raleway" w:eastAsia="Times New Roman" w:hAnsi="Raleway" w:cs="Helvetica"/>
            <w:b/>
            <w:bCs/>
            <w:color w:val="E2057C"/>
            <w:sz w:val="20"/>
            <w:szCs w:val="20"/>
            <w:u w:val="single"/>
            <w:lang w:eastAsia="nl-NL"/>
          </w:rPr>
          <w:t>Zwijndrecht, Leerpunt Koel</w:t>
        </w:r>
      </w:hyperlink>
      <w:r w:rsidRPr="00436043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 </w:t>
      </w:r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19.30 - 21.45 uur</w:t>
      </w:r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>2 accreditatiepunten</w:t>
      </w:r>
      <w:bookmarkStart w:id="0" w:name="_GoBack"/>
      <w:bookmarkEnd w:id="0"/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  <w:t xml:space="preserve">Mevr. A.S. Pameijer </w:t>
      </w:r>
    </w:p>
    <w:p w:rsidR="00436043" w:rsidRPr="00436043" w:rsidRDefault="00436043" w:rsidP="00436043">
      <w:pPr>
        <w:numPr>
          <w:ilvl w:val="0"/>
          <w:numId w:val="2"/>
        </w:numPr>
        <w:spacing w:before="100" w:beforeAutospacing="1" w:after="100" w:afterAutospacing="1" w:line="375" w:lineRule="atLeast"/>
        <w:ind w:left="303"/>
        <w:rPr>
          <w:rFonts w:ascii="Raleway" w:eastAsia="Times New Roman" w:hAnsi="Raleway" w:cs="Helvetica"/>
          <w:b/>
          <w:bCs/>
          <w:color w:val="E2057C"/>
          <w:sz w:val="20"/>
          <w:szCs w:val="20"/>
          <w:lang w:eastAsia="nl-NL"/>
        </w:rPr>
      </w:pPr>
      <w:r w:rsidRPr="00436043">
        <w:rPr>
          <w:rFonts w:ascii="Raleway" w:eastAsia="Times New Roman" w:hAnsi="Raleway" w:cs="Helvetica"/>
          <w:b/>
          <w:bCs/>
          <w:color w:val="1B3885"/>
          <w:sz w:val="20"/>
          <w:szCs w:val="20"/>
          <w:lang w:eastAsia="nl-NL"/>
        </w:rPr>
        <w:t>€ 109,00</w:t>
      </w:r>
    </w:p>
    <w:p w:rsidR="00436043" w:rsidRPr="00436043" w:rsidRDefault="00436043" w:rsidP="00436043">
      <w:pPr>
        <w:shd w:val="clear" w:color="auto" w:fill="FFFFFF"/>
        <w:spacing w:before="100" w:beforeAutospacing="1" w:after="100" w:afterAutospacing="1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</w:p>
    <w:p w:rsidR="00855EF4" w:rsidRPr="00AE2606" w:rsidRDefault="00855EF4" w:rsidP="00AE2606"/>
    <w:sectPr w:rsidR="00855EF4" w:rsidRPr="00AE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49B8"/>
    <w:multiLevelType w:val="multilevel"/>
    <w:tmpl w:val="B66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716D3"/>
    <w:multiLevelType w:val="multilevel"/>
    <w:tmpl w:val="92C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3C"/>
    <w:rsid w:val="00436043"/>
    <w:rsid w:val="00855EF4"/>
    <w:rsid w:val="0089743C"/>
    <w:rsid w:val="00A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C63B"/>
  <w15:chartTrackingRefBased/>
  <w15:docId w15:val="{5065BB1C-419E-4E16-9527-87085FFF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360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rice3">
    <w:name w:val="price3"/>
    <w:basedOn w:val="Standaardalinea-lettertype"/>
    <w:rsid w:val="00436043"/>
    <w:rPr>
      <w:b/>
      <w:bCs/>
      <w:color w:val="1B388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20745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74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9727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39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B7B7B7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2269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0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930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2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8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Leerpunt%20Koel%20IJsselmeer%2034%203332%20EX%20Zwijndrecht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2018-02-13T07:31:00Z</dcterms:created>
  <dcterms:modified xsi:type="dcterms:W3CDTF">2018-02-13T08:36:00Z</dcterms:modified>
</cp:coreProperties>
</file>