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DB3" w:rsidRPr="006A6DB3" w:rsidRDefault="006A6DB3" w:rsidP="00552C63">
      <w:pPr>
        <w:rPr>
          <w:b/>
          <w:sz w:val="28"/>
          <w:szCs w:val="28"/>
        </w:rPr>
      </w:pPr>
      <w:proofErr w:type="spellStart"/>
      <w:r w:rsidRPr="006A6DB3">
        <w:rPr>
          <w:b/>
          <w:sz w:val="28"/>
          <w:szCs w:val="28"/>
        </w:rPr>
        <w:t>Deskundigheidsbevording</w:t>
      </w:r>
      <w:proofErr w:type="spellEnd"/>
      <w:r w:rsidRPr="006A6DB3">
        <w:rPr>
          <w:b/>
          <w:sz w:val="28"/>
          <w:szCs w:val="28"/>
        </w:rPr>
        <w:t xml:space="preserve"> VIOS/VS-GGZ</w:t>
      </w:r>
    </w:p>
    <w:p w:rsidR="006A6DB3" w:rsidRDefault="006A6DB3" w:rsidP="00552C63">
      <w:pPr>
        <w:rPr>
          <w:caps/>
        </w:rPr>
      </w:pPr>
    </w:p>
    <w:p w:rsidR="00D82593" w:rsidRPr="00D86756" w:rsidRDefault="00D82593" w:rsidP="00552C63">
      <w:pPr>
        <w:rPr>
          <w:caps/>
        </w:rPr>
      </w:pPr>
      <w:r>
        <w:rPr>
          <w:caps/>
        </w:rPr>
        <w:t>Abstracts</w:t>
      </w:r>
      <w:bookmarkStart w:id="0" w:name="_GoBack"/>
      <w:bookmarkEnd w:id="0"/>
    </w:p>
    <w:p w:rsidR="00D82593" w:rsidRDefault="00D82593" w:rsidP="00552C63"/>
    <w:p w:rsidR="00552C63" w:rsidRDefault="00552C63" w:rsidP="006A6DB3">
      <w:pPr>
        <w:pStyle w:val="Lijstalinea"/>
        <w:numPr>
          <w:ilvl w:val="0"/>
          <w:numId w:val="1"/>
        </w:numPr>
      </w:pPr>
      <w:r>
        <w:t>17-5-2018: Labonderzoek aanvragen en interpreteren</w:t>
      </w:r>
    </w:p>
    <w:p w:rsidR="00552C63" w:rsidRDefault="00552C63" w:rsidP="00552C63">
      <w:r>
        <w:t>Door dr. Patria Diaz; huisarts</w:t>
      </w:r>
    </w:p>
    <w:p w:rsidR="00D82593" w:rsidRDefault="00D82593" w:rsidP="00552C63"/>
    <w:p w:rsidR="00D82593" w:rsidRDefault="00D82593" w:rsidP="00552C63">
      <w:r>
        <w:t>-indicatie voor verschillende labonderzoeken</w:t>
      </w:r>
    </w:p>
    <w:p w:rsidR="00D82593" w:rsidRDefault="00D82593" w:rsidP="00552C63">
      <w:r>
        <w:t xml:space="preserve">-interpretatie van </w:t>
      </w:r>
      <w:proofErr w:type="spellStart"/>
      <w:r>
        <w:t>labuitslagen</w:t>
      </w:r>
      <w:proofErr w:type="spellEnd"/>
    </w:p>
    <w:p w:rsidR="00D82593" w:rsidRDefault="00D82593" w:rsidP="00552C63">
      <w:r>
        <w:t xml:space="preserve">-wanneer behandel je zelf en wanneer huisarts bij bepaalde </w:t>
      </w:r>
      <w:proofErr w:type="spellStart"/>
      <w:r>
        <w:t>labafwijkingen</w:t>
      </w:r>
      <w:proofErr w:type="spellEnd"/>
      <w:r>
        <w:t>?</w:t>
      </w:r>
    </w:p>
    <w:p w:rsidR="00D82593" w:rsidRDefault="00D82593" w:rsidP="00552C63">
      <w:r>
        <w:t>-welke hulpmiddelen zijn er</w:t>
      </w:r>
    </w:p>
    <w:p w:rsidR="00D82593" w:rsidRDefault="00D82593" w:rsidP="00552C63">
      <w:r>
        <w:t>-samenwerking met huisarts</w:t>
      </w:r>
    </w:p>
    <w:p w:rsidR="00D82593" w:rsidRDefault="00D82593" w:rsidP="00552C63"/>
    <w:p w:rsidR="00D82593" w:rsidRDefault="00D82593" w:rsidP="00552C63"/>
    <w:p w:rsidR="00D82593" w:rsidRDefault="00552C63" w:rsidP="00D82593">
      <w:pPr>
        <w:pStyle w:val="Lijstalinea"/>
        <w:numPr>
          <w:ilvl w:val="0"/>
          <w:numId w:val="1"/>
        </w:numPr>
      </w:pPr>
      <w:r>
        <w:t>11-7-2018: Alcohol en farmacologische interventies in de klinische praktijk van de VS</w:t>
      </w:r>
    </w:p>
    <w:p w:rsidR="00552C63" w:rsidRDefault="00552C63" w:rsidP="00552C63">
      <w:r>
        <w:t>Door D. v. Etten; VS-GGZ</w:t>
      </w:r>
    </w:p>
    <w:p w:rsidR="00D82593" w:rsidRDefault="00D82593" w:rsidP="00552C63"/>
    <w:p w:rsidR="00D82593" w:rsidRDefault="00D82593" w:rsidP="00552C63">
      <w:r>
        <w:t>-gevaren van overmatig alcoholgebruik</w:t>
      </w:r>
    </w:p>
    <w:p w:rsidR="00D82593" w:rsidRDefault="00D82593" w:rsidP="00552C63">
      <w:r>
        <w:t>-farmacokinetiek en -dynamiek van medicatie bij alcoholgebruik</w:t>
      </w:r>
    </w:p>
    <w:p w:rsidR="00D82593" w:rsidRDefault="00D82593" w:rsidP="00552C63">
      <w:r>
        <w:t>-</w:t>
      </w:r>
      <w:r w:rsidR="00B119B4">
        <w:t xml:space="preserve">volgens de richtlijn bepalen welke medicatie </w:t>
      </w:r>
      <w:proofErr w:type="spellStart"/>
      <w:r w:rsidR="00B119B4">
        <w:t>geindiceerd</w:t>
      </w:r>
      <w:proofErr w:type="spellEnd"/>
      <w:r w:rsidR="00B119B4">
        <w:t xml:space="preserve"> is bij overmatig alcoholgebruik</w:t>
      </w:r>
    </w:p>
    <w:p w:rsidR="00552C63" w:rsidRDefault="00552C63" w:rsidP="006A6DB3">
      <w:pPr>
        <w:pStyle w:val="Lijstalinea"/>
        <w:numPr>
          <w:ilvl w:val="0"/>
          <w:numId w:val="1"/>
        </w:numPr>
      </w:pPr>
      <w:r>
        <w:t>13-9-2018: Lithium in de klinische praktijk van de VS</w:t>
      </w:r>
    </w:p>
    <w:p w:rsidR="00552C63" w:rsidRDefault="00552C63" w:rsidP="00552C63">
      <w:r>
        <w:t xml:space="preserve">Door J. </w:t>
      </w:r>
      <w:proofErr w:type="spellStart"/>
      <w:r>
        <w:t>Zweistra</w:t>
      </w:r>
      <w:proofErr w:type="spellEnd"/>
      <w:r>
        <w:t>; VS-GGZ</w:t>
      </w:r>
    </w:p>
    <w:p w:rsidR="00B119B4" w:rsidRDefault="00B119B4" w:rsidP="00552C63"/>
    <w:p w:rsidR="00B119B4" w:rsidRDefault="00B119B4" w:rsidP="00552C63">
      <w:r>
        <w:t>-indicatie voor starten Lithium bij stemmingsstoornissen</w:t>
      </w:r>
    </w:p>
    <w:p w:rsidR="00B119B4" w:rsidRDefault="00B119B4" w:rsidP="00552C63">
      <w:r>
        <w:t>-</w:t>
      </w:r>
      <w:r w:rsidRPr="00B119B4">
        <w:t xml:space="preserve"> </w:t>
      </w:r>
      <w:r>
        <w:t xml:space="preserve">somatische controles en </w:t>
      </w:r>
      <w:proofErr w:type="spellStart"/>
      <w:r>
        <w:t>psycho</w:t>
      </w:r>
      <w:proofErr w:type="spellEnd"/>
      <w:r>
        <w:t>-educatie bij start Lithium</w:t>
      </w:r>
    </w:p>
    <w:p w:rsidR="00B119B4" w:rsidRDefault="00B119B4" w:rsidP="00552C63">
      <w:r>
        <w:t>-</w:t>
      </w:r>
      <w:r w:rsidRPr="00B119B4">
        <w:t xml:space="preserve"> </w:t>
      </w:r>
      <w:r>
        <w:t>farmacokinetiek en -dynamiek van Lithium</w:t>
      </w:r>
    </w:p>
    <w:p w:rsidR="00B119B4" w:rsidRDefault="00B119B4" w:rsidP="00552C63">
      <w:r>
        <w:t>-noodzakelijke controles bij gebruik Lithium</w:t>
      </w:r>
    </w:p>
    <w:p w:rsidR="00D82593" w:rsidRDefault="00B119B4" w:rsidP="00552C63">
      <w:r>
        <w:t>-mogelijke bijwerkingen</w:t>
      </w:r>
    </w:p>
    <w:p w:rsidR="00D82593" w:rsidRDefault="00D82593" w:rsidP="00552C63"/>
    <w:p w:rsidR="00D82593" w:rsidRDefault="00D82593" w:rsidP="00552C63"/>
    <w:p w:rsidR="00663D34" w:rsidRDefault="00552C63" w:rsidP="006A6DB3">
      <w:pPr>
        <w:pStyle w:val="Lijstalinea"/>
        <w:numPr>
          <w:ilvl w:val="0"/>
          <w:numId w:val="1"/>
        </w:numPr>
      </w:pPr>
      <w:r>
        <w:lastRenderedPageBreak/>
        <w:t>14-11-2018: Bewegingsstoornissen door psychofarmaca</w:t>
      </w:r>
    </w:p>
    <w:p w:rsidR="00552C63" w:rsidRDefault="00552C63" w:rsidP="00552C63">
      <w:r>
        <w:t>Door M. Vergunst; VS-GGZ</w:t>
      </w:r>
    </w:p>
    <w:p w:rsidR="00B119B4" w:rsidRDefault="00B119B4" w:rsidP="00552C63"/>
    <w:p w:rsidR="00B119B4" w:rsidRDefault="00B119B4" w:rsidP="00552C63">
      <w:r>
        <w:t>-ontstaan van bewegingsstoornissen</w:t>
      </w:r>
    </w:p>
    <w:p w:rsidR="00B119B4" w:rsidRDefault="00B119B4" w:rsidP="00552C63">
      <w:r>
        <w:t>-verschillende soorten bewegingsstoornissen</w:t>
      </w:r>
    </w:p>
    <w:p w:rsidR="00B119B4" w:rsidRDefault="00B119B4" w:rsidP="00552C63">
      <w:r>
        <w:t>-bewegingsonderzoek, waarmee direct wordt geoefend</w:t>
      </w:r>
    </w:p>
    <w:p w:rsidR="006A6DB3" w:rsidRDefault="006A6DB3" w:rsidP="00552C63"/>
    <w:sectPr w:rsidR="006A6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66E81"/>
    <w:multiLevelType w:val="hybridMultilevel"/>
    <w:tmpl w:val="376486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63"/>
    <w:rsid w:val="00552C63"/>
    <w:rsid w:val="00663D34"/>
    <w:rsid w:val="006A6DB3"/>
    <w:rsid w:val="00B119B4"/>
    <w:rsid w:val="00D1407A"/>
    <w:rsid w:val="00D82593"/>
    <w:rsid w:val="00D86756"/>
    <w:rsid w:val="00E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FBB2"/>
  <w15:chartTrackingRefBased/>
  <w15:docId w15:val="{E79F2D14-2961-4AD5-AD52-9453B037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6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Vergunst</dc:creator>
  <cp:keywords/>
  <dc:description/>
  <cp:lastModifiedBy>Saskia Corporaal</cp:lastModifiedBy>
  <cp:revision>2</cp:revision>
  <dcterms:created xsi:type="dcterms:W3CDTF">2018-02-06T13:54:00Z</dcterms:created>
  <dcterms:modified xsi:type="dcterms:W3CDTF">2018-02-06T13:54:00Z</dcterms:modified>
</cp:coreProperties>
</file>