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79"/>
        <w:gridCol w:w="8199"/>
      </w:tblGrid>
      <w:tr w:rsidR="002F1FF1" w:rsidTr="006568F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F1FF1" w:rsidRDefault="002F1FF1" w:rsidP="006568FC">
            <w:bookmarkStart w:id="0" w:name="precon"/>
            <w:r>
              <w:rPr>
                <w:rFonts w:ascii="Arial" w:hAnsi="Arial" w:cs="Arial"/>
                <w:b/>
                <w:bCs/>
                <w:sz w:val="27"/>
                <w:szCs w:val="27"/>
              </w:rPr>
              <w:t>AGENDA: DAY 1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</w:rPr>
              <w:t>Wednesday, October 25</w:t>
            </w:r>
            <w:bookmarkEnd w:id="0"/>
          </w:p>
        </w:tc>
      </w:tr>
      <w:tr w:rsid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191970"/>
            <w:vAlign w:val="center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DAY 1 PLENARY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07:00 - 08:30</w:t>
            </w:r>
          </w:p>
        </w:tc>
        <w:tc>
          <w:tcPr>
            <w:tcW w:w="4150" w:type="pct"/>
            <w:shd w:val="clear" w:color="auto" w:fill="FFFFF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Registration / Exhibition Hall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noWrap/>
            <w:hideMark/>
          </w:tcPr>
          <w:p w:rsidR="002F1FF1" w:rsidRDefault="002F1F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06D672" wp14:editId="1F5D7DC0">
                  <wp:extent cx="9753600" cy="47625"/>
                  <wp:effectExtent l="0" t="0" r="0" b="9525"/>
                  <wp:docPr id="50" name="Afbeelding 50" descr="http://www.ACOSummit.com/images/grey_b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OSummit.com/images/grey_b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08:30 - 08:45</w:t>
            </w:r>
          </w:p>
        </w:tc>
        <w:tc>
          <w:tcPr>
            <w:tcW w:w="4150" w:type="pct"/>
            <w:shd w:val="clear" w:color="auto" w:fill="FFFFF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Opening Remarks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noWrap/>
            <w:hideMark/>
          </w:tcPr>
          <w:p w:rsidR="002F1FF1" w:rsidRDefault="002F1F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1EE1AB" wp14:editId="79C4317D">
                  <wp:extent cx="9753600" cy="47625"/>
                  <wp:effectExtent l="0" t="0" r="0" b="9525"/>
                  <wp:docPr id="49" name="Afbeelding 49" descr="http://www.ACOSummit.com/images/grey_b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COSummit.com/images/grey_b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08:45 - 09:45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6AB767A" wp14:editId="2AED2015">
                  <wp:extent cx="504825" cy="714375"/>
                  <wp:effectExtent l="0" t="0" r="9525" b="9525"/>
                  <wp:docPr id="48" name="Afbeelding 48" descr="http://globalhealthcarellc.com/agenda/2017ICHOM/faculty/porter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lobalhealthcarellc.com/agenda/2017ICHOM/faculty/porter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FFFFF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Day 1 Opening Plenary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Michael E. Porter, PhD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Bishop William Lawrence University Professor, Harvard Business School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Cambridge, MA </w:t>
            </w:r>
          </w:p>
        </w:tc>
      </w:tr>
      <w:tr w:rsid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noWrap/>
            <w:hideMark/>
          </w:tcPr>
          <w:p w:rsidR="002F1FF1" w:rsidRDefault="002F1F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9ACAD9" wp14:editId="0E64A95F">
                  <wp:extent cx="9753600" cy="47625"/>
                  <wp:effectExtent l="0" t="0" r="0" b="9525"/>
                  <wp:docPr id="47" name="Afbeelding 47" descr="http://www.ACOSummit.com/images/grey_b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OSummit.com/images/grey_b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09:45 - 11:00</w:t>
            </w:r>
          </w:p>
        </w:tc>
        <w:tc>
          <w:tcPr>
            <w:tcW w:w="4150" w:type="pct"/>
            <w:shd w:val="clear" w:color="auto" w:fill="FFFFFF"/>
            <w:hideMark/>
          </w:tcPr>
          <w:p w:rsidR="002F1FF1" w:rsidRPr="002F1FF1" w:rsidRDefault="002F1FF1">
            <w:pPr>
              <w:spacing w:after="240"/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Stakeholder Perspectives: Patient, Provider, and Media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352B5C" wp14:editId="5ACD5C56">
                  <wp:extent cx="504825" cy="714375"/>
                  <wp:effectExtent l="0" t="0" r="9525" b="9525"/>
                  <wp:docPr id="46" name="Afbeelding 46" descr="http://globalhealthcarellc.com/agenda/2017ICHOM/faculty/kowaliw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lobalhealthcarellc.com/agenda/2017ICHOM/faculty/kowaliw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FFFFF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Patient Perspective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Tessa Kowaliw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Health Consumer Advocate and Educator, Principal Consultant, One Mother To Another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Adelaide, Australia </w:t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1520D0" wp14:editId="2198747A">
                  <wp:extent cx="504825" cy="714375"/>
                  <wp:effectExtent l="0" t="0" r="9525" b="9525"/>
                  <wp:docPr id="45" name="Afbeelding 45" descr="http://globalhealthcarellc.com/agenda/2017ICHOM/faculty/balser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lobalhealthcarellc.com/agenda/2017ICHOM/faculty/balser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FFFFF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Perspective</w:t>
            </w:r>
            <w:r>
              <w:rPr>
                <w:rFonts w:ascii="Arial" w:hAnsi="Arial" w:cs="Arial"/>
                <w:sz w:val="20"/>
                <w:szCs w:val="20"/>
              </w:rPr>
              <w:br/>
              <w:t>Jeffrey R. Balser, MD, PHD</w:t>
            </w:r>
            <w:r>
              <w:rPr>
                <w:rFonts w:ascii="Arial" w:hAnsi="Arial" w:cs="Arial"/>
                <w:sz w:val="20"/>
                <w:szCs w:val="20"/>
              </w:rPr>
              <w:br/>
              <w:t>President &amp; CEO, Vanderbilt University Medical Center Dean, Vanderbilt University School of Medicine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Nashville, TN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9A6CD6" wp14:editId="774E0F74">
                  <wp:extent cx="504825" cy="714375"/>
                  <wp:effectExtent l="0" t="0" r="9525" b="9525"/>
                  <wp:docPr id="44" name="Afbeelding 44" descr="http://globalhealthcarellc.com/agenda/2017ICHOM/faculty/harder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lobalhealthcarellc.com/agenda/2017ICHOM/faculty/harder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FFFFF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Media Perspective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Ben Harder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Chief of Health Analysis, Managing Editor, U.S. News &amp; World Report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Washington, DC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E0AD86" wp14:editId="616DDE12">
                  <wp:extent cx="504825" cy="714375"/>
                  <wp:effectExtent l="0" t="0" r="9525" b="9525"/>
                  <wp:docPr id="43" name="Afbeelding 43" descr="http://globalhealthcarellc.com/agenda/2017ICHOM/faculty/lee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lobalhealthcarellc.com/agenda/2017ICHOM/faculty/lee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FFFFF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MOD/Session Chair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Thomas H. Lee, MD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Chief Medical Officer, Press Ganey Associates, Inc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Boston, USA </w:t>
            </w:r>
          </w:p>
        </w:tc>
      </w:tr>
      <w:tr w:rsid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noWrap/>
            <w:hideMark/>
          </w:tcPr>
          <w:p w:rsidR="002F1FF1" w:rsidRDefault="002F1F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6CEC9E" wp14:editId="0CBE3860">
                  <wp:extent cx="9753600" cy="47625"/>
                  <wp:effectExtent l="0" t="0" r="0" b="9525"/>
                  <wp:docPr id="42" name="Afbeelding 42" descr="http://www.ACOSummit.com/images/grey_b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COSummit.com/images/grey_b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11:00 - 11:30 </w:t>
            </w:r>
          </w:p>
        </w:tc>
        <w:tc>
          <w:tcPr>
            <w:tcW w:w="4150" w:type="pct"/>
            <w:shd w:val="clear" w:color="auto" w:fill="FFFFFF"/>
            <w:hideMark/>
          </w:tcPr>
          <w:p w:rsidR="002F1FF1" w:rsidRPr="002F1FF1" w:rsidRDefault="002F1FF1">
            <w:pPr>
              <w:spacing w:after="240"/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Networking Break in the Exhibit Hall</w:t>
            </w:r>
          </w:p>
        </w:tc>
      </w:tr>
      <w:tr w:rsid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191970"/>
            <w:vAlign w:val="center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BREAKOUT SESSION BLOCK 1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C8C8E5"/>
            <w:vAlign w:val="center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CLINICAL CARE TRACK: PATIENTS AS ADVOCATES FOR CHANGE</w:t>
            </w:r>
            <w:r w:rsidRPr="002F1F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11:30 - 12:45 </w:t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B1D31D" wp14:editId="6EFCAD17">
                  <wp:extent cx="504825" cy="714375"/>
                  <wp:effectExtent l="0" t="0" r="9525" b="9525"/>
                  <wp:docPr id="41" name="Afbeelding 41" descr="http://globalhealthcarellc.com/agenda/2017ICHOM/faculty/sherry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lobalhealthcarellc.com/agenda/2017ICHOM/faculty/sherry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Chair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Susan Sherry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Deputy Director, Community Catalyst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Boston, MA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752F7CC1" wp14:editId="39D1F744">
                  <wp:extent cx="504825" cy="714375"/>
                  <wp:effectExtent l="0" t="0" r="9525" b="9525"/>
                  <wp:docPr id="40" name="Afbeelding 40" descr="http://globalhealthcarellc.com/agenda/2017ICHOM/faculty/horonjeff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lobalhealthcarellc.com/agenda/2017ICHOM/faculty/horonjeff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Jen Horonjeff, PhD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Patient Engagement &amp; Consumer Insights Specialist, Officer, Patient-Centered Outcomes Research, Columbia University Medical Center, Consumer Representative, FDA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New York, NY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C928DD" wp14:editId="003182AD">
                  <wp:extent cx="504825" cy="714375"/>
                  <wp:effectExtent l="0" t="0" r="9525" b="9525"/>
                  <wp:docPr id="39" name="Afbeelding 39" descr="http://globalhealthcarellc.com/agenda/2017ICHOM/faculty/gagne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lobalhealthcarellc.com/agenda/2017ICHOM/faculty/gagne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Ray Gagne Jr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Lead Organizer, Rhode Island Organizing Project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Providence, RI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CEC099" wp14:editId="58BF6E8B">
                  <wp:extent cx="504825" cy="714375"/>
                  <wp:effectExtent l="0" t="0" r="9525" b="9525"/>
                  <wp:docPr id="38" name="Afbeelding 38" descr="http://globalhealthcarellc.com/agenda/2017ICHOM/faculty/kraus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lobalhealthcarellc.com/agenda/2017ICHOM/faculty/kraus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Antoinette Kraus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Executive Director, Pennsylvania Health Access Network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Philadelphia, PA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17035D" wp14:editId="40E8DF0D">
                  <wp:extent cx="504825" cy="714375"/>
                  <wp:effectExtent l="0" t="0" r="9525" b="9525"/>
                  <wp:docPr id="37" name="Afbeelding 37" descr="http://globalhealthcarellc.com/agenda/2017ICHOM/faculty/hash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lobalhealthcarellc.com/agenda/2017ICHOM/faculty/hash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Jane Hash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Founding member, Ohio Consumer Voice for Integrated Care (OCVIC); Co-Founding Director, Classy Little Fashions Foundation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Kent, OH </w:t>
            </w:r>
          </w:p>
        </w:tc>
      </w:tr>
      <w:tr w:rsidR="002F1FF1" w:rsidRPr="002F1FF1" w:rsidTr="006568FC">
        <w:trPr>
          <w:trHeight w:val="225"/>
          <w:tblCellSpacing w:w="0" w:type="dxa"/>
        </w:trPr>
        <w:tc>
          <w:tcPr>
            <w:tcW w:w="5000" w:type="pct"/>
            <w:gridSpan w:val="2"/>
            <w:shd w:val="clear" w:color="auto" w:fill="EFEFEF"/>
            <w:vAlign w:val="center"/>
            <w:hideMark/>
          </w:tcPr>
          <w:p w:rsidR="002F1FF1" w:rsidRPr="002F1FF1" w:rsidRDefault="002F1FF1">
            <w:pPr>
              <w:rPr>
                <w:sz w:val="22"/>
                <w:lang w:val="en-US"/>
              </w:rPr>
            </w:pPr>
          </w:p>
        </w:tc>
      </w:tr>
      <w:tr w:rsidR="002F1FF1" w:rsidRP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C8C8E5"/>
            <w:vAlign w:val="center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TECHNICAL AND OPERATIONAL TRACK: DATA CAPTURE AND IT INTEGRATION </w:t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11:30 - 12:45 </w:t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D83ED0" wp14:editId="3EEE90B9">
                  <wp:extent cx="504825" cy="714375"/>
                  <wp:effectExtent l="0" t="0" r="9525" b="9525"/>
                  <wp:docPr id="36" name="Afbeelding 36" descr="http://globalhealthcarellc.com/agenda/2017ICHOM/faculty/henderson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lobalhealthcarellc.com/agenda/2017ICHOM/faculty/henderson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Chair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Paul Henderson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Director of Data and Analytics , Health and Human Services, KMPG LLP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London, UK </w:t>
            </w:r>
          </w:p>
        </w:tc>
      </w:tr>
      <w:tr w:rsidR="002F1FF1" w:rsidRPr="002F1FF1" w:rsidTr="006568FC">
        <w:trPr>
          <w:trHeight w:val="225"/>
          <w:tblCellSpacing w:w="0" w:type="dxa"/>
        </w:trPr>
        <w:tc>
          <w:tcPr>
            <w:tcW w:w="5000" w:type="pct"/>
            <w:gridSpan w:val="2"/>
            <w:shd w:val="clear" w:color="auto" w:fill="EFEFEF"/>
            <w:vAlign w:val="center"/>
            <w:hideMark/>
          </w:tcPr>
          <w:p w:rsidR="002F1FF1" w:rsidRPr="002F1FF1" w:rsidRDefault="002F1FF1">
            <w:pPr>
              <w:rPr>
                <w:sz w:val="22"/>
                <w:lang w:val="en-US"/>
              </w:rPr>
            </w:pPr>
          </w:p>
        </w:tc>
      </w:tr>
      <w:tr w:rsidR="002F1FF1" w:rsidRP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C8C8E5"/>
            <w:vAlign w:val="center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PAYMENT AND POLICY TRACK: PURCHASING HIGH-VALUE HEALTH CARE</w:t>
            </w:r>
            <w:r w:rsidRPr="002F1F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11:30 - 12:45 </w:t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B828AF" wp14:editId="1EFDB87D">
                  <wp:extent cx="504825" cy="714375"/>
                  <wp:effectExtent l="0" t="0" r="9525" b="9525"/>
                  <wp:docPr id="35" name="Afbeelding 35" descr="http://globalhealthcarellc.com/agenda/2017ICHOM/faculty/lansky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lobalhealthcarellc.com/agenda/2017ICHOM/faculty/lansky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Chair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David Lansky, PhD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President and Chief Executive Officer, Pacific Business Group on Health (PBGH), Former Founding President, Foundation for Accountability (FACCT)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San Francisco, CA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EE4169" wp14:editId="135015D7">
                  <wp:extent cx="504825" cy="714375"/>
                  <wp:effectExtent l="0" t="0" r="9525" b="9525"/>
                  <wp:docPr id="34" name="Afbeelding 34" descr="http://globalhealthcarellc.com/agenda/2017ICHOM/faculty/fox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lobalhealthcarellc.com/agenda/2017ICHOM/faculty/fox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John Fox, MD, MHA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Vice President, Associate Chief Medical Officer, PriorityHealth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Grand Rapids, MI </w:t>
            </w:r>
          </w:p>
        </w:tc>
      </w:tr>
      <w:tr w:rsidR="002F1FF1" w:rsidRPr="002F1FF1" w:rsidTr="006568FC">
        <w:trPr>
          <w:trHeight w:val="225"/>
          <w:tblCellSpacing w:w="0" w:type="dxa"/>
        </w:trPr>
        <w:tc>
          <w:tcPr>
            <w:tcW w:w="5000" w:type="pct"/>
            <w:gridSpan w:val="2"/>
            <w:shd w:val="clear" w:color="auto" w:fill="EFEFEF"/>
            <w:vAlign w:val="center"/>
            <w:hideMark/>
          </w:tcPr>
          <w:p w:rsidR="002F1FF1" w:rsidRPr="002F1FF1" w:rsidRDefault="002F1FF1">
            <w:pPr>
              <w:rPr>
                <w:sz w:val="22"/>
                <w:lang w:val="en-US"/>
              </w:rPr>
            </w:pPr>
          </w:p>
        </w:tc>
      </w:tr>
      <w:tr w:rsidR="002F1FF1" w:rsidRP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C8C8E5"/>
            <w:vAlign w:val="center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MEASUREMENT COMMUNITY TRACK: PATIENT-REPORTED OUTCOME MEASURES (PROMS) </w:t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11:30 - 12:45 </w:t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481EA3" wp14:editId="48CC3EF6">
                  <wp:extent cx="504825" cy="714375"/>
                  <wp:effectExtent l="0" t="0" r="9525" b="9525"/>
                  <wp:docPr id="33" name="Afbeelding 33" descr="http://globalhealthcarellc.com/agenda/2017ICHOM/faculty/cella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lobalhealthcarellc.com/agenda/2017ICHOM/faculty/cella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Chair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David Cella, PHD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Ralph Seal Paffenbarger Professor and Chair, Department of Medical Social Sciences, Director, Center for Patient-Centered Outcomes, Institute for Public Health and Medicine, Northwestern Medicine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Chicago, IL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E0ECA51" wp14:editId="7874699A">
                  <wp:extent cx="504825" cy="714375"/>
                  <wp:effectExtent l="0" t="0" r="9525" b="9525"/>
                  <wp:docPr id="32" name="Afbeelding 32" descr="http://globalhealthcarellc.com/agenda/2017ICHOM/faculty/katzan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lobalhealthcarellc.com/agenda/2017ICHOM/faculty/katzan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Irene Katzan, MD, MS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Cerebrovascular Center, Cleveland Clinic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Cleveland, OH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DE8A22" wp14:editId="6266280B">
                  <wp:extent cx="504825" cy="714375"/>
                  <wp:effectExtent l="0" t="0" r="9525" b="9525"/>
                  <wp:docPr id="31" name="Afbeelding 31" descr="http://globalhealthcarellc.com/agenda/2017ICHOM/faculty/baumhauer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lobalhealthcarellc.com/agenda/2017ICHOM/faculty/baumhauer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Judy Baumhauer, MD, MPH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Professor and Associate Chair Orthopaedics, University of Rochester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Rochester, NY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E9727D" wp14:editId="08D9E494">
                  <wp:extent cx="504825" cy="714375"/>
                  <wp:effectExtent l="0" t="0" r="9525" b="9525"/>
                  <wp:docPr id="30" name="Afbeelding 30" descr="http://globalhealthcarellc.com/agenda/2017ICHOM/faculty/valderas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lobalhealthcarellc.com/agenda/2017ICHOM/faculty/valderas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Jose M. "Chema" Valderas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Professor of Health Services and Policy Research, University of Exeter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Exeter, England </w:t>
            </w:r>
          </w:p>
        </w:tc>
      </w:tr>
      <w:tr w:rsidR="002F1FF1" w:rsidRPr="002F1FF1" w:rsidTr="006568FC">
        <w:trPr>
          <w:trHeight w:val="225"/>
          <w:tblCellSpacing w:w="0" w:type="dxa"/>
        </w:trPr>
        <w:tc>
          <w:tcPr>
            <w:tcW w:w="5000" w:type="pct"/>
            <w:gridSpan w:val="2"/>
            <w:shd w:val="clear" w:color="auto" w:fill="EFEFEF"/>
            <w:vAlign w:val="center"/>
            <w:hideMark/>
          </w:tcPr>
          <w:p w:rsidR="002F1FF1" w:rsidRPr="002F1FF1" w:rsidRDefault="002F1FF1">
            <w:pPr>
              <w:rPr>
                <w:sz w:val="22"/>
                <w:lang w:val="en-US"/>
              </w:rPr>
            </w:pPr>
          </w:p>
        </w:tc>
      </w:tr>
      <w:tr w:rsidR="002F1FF1" w:rsidRP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C8C8E5"/>
            <w:vAlign w:val="center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RESEARCH AND INDUSTRY TRACK: REGULATORY / HEALTH TECHNOLOGY ASSESSMENT </w:t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11:30 - 12:45 </w:t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5C62A8" wp14:editId="1241824D">
                  <wp:extent cx="504825" cy="714375"/>
                  <wp:effectExtent l="0" t="0" r="9525" b="9525"/>
                  <wp:docPr id="29" name="Afbeelding 29" descr="http://globalhealthcarellc.com/agenda/2017ICHOM/faculty/tunis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globalhealthcarellc.com/agenda/2017ICHOM/faculty/tunis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Chair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Sean Tunis, MD, MSC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Founder and Chief Executive Officer, Center for Medical Technology Policy (CMTP), Former Chief Medical Officer, Centers for Medicare and Medicaid Services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Baltimore, MD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ADFF13" wp14:editId="781F6F83">
                  <wp:extent cx="504825" cy="714375"/>
                  <wp:effectExtent l="0" t="0" r="9525" b="9525"/>
                  <wp:docPr id="28" name="Afbeelding 28" descr="http://globalhealthcarellc.com/agenda/2017ICHOM/faculty/jonsson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globalhealthcarellc.com/agenda/2017ICHOM/faculty/jonsson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Pall Jonsson, PhD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Associate Director, Research and Development, National Institute for Health and Care Excellence, University College London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Manchester, UK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4A27C1" wp14:editId="63E3C5B8">
                  <wp:extent cx="504825" cy="714375"/>
                  <wp:effectExtent l="0" t="0" r="9525" b="9525"/>
                  <wp:docPr id="27" name="Afbeelding 27" descr="http://globalhealthcarellc.com/agenda/2017ICHOM/faculty/xie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globalhealthcarellc.com/agenda/2017ICHOM/faculty/xie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Jing Xie, PhD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Vice President, Clinical Affairs, Medical Device Innovation Consortium, Former Vice President, Global Clinical Affairs, Zimmer Biomet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Washington, DC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58C5FD" wp14:editId="47B069E1">
                  <wp:extent cx="504825" cy="714375"/>
                  <wp:effectExtent l="0" t="0" r="9525" b="9525"/>
                  <wp:docPr id="26" name="Afbeelding 26" descr="http://globalhealthcarellc.com/agenda/2017ICHOM/faculty/kluetz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globalhealthcarellc.com/agenda/2017ICHOM/faculty/kluetz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Paul G. Kluetz, MD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Associate Director of Patient Outcomes (Acting) Oncology Center of Excellence, U.S. Food and Drug Administration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Washington, DC </w:t>
            </w:r>
          </w:p>
        </w:tc>
      </w:tr>
      <w:tr w:rsidR="002F1FF1" w:rsidRPr="002F1FF1" w:rsidTr="006568FC">
        <w:trPr>
          <w:trHeight w:val="225"/>
          <w:tblCellSpacing w:w="0" w:type="dxa"/>
        </w:trPr>
        <w:tc>
          <w:tcPr>
            <w:tcW w:w="5000" w:type="pct"/>
            <w:gridSpan w:val="2"/>
            <w:shd w:val="clear" w:color="auto" w:fill="EFEFEF"/>
            <w:vAlign w:val="center"/>
            <w:hideMark/>
          </w:tcPr>
          <w:p w:rsidR="002F1FF1" w:rsidRPr="002F1FF1" w:rsidRDefault="002F1FF1">
            <w:pPr>
              <w:rPr>
                <w:sz w:val="22"/>
                <w:lang w:val="en-US"/>
              </w:rPr>
            </w:pP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2F1FF1" w:rsidRDefault="002F1FF1">
            <w:pPr>
              <w:spacing w:after="24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12:45 - 14:30</w:t>
            </w:r>
          </w:p>
        </w:tc>
        <w:tc>
          <w:tcPr>
            <w:tcW w:w="4150" w:type="pct"/>
            <w:shd w:val="clear" w:color="auto" w:fill="FFFFFF"/>
            <w:hideMark/>
          </w:tcPr>
          <w:p w:rsidR="002F1FF1" w:rsidRDefault="002F1FF1">
            <w:pPr>
              <w:spacing w:after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 / ICHOM Global Update</w:t>
            </w:r>
          </w:p>
        </w:tc>
      </w:tr>
      <w:tr w:rsid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191970"/>
            <w:vAlign w:val="center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BREAKOUT SESSION BLOCK 2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C8C8E5"/>
            <w:vAlign w:val="center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CLINICAL CARE TRACK: DRIVING CLINICAL CHANGE AND QUALITY IMPROVEMENT</w:t>
            </w:r>
            <w:r w:rsidRPr="002F1F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14:30 - 15:45 </w:t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3082A6" wp14:editId="0D10CF6F">
                  <wp:extent cx="504825" cy="714375"/>
                  <wp:effectExtent l="0" t="0" r="9525" b="9525"/>
                  <wp:docPr id="25" name="Afbeelding 25" descr="http://globalhealthcarellc.com/agenda/2017ICHOM/faculty/griggs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globalhealthcarellc.com/agenda/2017ICHOM/faculty/griggs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Chair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Jennifer Griggs, MD, MPH, FACP, FASCO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Professor, Department of Medicine, Division of Hematology/Oncology, Department of Health Management and Policy, University of Michigan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Ann Arbor, MI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7CAA4918" wp14:editId="2BC3172E">
                  <wp:extent cx="504825" cy="714375"/>
                  <wp:effectExtent l="0" t="0" r="9525" b="9525"/>
                  <wp:docPr id="24" name="Afbeelding 24" descr="http://globalhealthcarellc.com/agenda/2017ICHOM/faculty/dolsten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globalhealthcarellc.com/agenda/2017ICHOM/faculty/dolsten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Catarina R. Dolsten, MD, MA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Principal, Catarina R. Dolsten, LLC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New York, NY </w:t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EA495D" wp14:editId="000D4A48">
                  <wp:extent cx="504825" cy="714375"/>
                  <wp:effectExtent l="0" t="0" r="9525" b="9525"/>
                  <wp:docPr id="23" name="Afbeelding 23" descr="http://globalhealthcarellc.com/agenda/2017ICHOM/faculty/zheleva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globalhealthcarellc.com/agenda/2017ICHOM/faculty/zheleva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Default="002F1FF1"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Bistra Zheleva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Vice President, International Programs, Children's Heartlink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Minneapolis-St. </w:t>
            </w:r>
            <w:r>
              <w:rPr>
                <w:rFonts w:ascii="Arial" w:hAnsi="Arial" w:cs="Arial"/>
                <w:sz w:val="20"/>
                <w:szCs w:val="20"/>
              </w:rPr>
              <w:t xml:space="preserve">Paul, MN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6EF45B" wp14:editId="5AA104A6">
                  <wp:extent cx="504825" cy="714375"/>
                  <wp:effectExtent l="0" t="0" r="9525" b="9525"/>
                  <wp:docPr id="22" name="Afbeelding 22" descr="http://globalhealthcarellc.com/agenda/2017ICHOM/faculty/katz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globalhealthcarellc.com/agenda/2017ICHOM/faculty/katz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Gregory Katz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Director of Research and Innovation, Elsan Hospital Group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Paris, France </w:t>
            </w:r>
          </w:p>
        </w:tc>
      </w:tr>
      <w:tr w:rsidR="002F1FF1" w:rsidRPr="002F1FF1" w:rsidTr="006568FC">
        <w:trPr>
          <w:trHeight w:val="225"/>
          <w:tblCellSpacing w:w="0" w:type="dxa"/>
        </w:trPr>
        <w:tc>
          <w:tcPr>
            <w:tcW w:w="5000" w:type="pct"/>
            <w:gridSpan w:val="2"/>
            <w:shd w:val="clear" w:color="auto" w:fill="EFEFEF"/>
            <w:vAlign w:val="center"/>
            <w:hideMark/>
          </w:tcPr>
          <w:p w:rsidR="002F1FF1" w:rsidRPr="002F1FF1" w:rsidRDefault="002F1FF1">
            <w:pPr>
              <w:rPr>
                <w:sz w:val="22"/>
                <w:lang w:val="en-US"/>
              </w:rPr>
            </w:pPr>
          </w:p>
        </w:tc>
      </w:tr>
      <w:tr w:rsidR="002F1FF1" w:rsidRP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C8C8E5"/>
            <w:vAlign w:val="center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TECHNICAL AND OPERATIONAL TRACK: OUTCOMES ANALYTICS: INFORMING CLINICIANS AND IMPROVING CARE</w:t>
            </w:r>
            <w:r w:rsidRPr="002F1F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14:30 - 15:45 </w:t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C845FC" wp14:editId="47319DD4">
                  <wp:extent cx="504825" cy="714375"/>
                  <wp:effectExtent l="0" t="0" r="9525" b="9525"/>
                  <wp:docPr id="21" name="Afbeelding 21" descr="http://globalhealthcarellc.com/agenda/2017ICHOM/faculty/stowell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lobalhealthcarellc.com/agenda/2017ICHOM/faculty/stowell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Chair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Caleb Stowell, MD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Enterprise Director, Value-Based Care at Providence Health and Services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Renton, WA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1395F9" wp14:editId="6C6D5855">
                  <wp:extent cx="504825" cy="714375"/>
                  <wp:effectExtent l="0" t="0" r="9525" b="9525"/>
                  <wp:docPr id="20" name="Afbeelding 20" descr="http://globalhealthcarellc.com/agenda/2017ICHOM/faculty/baumhauer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globalhealthcarellc.com/agenda/2017ICHOM/faculty/baumhauer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Judy Baumhauer, MD, MPH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Professor and Associate Chair Orthopaedics, University of Rochester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Rochester, NY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ACBDF3" wp14:editId="30FFF416">
                  <wp:extent cx="504825" cy="714375"/>
                  <wp:effectExtent l="0" t="0" r="9525" b="9525"/>
                  <wp:docPr id="19" name="Afbeelding 19" descr="http://globalhealthcarellc.com/agenda/2017ICHOM/faculty/wagle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globalhealthcarellc.com/agenda/2017ICHOM/faculty/wagle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Neil W. Wagle, MD, MBA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Associate Chief Quality Officer, Partners HealthCare, Center for Population Health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Somerville, MA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DA3383" wp14:editId="41F6D014">
                  <wp:extent cx="504825" cy="714375"/>
                  <wp:effectExtent l="0" t="0" r="9525" b="9525"/>
                  <wp:docPr id="18" name="Afbeelding 18" descr="http://globalhealthcarellc.com/agenda/2017ICHOM/faculty/zimlichman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globalhealthcarellc.com/agenda/2017ICHOM/faculty/zimlichman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Eyal Zimlichman, MD, MSc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Deputy General Director and Chief Medical Officer, Sheba Medical Center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Tel Hashomer, Israel </w:t>
            </w:r>
          </w:p>
        </w:tc>
      </w:tr>
      <w:tr w:rsidR="002F1FF1" w:rsidRPr="002F1FF1" w:rsidTr="006568FC">
        <w:trPr>
          <w:trHeight w:val="225"/>
          <w:tblCellSpacing w:w="0" w:type="dxa"/>
        </w:trPr>
        <w:tc>
          <w:tcPr>
            <w:tcW w:w="5000" w:type="pct"/>
            <w:gridSpan w:val="2"/>
            <w:shd w:val="clear" w:color="auto" w:fill="EFEFEF"/>
            <w:vAlign w:val="center"/>
            <w:hideMark/>
          </w:tcPr>
          <w:p w:rsidR="002F1FF1" w:rsidRPr="002F1FF1" w:rsidRDefault="002F1FF1">
            <w:pPr>
              <w:rPr>
                <w:sz w:val="22"/>
                <w:lang w:val="en-US"/>
              </w:rPr>
            </w:pPr>
          </w:p>
        </w:tc>
      </w:tr>
      <w:tr w:rsidR="002F1FF1" w:rsidRP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C8C8E5"/>
            <w:vAlign w:val="center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PAYMENT AND POLICY TRACK: LINKING COSTS AND OUTCOMES: THE FULL VALUE EQUATION </w:t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14:30 - 15:45 </w:t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14020C" wp14:editId="169F4B85">
                  <wp:extent cx="504825" cy="714375"/>
                  <wp:effectExtent l="0" t="0" r="9525" b="9525"/>
                  <wp:docPr id="17" name="Afbeelding 17" descr="http://globalhealthcarellc.com/agenda/2017ICHOM/faculty/debey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globalhealthcarellc.com/agenda/2017ICHOM/faculty/debey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Chair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Pieter de Bey, MBA, MsC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Principal, BCG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New York, NY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A10B5C" wp14:editId="0F3DBFF0">
                  <wp:extent cx="504825" cy="714375"/>
                  <wp:effectExtent l="0" t="0" r="9525" b="9525"/>
                  <wp:docPr id="16" name="Afbeelding 16" descr="http://globalhealthcarellc.com/agenda/2017ICHOM/faculty/robiscek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globalhealthcarellc.com/agenda/2017ICHOM/faculty/robiscek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Ari Robiscek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Chief Medical Analytics Officer, Providence Health &amp; Services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Seattle, WA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3E832B9" wp14:editId="0DEEB75B">
                  <wp:extent cx="504825" cy="714375"/>
                  <wp:effectExtent l="0" t="0" r="9525" b="9525"/>
                  <wp:docPr id="15" name="Afbeelding 15" descr="http://globalhealthcarellc.com/agenda/2017ICHOM/faculty/hess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globalhealthcarellc.com/agenda/2017ICHOM/faculty/hess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Paul Hess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Cardiologist and Health Outcomes Researcher, United States Department of Veterans Affairs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Denver, CO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0C8973" wp14:editId="2201EC3A">
                  <wp:extent cx="504825" cy="714375"/>
                  <wp:effectExtent l="0" t="0" r="9525" b="9525"/>
                  <wp:docPr id="14" name="Afbeelding 14" descr="http://globalhealthcarellc.com/agenda/2017ICHOM/faculty/schuster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globalhealthcarellc.com/agenda/2017ICHOM/faculty/schuster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Steve Schutzer, MD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Physician Executive, Orthopedic Service Line; President, Connecticut Joint Replacement Surgeons, LLC, Trinity Health New England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Farmington, CT </w:t>
            </w:r>
          </w:p>
        </w:tc>
      </w:tr>
      <w:tr w:rsidR="002F1FF1" w:rsidRPr="002F1FF1" w:rsidTr="006568FC">
        <w:trPr>
          <w:trHeight w:val="225"/>
          <w:tblCellSpacing w:w="0" w:type="dxa"/>
        </w:trPr>
        <w:tc>
          <w:tcPr>
            <w:tcW w:w="5000" w:type="pct"/>
            <w:gridSpan w:val="2"/>
            <w:shd w:val="clear" w:color="auto" w:fill="EFEFEF"/>
            <w:vAlign w:val="center"/>
            <w:hideMark/>
          </w:tcPr>
          <w:p w:rsidR="002F1FF1" w:rsidRPr="002F1FF1" w:rsidRDefault="002F1FF1">
            <w:pPr>
              <w:rPr>
                <w:sz w:val="22"/>
                <w:lang w:val="en-US"/>
              </w:rPr>
            </w:pPr>
          </w:p>
        </w:tc>
      </w:tr>
      <w:tr w:rsidR="002F1FF1" w:rsidRP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C8C8E5"/>
            <w:vAlign w:val="center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MEASUREMENT COMMUNITY TRACK: PROS FOR PERFORMANCE MEASUREMENT AND ACCOUNTABILITY</w:t>
            </w:r>
            <w:r w:rsidRPr="002F1F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14:30 - 15:45 </w:t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DBFBF3" wp14:editId="3D5D61BC">
                  <wp:extent cx="504825" cy="714375"/>
                  <wp:effectExtent l="0" t="0" r="9525" b="9525"/>
                  <wp:docPr id="13" name="Afbeelding 13" descr="http://globalhealthcarellc.com/agenda/2017ICHOM/faculty/burstin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globalhealthcarellc.com/agenda/2017ICHOM/faculty/burstin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Chair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Helen Burstin, MD, MPH, FACP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Chief Scientific Officer, The National Quality Forum, Former Director, Center for Primary Care, Prevention and Clinical Partnerships, Agency for Healthcare Research and Quality (AHRQ)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Washington, DC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ED2E96" wp14:editId="0D20ED7D">
                  <wp:extent cx="504825" cy="714375"/>
                  <wp:effectExtent l="0" t="0" r="9525" b="9525"/>
                  <wp:docPr id="12" name="Afbeelding 12" descr="http://globalhealthcarellc.com/agenda/2017ICHOM/faculty/goodrich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globalhealthcarellc.com/agenda/2017ICHOM/faculty/goodrich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Kate Goodrich, MD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Chief Medical Officer, Centers for Medicare and Medicaid Services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Baltimore, MD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B20C08" wp14:editId="018452B8">
                  <wp:extent cx="504825" cy="714375"/>
                  <wp:effectExtent l="0" t="0" r="9525" b="9525"/>
                  <wp:docPr id="11" name="Afbeelding 11" descr="http://globalhealthcarellc.com/agenda/2017ICHOM/faculty/okun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globalhealthcarellc.com/agenda/2017ICHOM/faculty/okun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Sally Okun, RN, MMHS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Vice President for Advocacy, Policy and Patient Safety, Patients Like Me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Cambridge, MA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F3215C" wp14:editId="7553A49B">
                  <wp:extent cx="504825" cy="714375"/>
                  <wp:effectExtent l="0" t="0" r="9525" b="9525"/>
                  <wp:docPr id="10" name="Afbeelding 10" descr="http://globalhealthcarellc.com/agenda/2017ICHOM/faculty/stover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globalhealthcarellc.com/agenda/2017ICHOM/faculty/stover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Angela M. Stover, PhD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Assistant Professor, Health Policy and Management, Lineberger Comprehensive Cancer Center, University of North Carolina at Chapel Hill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Chapel Hill, NC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65E5CE" wp14:editId="3D2DAFAE">
                  <wp:extent cx="504825" cy="714375"/>
                  <wp:effectExtent l="0" t="0" r="9525" b="9525"/>
                  <wp:docPr id="9" name="Afbeelding 9" descr="http://globalhealthcarellc.com/agenda/2017ICHOM/faculty/kelley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globalhealthcarellc.com/agenda/2017ICHOM/faculty/kelley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Edward Kelley, MD (invited)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Coordinator and Head of Strategic Programmes, World Health Organization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Geneva, Switzerland </w:t>
            </w:r>
          </w:p>
        </w:tc>
      </w:tr>
      <w:tr w:rsidR="002F1FF1" w:rsidRPr="002F1FF1" w:rsidTr="006568FC">
        <w:trPr>
          <w:trHeight w:val="225"/>
          <w:tblCellSpacing w:w="0" w:type="dxa"/>
        </w:trPr>
        <w:tc>
          <w:tcPr>
            <w:tcW w:w="5000" w:type="pct"/>
            <w:gridSpan w:val="2"/>
            <w:shd w:val="clear" w:color="auto" w:fill="EFEFEF"/>
            <w:vAlign w:val="center"/>
            <w:hideMark/>
          </w:tcPr>
          <w:p w:rsidR="002F1FF1" w:rsidRPr="002F1FF1" w:rsidRDefault="002F1FF1">
            <w:pPr>
              <w:rPr>
                <w:sz w:val="22"/>
                <w:lang w:val="en-US"/>
              </w:rPr>
            </w:pPr>
          </w:p>
        </w:tc>
      </w:tr>
      <w:tr w:rsidR="002F1FF1" w:rsidRP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C8C8E5"/>
            <w:vAlign w:val="center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RESEARCH AND INDUSTRY TRACK: LEVERAGING DATA FROM CLINICAL PRACTICE FOR RESEARCH AND REGULATORY</w:t>
            </w:r>
            <w:r w:rsidRPr="002F1F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14:30 - 15:45 </w:t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9C7986" wp14:editId="1AEF034A">
                  <wp:extent cx="504825" cy="714375"/>
                  <wp:effectExtent l="0" t="0" r="9525" b="9525"/>
                  <wp:docPr id="8" name="Afbeelding 8" descr="http://globalhealthcarellc.com/agenda/2017ICHOM/faculty/williamson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globalhealthcarellc.com/agenda/2017ICHOM/faculty/williamson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Chair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Paula Williamson, PhD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Professor of Medical Statistics and Director of the MRC North West Hub for Trials Methodology Research; Director, Clinical Trials Research Centre (CTRC); Head of the Department of Biostatistics, University of Liverpool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Liverpool, United Kingdom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63B795EF" wp14:editId="14FFEAD6">
                  <wp:extent cx="504825" cy="714375"/>
                  <wp:effectExtent l="0" t="0" r="9525" b="9525"/>
                  <wp:docPr id="7" name="Afbeelding 7" descr="http://globalhealthcarellc.com/agenda/2017ICHOM/faculty/calado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globalhealthcarellc.com/agenda/2017ICHOM/faculty/calado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Frederico Calado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Real World Evidence Director, Novartis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Basel, Switzerland </w:t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EFEFE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B8F3FE" wp14:editId="65751277">
                  <wp:extent cx="504825" cy="714375"/>
                  <wp:effectExtent l="0" t="0" r="9525" b="9525"/>
                  <wp:docPr id="6" name="Afbeelding 6" descr="http://globalhealthcarellc.com/agenda/2017ICHOM/faculty/mcconnell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globalhealthcarellc.com/agenda/2017ICHOM/faculty/mcconnell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EFEFE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t>John D. McConnell, MD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Chief Executive Officer Emeritus, Wake Forest Baptist Medical Center, Gordon Hanes Chair in Urology, Wake Forest Baptist Medical Center, Executive Director and Chairman of the Board, Wake Forest Healthcare Venture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Winston-Salem, NC </w:t>
            </w:r>
          </w:p>
        </w:tc>
      </w:tr>
      <w:tr w:rsidR="002F1FF1" w:rsidRPr="002F1FF1" w:rsidTr="006568FC">
        <w:trPr>
          <w:trHeight w:val="225"/>
          <w:tblCellSpacing w:w="0" w:type="dxa"/>
        </w:trPr>
        <w:tc>
          <w:tcPr>
            <w:tcW w:w="5000" w:type="pct"/>
            <w:gridSpan w:val="2"/>
            <w:shd w:val="clear" w:color="auto" w:fill="EFEFEF"/>
            <w:vAlign w:val="center"/>
            <w:hideMark/>
          </w:tcPr>
          <w:p w:rsidR="002F1FF1" w:rsidRPr="002F1FF1" w:rsidRDefault="002F1FF1">
            <w:pPr>
              <w:rPr>
                <w:sz w:val="22"/>
                <w:lang w:val="en-US"/>
              </w:rPr>
            </w:pP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15:45 - 16:00</w:t>
            </w:r>
          </w:p>
        </w:tc>
        <w:tc>
          <w:tcPr>
            <w:tcW w:w="4150" w:type="pct"/>
            <w:shd w:val="clear" w:color="auto" w:fill="FFFFF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Transition Break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noWrap/>
            <w:hideMark/>
          </w:tcPr>
          <w:p w:rsidR="002F1FF1" w:rsidRDefault="002F1F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32330E" wp14:editId="56DD7A99">
                  <wp:extent cx="9753600" cy="47625"/>
                  <wp:effectExtent l="0" t="0" r="0" b="9525"/>
                  <wp:docPr id="5" name="Afbeelding 5" descr="http://www.ACOSummit.com/images/grey_b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COSummit.com/images/grey_b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F1" w:rsidRPr="002F1FF1" w:rsidTr="006568F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16:00 - 17:00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9B5299C" wp14:editId="0609F9FA">
                  <wp:extent cx="504825" cy="714375"/>
                  <wp:effectExtent l="0" t="0" r="9525" b="9525"/>
                  <wp:docPr id="4" name="Afbeelding 4" descr="http://globalhealthcarellc.com/agenda/2017ICHOM/faculty/tollman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globalhealthcarellc.com/agenda/2017ICHOM/faculty/tollman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FFFFFF"/>
            <w:hideMark/>
          </w:tcPr>
          <w:p w:rsidR="002F1FF1" w:rsidRPr="002F1FF1" w:rsidRDefault="002F1FF1">
            <w:pPr>
              <w:rPr>
                <w:lang w:val="en-US"/>
              </w:rPr>
            </w:pPr>
            <w:r w:rsidRPr="002F1F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Day 1 Closing Plenary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VBHC: Peter Tollman, PHD, MBA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>Senior Partner, Managing Director and BCG Fellow, The Boston Consulting Group</w:t>
            </w:r>
            <w:r w:rsidRPr="002F1FF1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Boston, MA </w:t>
            </w:r>
          </w:p>
        </w:tc>
      </w:tr>
      <w:tr w:rsidR="002F1FF1" w:rsidTr="006568FC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noWrap/>
            <w:hideMark/>
          </w:tcPr>
          <w:p w:rsidR="002F1FF1" w:rsidRDefault="002F1F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DD7EA7" wp14:editId="4F50C5AD">
                  <wp:extent cx="9753600" cy="47625"/>
                  <wp:effectExtent l="0" t="0" r="0" b="9525"/>
                  <wp:docPr id="1" name="Afbeelding 1" descr="http://www.ACOSummit.com/images/grey_b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COSummit.com/images/grey_b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F1" w:rsidTr="006568F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2F1FF1" w:rsidRDefault="002F1F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17:00 - 19:00</w:t>
            </w:r>
          </w:p>
        </w:tc>
        <w:tc>
          <w:tcPr>
            <w:tcW w:w="4150" w:type="pct"/>
            <w:shd w:val="clear" w:color="auto" w:fill="FFFFFF"/>
            <w:hideMark/>
          </w:tcPr>
          <w:p w:rsidR="002F1FF1" w:rsidRDefault="002F1FF1">
            <w:r>
              <w:rPr>
                <w:rFonts w:ascii="Arial" w:hAnsi="Arial" w:cs="Arial"/>
                <w:b/>
                <w:bCs/>
                <w:sz w:val="20"/>
                <w:szCs w:val="20"/>
              </w:rPr>
              <w:t>Adjournment and Networking Reception</w:t>
            </w:r>
          </w:p>
        </w:tc>
      </w:tr>
    </w:tbl>
    <w:p w:rsidR="002F1FF1" w:rsidRDefault="002F1FF1">
      <w:pPr>
        <w:rPr>
          <w:rFonts w:ascii="Microsoft Sans Serif" w:hAnsi="Microsoft Sans Serif" w:cs="Microsoft Sans Serif"/>
          <w:sz w:val="22"/>
          <w:szCs w:val="22"/>
          <w:u w:val="single"/>
        </w:rPr>
      </w:pPr>
    </w:p>
    <w:p w:rsidR="004D5F99" w:rsidRDefault="004D5F99">
      <w:pPr>
        <w:rPr>
          <w:rFonts w:ascii="Microsoft Sans Serif" w:hAnsi="Microsoft Sans Serif" w:cs="Microsoft Sans Serif"/>
          <w:sz w:val="22"/>
          <w:szCs w:val="22"/>
          <w:u w:val="single"/>
        </w:rPr>
      </w:pPr>
    </w:p>
    <w:p w:rsidR="004D5F99" w:rsidRDefault="004D5F99">
      <w:pPr>
        <w:rPr>
          <w:rFonts w:ascii="Microsoft Sans Serif" w:hAnsi="Microsoft Sans Serif" w:cs="Microsoft Sans Serif"/>
          <w:sz w:val="22"/>
          <w:szCs w:val="22"/>
          <w:u w:val="single"/>
        </w:rPr>
      </w:pPr>
    </w:p>
    <w:tbl>
      <w:tblPr>
        <w:tblW w:w="5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84"/>
        <w:gridCol w:w="7694"/>
      </w:tblGrid>
      <w:tr w:rsidR="004D5F99" w:rsidTr="006568FC">
        <w:trPr>
          <w:tblCellSpacing w:w="0" w:type="dxa"/>
        </w:trPr>
        <w:tc>
          <w:tcPr>
            <w:tcW w:w="9878" w:type="dxa"/>
            <w:gridSpan w:val="2"/>
            <w:vAlign w:val="center"/>
            <w:hideMark/>
          </w:tcPr>
          <w:p w:rsidR="004D5F99" w:rsidRDefault="004D5F99">
            <w:pPr>
              <w:jc w:val="center"/>
            </w:pPr>
            <w:bookmarkStart w:id="1" w:name="_GoBack" w:colFirst="0" w:colLast="0"/>
            <w:r>
              <w:rPr>
                <w:rFonts w:ascii="Arial" w:hAnsi="Arial" w:cs="Arial"/>
                <w:b/>
                <w:bCs/>
                <w:sz w:val="27"/>
                <w:szCs w:val="27"/>
              </w:rPr>
              <w:t>AGENDA: DAY 2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</w:rPr>
              <w:t>Thursday, October 26</w:t>
            </w:r>
          </w:p>
        </w:tc>
      </w:tr>
      <w:tr w:rsidR="004D5F99" w:rsidTr="006568FC">
        <w:trPr>
          <w:tblCellSpacing w:w="0" w:type="dxa"/>
        </w:trPr>
        <w:tc>
          <w:tcPr>
            <w:tcW w:w="9878" w:type="dxa"/>
            <w:gridSpan w:val="2"/>
            <w:shd w:val="clear" w:color="auto" w:fill="191970"/>
            <w:vAlign w:val="center"/>
            <w:hideMark/>
          </w:tcPr>
          <w:p w:rsidR="004D5F99" w:rsidRDefault="004D5F99"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DAY 2 PLENARY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</w:tr>
      <w:tr w:rsidR="004D5F99" w:rsidTr="006568FC">
        <w:trPr>
          <w:tblCellSpacing w:w="0" w:type="dxa"/>
        </w:trPr>
        <w:tc>
          <w:tcPr>
            <w:tcW w:w="1680" w:type="dxa"/>
            <w:shd w:val="clear" w:color="auto" w:fill="FFFFF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07:00 - 08:30</w:t>
            </w:r>
          </w:p>
        </w:tc>
        <w:tc>
          <w:tcPr>
            <w:tcW w:w="8198" w:type="dxa"/>
            <w:shd w:val="clear" w:color="auto" w:fill="FFFFFF"/>
            <w:hideMark/>
          </w:tcPr>
          <w:p w:rsidR="004D5F99" w:rsidRDefault="004D5F99"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Registration / Exhibition Hall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5F99" w:rsidTr="006568FC">
        <w:trPr>
          <w:tblCellSpacing w:w="0" w:type="dxa"/>
        </w:trPr>
        <w:tc>
          <w:tcPr>
            <w:tcW w:w="9878" w:type="dxa"/>
            <w:gridSpan w:val="2"/>
            <w:shd w:val="clear" w:color="auto" w:fill="FFFFFF"/>
            <w:noWrap/>
            <w:hideMark/>
          </w:tcPr>
          <w:p w:rsidR="004D5F99" w:rsidRDefault="004D5F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7DC92B" wp14:editId="639B48D1">
                  <wp:extent cx="9753600" cy="47625"/>
                  <wp:effectExtent l="0" t="0" r="0" b="9525"/>
                  <wp:docPr id="79" name="Afbeelding 79" descr="http://www.ACOSummit.com/images/grey_b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COSummit.com/images/grey_b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F99" w:rsidTr="006568FC">
        <w:trPr>
          <w:tblCellSpacing w:w="0" w:type="dxa"/>
        </w:trPr>
        <w:tc>
          <w:tcPr>
            <w:tcW w:w="1680" w:type="dxa"/>
            <w:shd w:val="clear" w:color="auto" w:fill="FFFFF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08:00 - 08:15</w:t>
            </w:r>
          </w:p>
        </w:tc>
        <w:tc>
          <w:tcPr>
            <w:tcW w:w="8198" w:type="dxa"/>
            <w:shd w:val="clear" w:color="auto" w:fill="FFFFFF"/>
            <w:hideMark/>
          </w:tcPr>
          <w:p w:rsidR="004D5F99" w:rsidRDefault="004D5F99"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 2 Welcome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5F99" w:rsidTr="006568FC">
        <w:trPr>
          <w:tblCellSpacing w:w="0" w:type="dxa"/>
        </w:trPr>
        <w:tc>
          <w:tcPr>
            <w:tcW w:w="9878" w:type="dxa"/>
            <w:gridSpan w:val="2"/>
            <w:shd w:val="clear" w:color="auto" w:fill="FFFFFF"/>
            <w:noWrap/>
            <w:hideMark/>
          </w:tcPr>
          <w:p w:rsidR="004D5F99" w:rsidRDefault="004D5F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673403" wp14:editId="2C434B01">
                  <wp:extent cx="9753600" cy="47625"/>
                  <wp:effectExtent l="0" t="0" r="0" b="9525"/>
                  <wp:docPr id="78" name="Afbeelding 78" descr="http://www.ACOSummit.com/images/grey_b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ACOSummit.com/images/grey_b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FFFFF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08:15 - 09:30</w:t>
            </w:r>
          </w:p>
        </w:tc>
        <w:tc>
          <w:tcPr>
            <w:tcW w:w="8198" w:type="dxa"/>
            <w:shd w:val="clear" w:color="auto" w:fill="FFFFF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Stakeholder Perspectives: Policy, Research, and Regulatory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FFFFF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43C76A" wp14:editId="4A45FCC8">
                  <wp:extent cx="504825" cy="714375"/>
                  <wp:effectExtent l="0" t="0" r="9525" b="9525"/>
                  <wp:docPr id="77" name="Afbeelding 77" descr="http://globalhealthcarellc.com/agenda/2017ICHOM/faculty/cherit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globalhealthcarellc.com/agenda/2017ICHOM/faculty/cherit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FFFFF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Policy Perspective 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Guillermo Dominguez-Cherit, MD, PCCM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Regional Dean, School of Medicine, Tecnologico de Monterrey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FFFFF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7E7E55" wp14:editId="44C14497">
                  <wp:extent cx="504825" cy="714375"/>
                  <wp:effectExtent l="0" t="0" r="9525" b="9525"/>
                  <wp:docPr id="76" name="Afbeelding 76" descr="http://globalhealthcarellc.com/agenda/2017ICHOM/faculty/james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globalhealthcarellc.com/agenda/2017ICHOM/faculty/james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FFFFF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Research Perspective 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Stefan James, MD, PHD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Professor of Cardiology and Director, Uppsala Clinical Research Center, Uppsala University, Senior Interventional Cardiologist, Uppsala University Hospital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Uppsala, Sweden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FFFFF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302419" wp14:editId="30E5C37A">
                  <wp:extent cx="504825" cy="714375"/>
                  <wp:effectExtent l="0" t="0" r="9525" b="9525"/>
                  <wp:docPr id="75" name="Afbeelding 75" descr="http://globalhealthcarellc.com/agenda/2017ICHOM/faculty/kluetz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globalhealthcarellc.com/agenda/2017ICHOM/faculty/kluetz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FFFFF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Regulatory Perspective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Paul G. Kluetz, MD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Associate Director of Patient Outcomes (Acting) Oncology Center of Excellence U.S. Food and Drug Administration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Washington, DC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FFFFF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7306A96F" wp14:editId="619F0653">
                  <wp:extent cx="504825" cy="714375"/>
                  <wp:effectExtent l="0" t="0" r="9525" b="9525"/>
                  <wp:docPr id="74" name="Afbeelding 74" descr="http://globalhealthcarellc.com/agenda/2017ICHOM/faculty/larsson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globalhealthcarellc.com/agenda/2017ICHOM/faculty/larsson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FFFFF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MOD/Session Chair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Stefan Larsson, MD, PHD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Cofounder and Board Member, ICHOM, Senior Partner &amp; Managing Director, Boston Consulting Group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Stockholm, Sweden </w:t>
            </w:r>
          </w:p>
        </w:tc>
      </w:tr>
      <w:tr w:rsidR="004D5F99" w:rsidTr="006568FC">
        <w:trPr>
          <w:tblCellSpacing w:w="0" w:type="dxa"/>
        </w:trPr>
        <w:tc>
          <w:tcPr>
            <w:tcW w:w="9878" w:type="dxa"/>
            <w:gridSpan w:val="2"/>
            <w:shd w:val="clear" w:color="auto" w:fill="FFFFFF"/>
            <w:noWrap/>
            <w:hideMark/>
          </w:tcPr>
          <w:p w:rsidR="004D5F99" w:rsidRDefault="004D5F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B5B4DC" wp14:editId="1BE865DE">
                  <wp:extent cx="9753600" cy="47625"/>
                  <wp:effectExtent l="0" t="0" r="0" b="9525"/>
                  <wp:docPr id="73" name="Afbeelding 73" descr="http://www.ACOSummit.com/images/grey_b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ACOSummit.com/images/grey_b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F99" w:rsidTr="006568FC">
        <w:trPr>
          <w:tblCellSpacing w:w="0" w:type="dxa"/>
        </w:trPr>
        <w:tc>
          <w:tcPr>
            <w:tcW w:w="1680" w:type="dxa"/>
            <w:shd w:val="clear" w:color="auto" w:fill="FFFFF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09:30 - 09:45 </w:t>
            </w:r>
          </w:p>
        </w:tc>
        <w:tc>
          <w:tcPr>
            <w:tcW w:w="8198" w:type="dxa"/>
            <w:shd w:val="clear" w:color="auto" w:fill="FFFFFF"/>
            <w:hideMark/>
          </w:tcPr>
          <w:p w:rsidR="004D5F99" w:rsidRDefault="004D5F99">
            <w:pPr>
              <w:spacing w:after="2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Networking Break / Exhibition Hall</w:t>
            </w:r>
          </w:p>
        </w:tc>
      </w:tr>
      <w:tr w:rsidR="004D5F99" w:rsidTr="006568FC">
        <w:trPr>
          <w:tblCellSpacing w:w="0" w:type="dxa"/>
        </w:trPr>
        <w:tc>
          <w:tcPr>
            <w:tcW w:w="9878" w:type="dxa"/>
            <w:gridSpan w:val="2"/>
            <w:shd w:val="clear" w:color="auto" w:fill="191970"/>
            <w:vAlign w:val="center"/>
            <w:hideMark/>
          </w:tcPr>
          <w:p w:rsidR="004D5F99" w:rsidRDefault="004D5F99"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BREAKOUT SESSION BLOCK 3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9878" w:type="dxa"/>
            <w:gridSpan w:val="2"/>
            <w:shd w:val="clear" w:color="auto" w:fill="C8C8E5"/>
            <w:vAlign w:val="center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CLINICAL CARE TRACK: VALUE-BASED CARE IN THE COMMUNITY SETTING</w:t>
            </w:r>
            <w:r w:rsidRPr="004D5F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09:45 - 11:00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Default="004D5F99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1BA83A" wp14:editId="43119468">
                  <wp:extent cx="504825" cy="714375"/>
                  <wp:effectExtent l="0" t="0" r="9525" b="9525"/>
                  <wp:docPr id="72" name="Afbeelding 72" descr="http://globalhealthcarellc.com/agenda/2017ICHOM/faculty/williams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globalhealthcarellc.com/agenda/2017ICHOM/faculty/williams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Track Chair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Professor David Williams, BDS, MSc, PhD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Professor of Global Oral Health, Lead for International Partnerships, Barts and The London School of Medicine and Dentistry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London, United Kingdom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F9D14D" wp14:editId="07DF4CD8">
                  <wp:extent cx="504825" cy="714375"/>
                  <wp:effectExtent l="0" t="0" r="9525" b="9525"/>
                  <wp:docPr id="71" name="Afbeelding 71" descr="http://globalhealthcarellc.com/agenda/2017ICHOM/faculty/hummel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globalhealthcarellc.com/agenda/2017ICHOM/faculty/hummel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t>Jeff Hummel, MD, MPH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Qualis Health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Seattle, WA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DC61F5" wp14:editId="66A6AB86">
                  <wp:extent cx="504825" cy="714375"/>
                  <wp:effectExtent l="0" t="0" r="9525" b="9525"/>
                  <wp:docPr id="70" name="Afbeelding 70" descr="http://globalhealthcarellc.com/agenda/2017ICHOM/faculty/dennis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globalhealthcarellc.com/agenda/2017ICHOM/faculty/dennis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t>Kimberly Dennis, MD, CEDS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Founder and CEO, SunCloud Health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Highland Park, IL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92F50B" wp14:editId="1ECF72D3">
                  <wp:extent cx="504825" cy="714375"/>
                  <wp:effectExtent l="0" t="0" r="9525" b="9525"/>
                  <wp:docPr id="69" name="Afbeelding 69" descr="http://globalhealthcarellc.com/agenda/2017ICHOM/faculty/ryland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globalhealthcarellc.com/agenda/2017ICHOM/faculty/ryland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t>Howard Ryland, MD, MA, MsC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Registrar in Forensic Psychiatry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London, UK </w:t>
            </w:r>
          </w:p>
        </w:tc>
      </w:tr>
      <w:tr w:rsidR="004D5F99" w:rsidRPr="004D5F99" w:rsidTr="006568FC">
        <w:trPr>
          <w:trHeight w:val="225"/>
          <w:tblCellSpacing w:w="0" w:type="dxa"/>
        </w:trPr>
        <w:tc>
          <w:tcPr>
            <w:tcW w:w="9878" w:type="dxa"/>
            <w:gridSpan w:val="2"/>
            <w:shd w:val="clear" w:color="auto" w:fill="EFEFEF"/>
            <w:vAlign w:val="center"/>
            <w:hideMark/>
          </w:tcPr>
          <w:p w:rsidR="004D5F99" w:rsidRPr="004D5F99" w:rsidRDefault="004D5F99">
            <w:pPr>
              <w:rPr>
                <w:sz w:val="22"/>
                <w:lang w:val="en-US"/>
              </w:rPr>
            </w:pPr>
          </w:p>
        </w:tc>
      </w:tr>
      <w:tr w:rsidR="004D5F99" w:rsidRPr="004D5F99" w:rsidTr="006568FC">
        <w:trPr>
          <w:tblCellSpacing w:w="0" w:type="dxa"/>
        </w:trPr>
        <w:tc>
          <w:tcPr>
            <w:tcW w:w="9878" w:type="dxa"/>
            <w:gridSpan w:val="2"/>
            <w:shd w:val="clear" w:color="auto" w:fill="C8C8E5"/>
            <w:vAlign w:val="center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TECHNICAL AND OPERATIONAL TRACK: DRIVING VALUE THROUGH COLLABORATION</w:t>
            </w:r>
            <w:r w:rsidRPr="004D5F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09:45 - 11:00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Default="004D5F99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DFC128" wp14:editId="7D01F272">
                  <wp:extent cx="504825" cy="714375"/>
                  <wp:effectExtent l="0" t="0" r="9525" b="9525"/>
                  <wp:docPr id="68" name="Afbeelding 68" descr="http://globalhealthcarellc.com/agenda/2017ICHOM/faculty/dias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globalhealthcarellc.com/agenda/2017ICHOM/faculty/dias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Chair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Andre Dias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Project Leader, BCG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Toronto, Canada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CC74C2" wp14:editId="69A800E1">
                  <wp:extent cx="504825" cy="714375"/>
                  <wp:effectExtent l="0" t="0" r="9525" b="9525"/>
                  <wp:docPr id="67" name="Afbeelding 67" descr="http://globalhealthcarellc.com/agenda/2017ICHOM/faculty/jagels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globalhealthcarellc.com/agenda/2017ICHOM/faculty/jagels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t>Barbara Jangels, RN, MHA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Vice President, Quality, Safety &amp; Value, Chief Quality Officer, Seattle Cancer Care Alliance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Seattle, WA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4FC9AE" wp14:editId="6DF91F28">
                  <wp:extent cx="504825" cy="714375"/>
                  <wp:effectExtent l="0" t="0" r="9525" b="9525"/>
                  <wp:docPr id="66" name="Afbeelding 66" descr="http://globalhealthcarellc.com/agenda/2017ICHOM/faculty/roerson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globalhealthcarellc.com/agenda/2017ICHOM/faculty/roerson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t>Mariska Roerson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Chief Marketing Officer, Medical Research Data Management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Nijkerk, Gelderland Province, Netherlands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19E2548B" wp14:editId="1AD2144B">
                  <wp:extent cx="504825" cy="714375"/>
                  <wp:effectExtent l="0" t="0" r="9525" b="0"/>
                  <wp:docPr id="65" name="Afbeelding 65" descr="http://globalhealthcarellc.com/agenda/2017ICHOM/faculty/sverdoff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globalhealthcarellc.com/agenda/2017ICHOM/faculty/sverdoff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t>Carlos Eduardo Sverdoff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Project Leader, ANAHP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Sao Paulo, Brazil </w:t>
            </w:r>
          </w:p>
        </w:tc>
      </w:tr>
      <w:tr w:rsidR="004D5F99" w:rsidRPr="004D5F99" w:rsidTr="006568FC">
        <w:trPr>
          <w:trHeight w:val="225"/>
          <w:tblCellSpacing w:w="0" w:type="dxa"/>
        </w:trPr>
        <w:tc>
          <w:tcPr>
            <w:tcW w:w="9878" w:type="dxa"/>
            <w:gridSpan w:val="2"/>
            <w:shd w:val="clear" w:color="auto" w:fill="EFEFEF"/>
            <w:vAlign w:val="center"/>
            <w:hideMark/>
          </w:tcPr>
          <w:p w:rsidR="004D5F99" w:rsidRPr="004D5F99" w:rsidRDefault="004D5F99">
            <w:pPr>
              <w:rPr>
                <w:sz w:val="22"/>
                <w:lang w:val="en-US"/>
              </w:rPr>
            </w:pPr>
          </w:p>
        </w:tc>
      </w:tr>
      <w:tr w:rsidR="004D5F99" w:rsidRPr="004D5F99" w:rsidTr="006568FC">
        <w:trPr>
          <w:tblCellSpacing w:w="0" w:type="dxa"/>
        </w:trPr>
        <w:tc>
          <w:tcPr>
            <w:tcW w:w="9878" w:type="dxa"/>
            <w:gridSpan w:val="2"/>
            <w:shd w:val="clear" w:color="auto" w:fill="C8C8E5"/>
            <w:vAlign w:val="center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PAYMENT AND POLICY TRACK: SYSTEM-LEVEL STRATEGIES FOR ACHIEVING VBHC: THE NETHERLANDS EXPERIENCE</w:t>
            </w:r>
            <w:r w:rsidRPr="004D5F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09:45 - 11:00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Default="004D5F99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7ACBD6" wp14:editId="4FEA9214">
                  <wp:extent cx="504825" cy="714375"/>
                  <wp:effectExtent l="0" t="0" r="9525" b="9525"/>
                  <wp:docPr id="64" name="Afbeelding 64" descr="http://globalhealthcarellc.com/agenda/2017ICHOM/faculty/roberts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globalhealthcarellc.com/agenda/2017ICHOM/faculty/roberts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Chair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Charlotte Roberts, MBBS, BsC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Vice President Standardisation, ICHOM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London, UK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386BAE" wp14:editId="7A87D689">
                  <wp:extent cx="504825" cy="714375"/>
                  <wp:effectExtent l="0" t="0" r="9525" b="9525"/>
                  <wp:docPr id="63" name="Afbeelding 63" descr="http://globalhealthcarellc.com/agenda/2017ICHOM/faculty/bos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globalhealthcarellc.com/agenda/2017ICHOM/faculty/bos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t>Willem Jan Bos, MD, PhD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Internist, St. Antonius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Utrcht Area, Netherlands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60E7F9" wp14:editId="1CAFFFF2">
                  <wp:extent cx="504825" cy="714375"/>
                  <wp:effectExtent l="0" t="0" r="9525" b="9525"/>
                  <wp:docPr id="62" name="Afbeelding 62" descr="http://globalhealthcarellc.com/agenda/2017ICHOM/faculty/vonkeman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globalhealthcarellc.com/agenda/2017ICHOM/faculty/vonkeman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t>Harald Vonkeman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Chief Executive Officer and Co-founder, Transparency in Healthcare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Henglo, Netherlands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1781A7" wp14:editId="67D5DFE6">
                  <wp:extent cx="504825" cy="714375"/>
                  <wp:effectExtent l="0" t="0" r="9525" b="9525"/>
                  <wp:docPr id="61" name="Afbeelding 61" descr="http://globalhealthcarellc.com/agenda/2017ICHOM/faculty/vandelaar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globalhealthcarellc.com/agenda/2017ICHOM/faculty/vandelaar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t>Mart van de Laar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Chief Executive Officer and Co-founder, Transparency in Healthcare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Henglo, Netherlands </w:t>
            </w:r>
          </w:p>
        </w:tc>
      </w:tr>
      <w:tr w:rsidR="004D5F99" w:rsidRPr="004D5F99" w:rsidTr="006568FC">
        <w:trPr>
          <w:trHeight w:val="225"/>
          <w:tblCellSpacing w:w="0" w:type="dxa"/>
        </w:trPr>
        <w:tc>
          <w:tcPr>
            <w:tcW w:w="9878" w:type="dxa"/>
            <w:gridSpan w:val="2"/>
            <w:shd w:val="clear" w:color="auto" w:fill="EFEFEF"/>
            <w:vAlign w:val="center"/>
            <w:hideMark/>
          </w:tcPr>
          <w:p w:rsidR="004D5F99" w:rsidRPr="004D5F99" w:rsidRDefault="004D5F99">
            <w:pPr>
              <w:rPr>
                <w:sz w:val="22"/>
                <w:lang w:val="en-US"/>
              </w:rPr>
            </w:pPr>
          </w:p>
        </w:tc>
      </w:tr>
      <w:tr w:rsidR="004D5F99" w:rsidRPr="004D5F99" w:rsidTr="006568FC">
        <w:trPr>
          <w:tblCellSpacing w:w="0" w:type="dxa"/>
        </w:trPr>
        <w:tc>
          <w:tcPr>
            <w:tcW w:w="9878" w:type="dxa"/>
            <w:gridSpan w:val="2"/>
            <w:shd w:val="clear" w:color="auto" w:fill="C8C8E5"/>
            <w:vAlign w:val="center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MEASUREMENT COMMUNITY TRACK: PATIENT EXPERIENCE IN THE VBHC CONTEXT</w:t>
            </w:r>
            <w:r w:rsidRPr="004D5F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09:45 - 11:00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Default="004D5F99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3F49C5" wp14:editId="5AFDC0F7">
                  <wp:extent cx="504825" cy="714375"/>
                  <wp:effectExtent l="0" t="0" r="9525" b="9525"/>
                  <wp:docPr id="60" name="Afbeelding 60" descr="http://globalhealthcarellc.com/agenda/2017ICHOM/faculty/teisberg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globalhealthcarellc.com/agenda/2017ICHOM/faculty/teisberg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Chair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Elizabeth Teisberg, PhD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Professor and Executive Director, Value Institute for Health and Care, Dell Medical School, University of Texas, Austin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Austin, TX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53B211" wp14:editId="6FE32A8A">
                  <wp:extent cx="504825" cy="714375"/>
                  <wp:effectExtent l="0" t="0" r="9525" b="9525"/>
                  <wp:docPr id="59" name="Afbeelding 59" descr="http://globalhealthcarellc.com/agenda/2017ICHOM/faculty/eckhardt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globalhealthcarellc.com/agenda/2017ICHOM/faculty/eckhardt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t>S. Gail Eckhardt, MD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Director, LIVESTRONG Cancer Institutes; Chair, Department of Oncology; Associate Dean of Cancer Programs and Professor, Department of Oncology, Dell Medical School, The University of Texas at Austin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Austin, Texas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F5075F" wp14:editId="1E28AF24">
                  <wp:extent cx="504825" cy="714375"/>
                  <wp:effectExtent l="0" t="0" r="9525" b="9525"/>
                  <wp:docPr id="58" name="Afbeelding 58" descr="http://globalhealthcarellc.com/agenda/2017ICHOM/faculty/wallace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globalhealthcarellc.com/agenda/2017ICHOM/faculty/wallace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t>Scott Wallace, JD, MBA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Managing Director, Value Institute for Health and Care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Austin, TX </w:t>
            </w:r>
          </w:p>
        </w:tc>
      </w:tr>
      <w:tr w:rsidR="004D5F99" w:rsidRPr="004D5F99" w:rsidTr="006568FC">
        <w:trPr>
          <w:trHeight w:val="225"/>
          <w:tblCellSpacing w:w="0" w:type="dxa"/>
        </w:trPr>
        <w:tc>
          <w:tcPr>
            <w:tcW w:w="9878" w:type="dxa"/>
            <w:gridSpan w:val="2"/>
            <w:shd w:val="clear" w:color="auto" w:fill="EFEFEF"/>
            <w:vAlign w:val="center"/>
            <w:hideMark/>
          </w:tcPr>
          <w:p w:rsidR="004D5F99" w:rsidRPr="004D5F99" w:rsidRDefault="004D5F99">
            <w:pPr>
              <w:rPr>
                <w:sz w:val="22"/>
                <w:lang w:val="en-US"/>
              </w:rPr>
            </w:pPr>
          </w:p>
        </w:tc>
      </w:tr>
      <w:tr w:rsidR="004D5F99" w:rsidRPr="004D5F99" w:rsidTr="006568FC">
        <w:trPr>
          <w:tblCellSpacing w:w="0" w:type="dxa"/>
        </w:trPr>
        <w:tc>
          <w:tcPr>
            <w:tcW w:w="9878" w:type="dxa"/>
            <w:gridSpan w:val="2"/>
            <w:shd w:val="clear" w:color="auto" w:fill="C8C8E5"/>
            <w:vAlign w:val="center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RESEARCH AND INDUSTRY TRACK: INDUSTRY APPROACHES TO VALUE-BASED HEALTH CARE</w:t>
            </w:r>
            <w:r w:rsidRPr="004D5F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09:45 - 11:00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Default="004D5F99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2112A5BD" wp14:editId="636D05D2">
                  <wp:extent cx="504825" cy="714375"/>
                  <wp:effectExtent l="0" t="0" r="9525" b="9525"/>
                  <wp:docPr id="57" name="Afbeelding 57" descr="http://globalhealthcarellc.com/agenda/2017ICHOM/faculty/makuch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globalhealthcarellc.com/agenda/2017ICHOM/faculty/makuch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Session Chair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Robert W. Makuch, PhD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Director, Regulatory Affairs Track, Yale School of Public Health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New Haven, CT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EFEFE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BE0B98" wp14:editId="39CFAE12">
                  <wp:extent cx="504825" cy="714375"/>
                  <wp:effectExtent l="0" t="0" r="9525" b="9525"/>
                  <wp:docPr id="56" name="Afbeelding 56" descr="http://globalhealthcarellc.com/agenda/2017ICHOM/faculty/riband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globalhealthcarellc.com/agenda/2017ICHOM/faculty/riband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EFEFE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t>Herb Riband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Vice President Value, Access &amp; Policy, Amgen, ESADE &amp; Georgetown McDonough School of Business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Geneva, Switzerland </w:t>
            </w:r>
          </w:p>
        </w:tc>
      </w:tr>
      <w:tr w:rsidR="004D5F99" w:rsidRPr="004D5F99" w:rsidTr="006568FC">
        <w:trPr>
          <w:trHeight w:val="225"/>
          <w:tblCellSpacing w:w="0" w:type="dxa"/>
        </w:trPr>
        <w:tc>
          <w:tcPr>
            <w:tcW w:w="9878" w:type="dxa"/>
            <w:gridSpan w:val="2"/>
            <w:shd w:val="clear" w:color="auto" w:fill="EFEFEF"/>
            <w:vAlign w:val="center"/>
            <w:hideMark/>
          </w:tcPr>
          <w:p w:rsidR="004D5F99" w:rsidRPr="004D5F99" w:rsidRDefault="004D5F99">
            <w:pPr>
              <w:rPr>
                <w:sz w:val="22"/>
                <w:lang w:val="en-US"/>
              </w:rPr>
            </w:pPr>
          </w:p>
        </w:tc>
      </w:tr>
      <w:tr w:rsidR="004D5F99" w:rsidTr="006568FC">
        <w:trPr>
          <w:tblCellSpacing w:w="0" w:type="dxa"/>
        </w:trPr>
        <w:tc>
          <w:tcPr>
            <w:tcW w:w="1680" w:type="dxa"/>
            <w:shd w:val="clear" w:color="auto" w:fill="FFFFF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11:00 - 11:15</w:t>
            </w:r>
          </w:p>
        </w:tc>
        <w:tc>
          <w:tcPr>
            <w:tcW w:w="8198" w:type="dxa"/>
            <w:shd w:val="clear" w:color="auto" w:fill="FFFFFF"/>
            <w:hideMark/>
          </w:tcPr>
          <w:p w:rsidR="004D5F99" w:rsidRDefault="004D5F99"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4D5F99" w:rsidTr="006568FC">
        <w:trPr>
          <w:tblCellSpacing w:w="0" w:type="dxa"/>
        </w:trPr>
        <w:tc>
          <w:tcPr>
            <w:tcW w:w="9878" w:type="dxa"/>
            <w:gridSpan w:val="2"/>
            <w:shd w:val="clear" w:color="auto" w:fill="FFFFFF"/>
            <w:noWrap/>
            <w:hideMark/>
          </w:tcPr>
          <w:p w:rsidR="004D5F99" w:rsidRDefault="004D5F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448D9" wp14:editId="308B8865">
                  <wp:extent cx="9753600" cy="47625"/>
                  <wp:effectExtent l="0" t="0" r="0" b="9525"/>
                  <wp:docPr id="55" name="Afbeelding 55" descr="http://www.ACOSummit.com/images/grey_b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COSummit.com/images/grey_b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FFFFF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11:15 - 12:15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3FC632E" wp14:editId="3475C968">
                  <wp:extent cx="504825" cy="714375"/>
                  <wp:effectExtent l="0" t="0" r="9525" b="9525"/>
                  <wp:docPr id="54" name="Afbeelding 54" descr="http://globalhealthcarellc.com/agenda/2017ICHOM/faculty/dungen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globalhealthcarellc.com/agenda/2017ICHOM/faculty/dungen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FFFFF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Day 2 Closing Plenary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Bas van den Dungen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Director General, Ministry of Health, Welfare and Sport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Breda Area, Netherlands </w:t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FFFFF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183298" wp14:editId="0459D6C0">
                  <wp:extent cx="504825" cy="714375"/>
                  <wp:effectExtent l="0" t="0" r="9525" b="9525"/>
                  <wp:docPr id="53" name="Afbeelding 53" descr="http://globalhealthcarellc.com/agenda/2017ICHOM/faculty/scarpetta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globalhealthcarellc.com/agenda/2017ICHOM/faculty/scarpetta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FFFFF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t>Stefano Scarpetta, PhD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Director, Employment, Labour and Social Affairs OECD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Paris, France </w:t>
            </w:r>
          </w:p>
        </w:tc>
      </w:tr>
      <w:tr w:rsidR="004D5F99" w:rsidTr="006568FC">
        <w:trPr>
          <w:tblCellSpacing w:w="0" w:type="dxa"/>
        </w:trPr>
        <w:tc>
          <w:tcPr>
            <w:tcW w:w="9878" w:type="dxa"/>
            <w:gridSpan w:val="2"/>
            <w:shd w:val="clear" w:color="auto" w:fill="FFFFFF"/>
            <w:noWrap/>
            <w:hideMark/>
          </w:tcPr>
          <w:p w:rsidR="004D5F99" w:rsidRDefault="004D5F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0424CF" wp14:editId="1704D6A5">
                  <wp:extent cx="9753600" cy="47625"/>
                  <wp:effectExtent l="0" t="0" r="0" b="9525"/>
                  <wp:docPr id="52" name="Afbeelding 52" descr="http://www.ACOSummit.com/images/grey_b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COSummit.com/images/grey_b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F99" w:rsidRPr="004D5F99" w:rsidTr="006568FC">
        <w:trPr>
          <w:tblCellSpacing w:w="0" w:type="dxa"/>
        </w:trPr>
        <w:tc>
          <w:tcPr>
            <w:tcW w:w="1680" w:type="dxa"/>
            <w:shd w:val="clear" w:color="auto" w:fill="FFFFFF"/>
            <w:hideMark/>
          </w:tcPr>
          <w:p w:rsidR="004D5F99" w:rsidRDefault="004D5F9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12:15 - 12:30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FAB2952" wp14:editId="545D08AA">
                  <wp:extent cx="504825" cy="714375"/>
                  <wp:effectExtent l="0" t="0" r="9525" b="9525"/>
                  <wp:docPr id="51" name="Afbeelding 51" descr="http://globalhealthcarellc.com/agenda/2017ICHOM/faculty/akerman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globalhealthcarellc.com/agenda/2017ICHOM/faculty/akerman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FFFFFF"/>
            <w:hideMark/>
          </w:tcPr>
          <w:p w:rsidR="004D5F99" w:rsidRPr="004D5F99" w:rsidRDefault="004D5F99">
            <w:pPr>
              <w:rPr>
                <w:lang w:val="en-US"/>
              </w:rPr>
            </w:pPr>
            <w:r w:rsidRPr="004D5F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Closing Remarks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Christina Rangemark Akerman, MD, PhD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>President of ICHOM, Senior Institute Associate at the Institute for Strategy and Competitiveness (ISC) at Harvard Business School</w:t>
            </w:r>
            <w:r w:rsidRPr="004D5F9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Sweden </w:t>
            </w:r>
          </w:p>
        </w:tc>
      </w:tr>
      <w:bookmarkEnd w:id="1"/>
    </w:tbl>
    <w:p w:rsidR="004C18E9" w:rsidRPr="00C154B4" w:rsidRDefault="004C18E9" w:rsidP="006568FC">
      <w:pPr>
        <w:rPr>
          <w:rFonts w:ascii="Microsoft Sans Serif" w:hAnsi="Microsoft Sans Serif" w:cs="Microsoft Sans Serif"/>
          <w:sz w:val="22"/>
          <w:szCs w:val="22"/>
        </w:rPr>
      </w:pPr>
    </w:p>
    <w:sectPr w:rsidR="004C18E9" w:rsidRPr="00C154B4" w:rsidSect="006568FC">
      <w:footerReference w:type="default" r:id="rId73"/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5E" w:rsidRDefault="0018605E" w:rsidP="0018605E">
      <w:r>
        <w:separator/>
      </w:r>
    </w:p>
  </w:endnote>
  <w:endnote w:type="continuationSeparator" w:id="0">
    <w:p w:rsidR="0018605E" w:rsidRDefault="0018605E" w:rsidP="0018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5E" w:rsidRPr="00FF32E8" w:rsidRDefault="00FF32E8">
    <w:pPr>
      <w:pStyle w:val="Voettekst"/>
      <w:rPr>
        <w:rFonts w:ascii="Microsoft Sans Serif" w:hAnsi="Microsoft Sans Serif" w:cs="Microsoft Sans Serif"/>
        <w:sz w:val="14"/>
        <w:szCs w:val="14"/>
      </w:rPr>
    </w:pPr>
    <w:r w:rsidRPr="00FF32E8">
      <w:rPr>
        <w:rFonts w:ascii="Microsoft Sans Serif" w:hAnsi="Microsoft Sans Serif" w:cs="Microsoft Sans Serif"/>
        <w:sz w:val="14"/>
        <w:szCs w:val="14"/>
      </w:rPr>
      <w:t>bijgewerkt: 31 mei 2017</w:t>
    </w:r>
  </w:p>
  <w:p w:rsidR="0018605E" w:rsidRPr="00FF32E8" w:rsidRDefault="0018605E" w:rsidP="0018605E">
    <w:pPr>
      <w:pStyle w:val="Voettekst"/>
      <w:jc w:val="right"/>
      <w:rPr>
        <w:rFonts w:ascii="Microsoft Sans Serif" w:hAnsi="Microsoft Sans Serif" w:cs="Microsoft Sans Serif"/>
        <w:sz w:val="14"/>
        <w:szCs w:val="14"/>
      </w:rPr>
    </w:pPr>
    <w:r w:rsidRPr="00FF32E8">
      <w:rPr>
        <w:rFonts w:ascii="Microsoft Sans Serif" w:hAnsi="Microsoft Sans Serif" w:cs="Microsoft Sans Serif"/>
        <w:sz w:val="14"/>
        <w:szCs w:val="14"/>
      </w:rPr>
      <w:t xml:space="preserve">Pagina </w: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begin"/>
    </w:r>
    <w:r w:rsidRPr="00FF32E8">
      <w:rPr>
        <w:rFonts w:ascii="Microsoft Sans Serif" w:hAnsi="Microsoft Sans Serif" w:cs="Microsoft Sans Serif"/>
        <w:b/>
        <w:sz w:val="14"/>
        <w:szCs w:val="14"/>
      </w:rPr>
      <w:instrText>PAGE  \* Arabic  \* MERGEFORMAT</w:instrTex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separate"/>
    </w:r>
    <w:r w:rsidR="006568FC">
      <w:rPr>
        <w:rFonts w:ascii="Microsoft Sans Serif" w:hAnsi="Microsoft Sans Serif" w:cs="Microsoft Sans Serif"/>
        <w:b/>
        <w:noProof/>
        <w:sz w:val="14"/>
        <w:szCs w:val="14"/>
      </w:rPr>
      <w:t>9</w: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end"/>
    </w:r>
    <w:r w:rsidRPr="00FF32E8">
      <w:rPr>
        <w:rFonts w:ascii="Microsoft Sans Serif" w:hAnsi="Microsoft Sans Serif" w:cs="Microsoft Sans Serif"/>
        <w:sz w:val="14"/>
        <w:szCs w:val="14"/>
      </w:rPr>
      <w:t xml:space="preserve"> van </w: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begin"/>
    </w:r>
    <w:r w:rsidRPr="00FF32E8">
      <w:rPr>
        <w:rFonts w:ascii="Microsoft Sans Serif" w:hAnsi="Microsoft Sans Serif" w:cs="Microsoft Sans Serif"/>
        <w:b/>
        <w:sz w:val="14"/>
        <w:szCs w:val="14"/>
      </w:rPr>
      <w:instrText>NUMPAGES  \* Arabic  \* MERGEFORMAT</w:instrTex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separate"/>
    </w:r>
    <w:r w:rsidR="006568FC">
      <w:rPr>
        <w:rFonts w:ascii="Microsoft Sans Serif" w:hAnsi="Microsoft Sans Serif" w:cs="Microsoft Sans Serif"/>
        <w:b/>
        <w:noProof/>
        <w:sz w:val="14"/>
        <w:szCs w:val="14"/>
      </w:rPr>
      <w:t>9</w: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5E" w:rsidRDefault="0018605E" w:rsidP="0018605E">
      <w:r>
        <w:separator/>
      </w:r>
    </w:p>
  </w:footnote>
  <w:footnote w:type="continuationSeparator" w:id="0">
    <w:p w:rsidR="0018605E" w:rsidRDefault="0018605E" w:rsidP="0018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00F"/>
    <w:multiLevelType w:val="hybridMultilevel"/>
    <w:tmpl w:val="94E00020"/>
    <w:lvl w:ilvl="0" w:tplc="0A7A4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A78"/>
    <w:multiLevelType w:val="hybridMultilevel"/>
    <w:tmpl w:val="8B9696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9004E"/>
    <w:multiLevelType w:val="hybridMultilevel"/>
    <w:tmpl w:val="7B76DE96"/>
    <w:lvl w:ilvl="0" w:tplc="381262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00DB"/>
    <w:multiLevelType w:val="hybridMultilevel"/>
    <w:tmpl w:val="6F58F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38D"/>
    <w:multiLevelType w:val="hybridMultilevel"/>
    <w:tmpl w:val="C868DA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01C7E"/>
    <w:multiLevelType w:val="hybridMultilevel"/>
    <w:tmpl w:val="8438F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5135"/>
    <w:multiLevelType w:val="hybridMultilevel"/>
    <w:tmpl w:val="5338F600"/>
    <w:lvl w:ilvl="0" w:tplc="0A7A4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548A"/>
    <w:multiLevelType w:val="hybridMultilevel"/>
    <w:tmpl w:val="0EB0F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10B88"/>
    <w:multiLevelType w:val="hybridMultilevel"/>
    <w:tmpl w:val="4538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536AF"/>
    <w:multiLevelType w:val="hybridMultilevel"/>
    <w:tmpl w:val="4588D5DC"/>
    <w:lvl w:ilvl="0" w:tplc="0A7A4DD0">
      <w:start w:val="1"/>
      <w:numFmt w:val="decimal"/>
      <w:lvlText w:val="%1."/>
      <w:lvlJc w:val="left"/>
      <w:pPr>
        <w:ind w:left="773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93" w:hanging="360"/>
      </w:pPr>
    </w:lvl>
    <w:lvl w:ilvl="2" w:tplc="0413001B" w:tentative="1">
      <w:start w:val="1"/>
      <w:numFmt w:val="lowerRoman"/>
      <w:lvlText w:val="%3."/>
      <w:lvlJc w:val="right"/>
      <w:pPr>
        <w:ind w:left="2213" w:hanging="180"/>
      </w:pPr>
    </w:lvl>
    <w:lvl w:ilvl="3" w:tplc="0413000F" w:tentative="1">
      <w:start w:val="1"/>
      <w:numFmt w:val="decimal"/>
      <w:lvlText w:val="%4."/>
      <w:lvlJc w:val="left"/>
      <w:pPr>
        <w:ind w:left="2933" w:hanging="360"/>
      </w:pPr>
    </w:lvl>
    <w:lvl w:ilvl="4" w:tplc="04130019" w:tentative="1">
      <w:start w:val="1"/>
      <w:numFmt w:val="lowerLetter"/>
      <w:lvlText w:val="%5."/>
      <w:lvlJc w:val="left"/>
      <w:pPr>
        <w:ind w:left="3653" w:hanging="360"/>
      </w:pPr>
    </w:lvl>
    <w:lvl w:ilvl="5" w:tplc="0413001B" w:tentative="1">
      <w:start w:val="1"/>
      <w:numFmt w:val="lowerRoman"/>
      <w:lvlText w:val="%6."/>
      <w:lvlJc w:val="right"/>
      <w:pPr>
        <w:ind w:left="4373" w:hanging="180"/>
      </w:pPr>
    </w:lvl>
    <w:lvl w:ilvl="6" w:tplc="0413000F" w:tentative="1">
      <w:start w:val="1"/>
      <w:numFmt w:val="decimal"/>
      <w:lvlText w:val="%7."/>
      <w:lvlJc w:val="left"/>
      <w:pPr>
        <w:ind w:left="5093" w:hanging="360"/>
      </w:pPr>
    </w:lvl>
    <w:lvl w:ilvl="7" w:tplc="04130019" w:tentative="1">
      <w:start w:val="1"/>
      <w:numFmt w:val="lowerLetter"/>
      <w:lvlText w:val="%8."/>
      <w:lvlJc w:val="left"/>
      <w:pPr>
        <w:ind w:left="5813" w:hanging="360"/>
      </w:pPr>
    </w:lvl>
    <w:lvl w:ilvl="8" w:tplc="0413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>
    <w:nsid w:val="7B0665BB"/>
    <w:multiLevelType w:val="hybridMultilevel"/>
    <w:tmpl w:val="E7F2AF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54458"/>
    <w:multiLevelType w:val="hybridMultilevel"/>
    <w:tmpl w:val="2F44C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1B"/>
    <w:rsid w:val="00011C90"/>
    <w:rsid w:val="000137D4"/>
    <w:rsid w:val="000214F3"/>
    <w:rsid w:val="00024EF0"/>
    <w:rsid w:val="000278FD"/>
    <w:rsid w:val="000433E9"/>
    <w:rsid w:val="0004342A"/>
    <w:rsid w:val="00045EAC"/>
    <w:rsid w:val="0005247C"/>
    <w:rsid w:val="00056ED0"/>
    <w:rsid w:val="00061055"/>
    <w:rsid w:val="000620A6"/>
    <w:rsid w:val="000628BA"/>
    <w:rsid w:val="000665F4"/>
    <w:rsid w:val="00073FCC"/>
    <w:rsid w:val="00077F6D"/>
    <w:rsid w:val="00097772"/>
    <w:rsid w:val="000A123B"/>
    <w:rsid w:val="000A2A15"/>
    <w:rsid w:val="000A4CAA"/>
    <w:rsid w:val="000B1D86"/>
    <w:rsid w:val="000B3387"/>
    <w:rsid w:val="000B3564"/>
    <w:rsid w:val="000C38E5"/>
    <w:rsid w:val="000C57AA"/>
    <w:rsid w:val="000D0338"/>
    <w:rsid w:val="000D1F92"/>
    <w:rsid w:val="000D5C4F"/>
    <w:rsid w:val="000D6D15"/>
    <w:rsid w:val="000D7923"/>
    <w:rsid w:val="000E0D14"/>
    <w:rsid w:val="00103518"/>
    <w:rsid w:val="001036D4"/>
    <w:rsid w:val="001049A0"/>
    <w:rsid w:val="00105E75"/>
    <w:rsid w:val="00107A0D"/>
    <w:rsid w:val="00112BD4"/>
    <w:rsid w:val="00115E85"/>
    <w:rsid w:val="00117018"/>
    <w:rsid w:val="00127313"/>
    <w:rsid w:val="00134B39"/>
    <w:rsid w:val="001355B3"/>
    <w:rsid w:val="001369D3"/>
    <w:rsid w:val="00140735"/>
    <w:rsid w:val="00150CB4"/>
    <w:rsid w:val="00165092"/>
    <w:rsid w:val="0016598E"/>
    <w:rsid w:val="0017251F"/>
    <w:rsid w:val="00173167"/>
    <w:rsid w:val="001752C9"/>
    <w:rsid w:val="0018432A"/>
    <w:rsid w:val="0018605E"/>
    <w:rsid w:val="00193910"/>
    <w:rsid w:val="0019623F"/>
    <w:rsid w:val="001A0DF6"/>
    <w:rsid w:val="001A13F5"/>
    <w:rsid w:val="001A2ACA"/>
    <w:rsid w:val="001A2C5E"/>
    <w:rsid w:val="001A3E7D"/>
    <w:rsid w:val="001A6FCE"/>
    <w:rsid w:val="001B1890"/>
    <w:rsid w:val="001B30E5"/>
    <w:rsid w:val="001B70C4"/>
    <w:rsid w:val="001B77BD"/>
    <w:rsid w:val="001C35AF"/>
    <w:rsid w:val="001C51A1"/>
    <w:rsid w:val="001C5BED"/>
    <w:rsid w:val="001C6D51"/>
    <w:rsid w:val="001D7CD2"/>
    <w:rsid w:val="001E08BA"/>
    <w:rsid w:val="001E5714"/>
    <w:rsid w:val="001E5C47"/>
    <w:rsid w:val="001E7BBB"/>
    <w:rsid w:val="001F0082"/>
    <w:rsid w:val="001F1AF8"/>
    <w:rsid w:val="0020138E"/>
    <w:rsid w:val="0020328F"/>
    <w:rsid w:val="00204119"/>
    <w:rsid w:val="00215CC2"/>
    <w:rsid w:val="00216036"/>
    <w:rsid w:val="00231381"/>
    <w:rsid w:val="0023290F"/>
    <w:rsid w:val="002425F1"/>
    <w:rsid w:val="002557E3"/>
    <w:rsid w:val="00256C16"/>
    <w:rsid w:val="0025729D"/>
    <w:rsid w:val="00262047"/>
    <w:rsid w:val="0026555F"/>
    <w:rsid w:val="00266E5B"/>
    <w:rsid w:val="00270B19"/>
    <w:rsid w:val="002775AA"/>
    <w:rsid w:val="00285127"/>
    <w:rsid w:val="00292732"/>
    <w:rsid w:val="002932A5"/>
    <w:rsid w:val="00295C3A"/>
    <w:rsid w:val="002A2B26"/>
    <w:rsid w:val="002A2BCA"/>
    <w:rsid w:val="002A38F5"/>
    <w:rsid w:val="002B621B"/>
    <w:rsid w:val="002C238F"/>
    <w:rsid w:val="002C24F2"/>
    <w:rsid w:val="002C2FE4"/>
    <w:rsid w:val="002C7431"/>
    <w:rsid w:val="002C7D58"/>
    <w:rsid w:val="002D1D6F"/>
    <w:rsid w:val="002D1FA3"/>
    <w:rsid w:val="002D4239"/>
    <w:rsid w:val="002F0DA5"/>
    <w:rsid w:val="002F1FF1"/>
    <w:rsid w:val="002F4EFE"/>
    <w:rsid w:val="002F7145"/>
    <w:rsid w:val="002F772D"/>
    <w:rsid w:val="00301744"/>
    <w:rsid w:val="003027D3"/>
    <w:rsid w:val="00306BBC"/>
    <w:rsid w:val="00312287"/>
    <w:rsid w:val="00312B52"/>
    <w:rsid w:val="00312CAF"/>
    <w:rsid w:val="00325F20"/>
    <w:rsid w:val="003321D2"/>
    <w:rsid w:val="00336499"/>
    <w:rsid w:val="00340749"/>
    <w:rsid w:val="00347798"/>
    <w:rsid w:val="003657E2"/>
    <w:rsid w:val="00365CEC"/>
    <w:rsid w:val="00380929"/>
    <w:rsid w:val="00382645"/>
    <w:rsid w:val="003828D1"/>
    <w:rsid w:val="003841B7"/>
    <w:rsid w:val="003944CA"/>
    <w:rsid w:val="00395182"/>
    <w:rsid w:val="003979B1"/>
    <w:rsid w:val="003A2786"/>
    <w:rsid w:val="003A391E"/>
    <w:rsid w:val="003A6693"/>
    <w:rsid w:val="003B34B7"/>
    <w:rsid w:val="003B6350"/>
    <w:rsid w:val="003B67E8"/>
    <w:rsid w:val="003B75D3"/>
    <w:rsid w:val="003C1327"/>
    <w:rsid w:val="003C3E39"/>
    <w:rsid w:val="003C415A"/>
    <w:rsid w:val="003C549E"/>
    <w:rsid w:val="003D3634"/>
    <w:rsid w:val="003D7417"/>
    <w:rsid w:val="003E17F2"/>
    <w:rsid w:val="003E26F3"/>
    <w:rsid w:val="003F0402"/>
    <w:rsid w:val="0040009E"/>
    <w:rsid w:val="004004D5"/>
    <w:rsid w:val="00403811"/>
    <w:rsid w:val="004105BA"/>
    <w:rsid w:val="004119ED"/>
    <w:rsid w:val="00416693"/>
    <w:rsid w:val="00416FF2"/>
    <w:rsid w:val="0041773A"/>
    <w:rsid w:val="00423E35"/>
    <w:rsid w:val="00425513"/>
    <w:rsid w:val="00425F84"/>
    <w:rsid w:val="004306B6"/>
    <w:rsid w:val="00431A75"/>
    <w:rsid w:val="004355C3"/>
    <w:rsid w:val="004404BD"/>
    <w:rsid w:val="004437B1"/>
    <w:rsid w:val="00445DAD"/>
    <w:rsid w:val="004504EE"/>
    <w:rsid w:val="00450FAB"/>
    <w:rsid w:val="00450FC3"/>
    <w:rsid w:val="0045143D"/>
    <w:rsid w:val="00456413"/>
    <w:rsid w:val="0046010C"/>
    <w:rsid w:val="00466775"/>
    <w:rsid w:val="004730DB"/>
    <w:rsid w:val="004733ED"/>
    <w:rsid w:val="004747EE"/>
    <w:rsid w:val="004754DD"/>
    <w:rsid w:val="0047594E"/>
    <w:rsid w:val="00476E53"/>
    <w:rsid w:val="00490881"/>
    <w:rsid w:val="0049206E"/>
    <w:rsid w:val="00493BFC"/>
    <w:rsid w:val="00496B13"/>
    <w:rsid w:val="004972FB"/>
    <w:rsid w:val="004A00F4"/>
    <w:rsid w:val="004A5294"/>
    <w:rsid w:val="004C18E9"/>
    <w:rsid w:val="004C5A5D"/>
    <w:rsid w:val="004D5F99"/>
    <w:rsid w:val="004E13B0"/>
    <w:rsid w:val="004E421E"/>
    <w:rsid w:val="004E42D1"/>
    <w:rsid w:val="004F3AAA"/>
    <w:rsid w:val="00505FD4"/>
    <w:rsid w:val="00511271"/>
    <w:rsid w:val="0051175E"/>
    <w:rsid w:val="005155F3"/>
    <w:rsid w:val="00516C1E"/>
    <w:rsid w:val="00520DCD"/>
    <w:rsid w:val="005220FB"/>
    <w:rsid w:val="00532EBB"/>
    <w:rsid w:val="005438EE"/>
    <w:rsid w:val="005455AC"/>
    <w:rsid w:val="00553E15"/>
    <w:rsid w:val="00556095"/>
    <w:rsid w:val="005710DB"/>
    <w:rsid w:val="00571602"/>
    <w:rsid w:val="00572C49"/>
    <w:rsid w:val="005802FE"/>
    <w:rsid w:val="00580F73"/>
    <w:rsid w:val="00581651"/>
    <w:rsid w:val="00582256"/>
    <w:rsid w:val="00582D93"/>
    <w:rsid w:val="0058500A"/>
    <w:rsid w:val="0059065F"/>
    <w:rsid w:val="0059323E"/>
    <w:rsid w:val="00596914"/>
    <w:rsid w:val="005A0B64"/>
    <w:rsid w:val="005A3845"/>
    <w:rsid w:val="005A4745"/>
    <w:rsid w:val="005B150E"/>
    <w:rsid w:val="005B3ED3"/>
    <w:rsid w:val="005B52EE"/>
    <w:rsid w:val="005C2AB5"/>
    <w:rsid w:val="005D1FC5"/>
    <w:rsid w:val="005D6E98"/>
    <w:rsid w:val="005E4D7D"/>
    <w:rsid w:val="005E69D1"/>
    <w:rsid w:val="005F0DDC"/>
    <w:rsid w:val="005F33B1"/>
    <w:rsid w:val="005F60D1"/>
    <w:rsid w:val="00600F52"/>
    <w:rsid w:val="00605908"/>
    <w:rsid w:val="006108A7"/>
    <w:rsid w:val="006112E5"/>
    <w:rsid w:val="0061320F"/>
    <w:rsid w:val="00616527"/>
    <w:rsid w:val="00625ECE"/>
    <w:rsid w:val="006304B1"/>
    <w:rsid w:val="0063636D"/>
    <w:rsid w:val="00636CF6"/>
    <w:rsid w:val="0063746F"/>
    <w:rsid w:val="00641363"/>
    <w:rsid w:val="00656275"/>
    <w:rsid w:val="006568FC"/>
    <w:rsid w:val="00663874"/>
    <w:rsid w:val="0066692D"/>
    <w:rsid w:val="006874C8"/>
    <w:rsid w:val="00690C27"/>
    <w:rsid w:val="00691D6A"/>
    <w:rsid w:val="0069315A"/>
    <w:rsid w:val="00693F36"/>
    <w:rsid w:val="006A2143"/>
    <w:rsid w:val="006A2A0F"/>
    <w:rsid w:val="006A6161"/>
    <w:rsid w:val="006B3742"/>
    <w:rsid w:val="006B3AFE"/>
    <w:rsid w:val="006C15BD"/>
    <w:rsid w:val="006C1B95"/>
    <w:rsid w:val="006C3AA4"/>
    <w:rsid w:val="006C5B0D"/>
    <w:rsid w:val="006C60D4"/>
    <w:rsid w:val="006D63C4"/>
    <w:rsid w:val="006D7845"/>
    <w:rsid w:val="006E510D"/>
    <w:rsid w:val="00700D8C"/>
    <w:rsid w:val="00700DC5"/>
    <w:rsid w:val="00705F33"/>
    <w:rsid w:val="00706746"/>
    <w:rsid w:val="0070728C"/>
    <w:rsid w:val="00710912"/>
    <w:rsid w:val="007148FE"/>
    <w:rsid w:val="007201FC"/>
    <w:rsid w:val="0073175B"/>
    <w:rsid w:val="00736B4E"/>
    <w:rsid w:val="007424B0"/>
    <w:rsid w:val="00743351"/>
    <w:rsid w:val="00744108"/>
    <w:rsid w:val="00746355"/>
    <w:rsid w:val="00767077"/>
    <w:rsid w:val="00771E48"/>
    <w:rsid w:val="0077458E"/>
    <w:rsid w:val="00775F3F"/>
    <w:rsid w:val="00785CFD"/>
    <w:rsid w:val="007931EE"/>
    <w:rsid w:val="00794DB1"/>
    <w:rsid w:val="007976FA"/>
    <w:rsid w:val="007A0040"/>
    <w:rsid w:val="007A1DB2"/>
    <w:rsid w:val="007A6FFF"/>
    <w:rsid w:val="007B54C9"/>
    <w:rsid w:val="007C0DCB"/>
    <w:rsid w:val="007C20D9"/>
    <w:rsid w:val="007E4C25"/>
    <w:rsid w:val="007F21FC"/>
    <w:rsid w:val="007F5213"/>
    <w:rsid w:val="007F5334"/>
    <w:rsid w:val="00800B7C"/>
    <w:rsid w:val="0080799A"/>
    <w:rsid w:val="00810715"/>
    <w:rsid w:val="00810D8C"/>
    <w:rsid w:val="00811F9A"/>
    <w:rsid w:val="00813460"/>
    <w:rsid w:val="008173B8"/>
    <w:rsid w:val="00821B7D"/>
    <w:rsid w:val="008220A3"/>
    <w:rsid w:val="008253A9"/>
    <w:rsid w:val="008326BB"/>
    <w:rsid w:val="008327F4"/>
    <w:rsid w:val="00835027"/>
    <w:rsid w:val="00837AA6"/>
    <w:rsid w:val="008409F0"/>
    <w:rsid w:val="00843626"/>
    <w:rsid w:val="00850760"/>
    <w:rsid w:val="00852DE1"/>
    <w:rsid w:val="008569A5"/>
    <w:rsid w:val="0086793E"/>
    <w:rsid w:val="0087297C"/>
    <w:rsid w:val="008746B0"/>
    <w:rsid w:val="008759E1"/>
    <w:rsid w:val="00876486"/>
    <w:rsid w:val="008800A6"/>
    <w:rsid w:val="00880498"/>
    <w:rsid w:val="00884A71"/>
    <w:rsid w:val="00884CD4"/>
    <w:rsid w:val="00885FA4"/>
    <w:rsid w:val="008915EA"/>
    <w:rsid w:val="0089522D"/>
    <w:rsid w:val="008952B0"/>
    <w:rsid w:val="008A172F"/>
    <w:rsid w:val="008B2B02"/>
    <w:rsid w:val="008B491E"/>
    <w:rsid w:val="008B78D7"/>
    <w:rsid w:val="008C2155"/>
    <w:rsid w:val="008C6820"/>
    <w:rsid w:val="008D4F72"/>
    <w:rsid w:val="008D6F63"/>
    <w:rsid w:val="008D702E"/>
    <w:rsid w:val="008E0AD8"/>
    <w:rsid w:val="008E7AD4"/>
    <w:rsid w:val="008E7E75"/>
    <w:rsid w:val="008F0DEB"/>
    <w:rsid w:val="008F44E6"/>
    <w:rsid w:val="008F60CB"/>
    <w:rsid w:val="00901C3C"/>
    <w:rsid w:val="009021C1"/>
    <w:rsid w:val="009028F2"/>
    <w:rsid w:val="00911756"/>
    <w:rsid w:val="00912EE3"/>
    <w:rsid w:val="00921FF5"/>
    <w:rsid w:val="0092334D"/>
    <w:rsid w:val="00930140"/>
    <w:rsid w:val="00936088"/>
    <w:rsid w:val="00936A32"/>
    <w:rsid w:val="00946010"/>
    <w:rsid w:val="009567C3"/>
    <w:rsid w:val="009568FD"/>
    <w:rsid w:val="00957CA5"/>
    <w:rsid w:val="0096163E"/>
    <w:rsid w:val="00961A73"/>
    <w:rsid w:val="00965388"/>
    <w:rsid w:val="00965E70"/>
    <w:rsid w:val="009814B1"/>
    <w:rsid w:val="00981BB8"/>
    <w:rsid w:val="00985E5E"/>
    <w:rsid w:val="00987133"/>
    <w:rsid w:val="009A41B3"/>
    <w:rsid w:val="009A5A82"/>
    <w:rsid w:val="009A7371"/>
    <w:rsid w:val="009A749F"/>
    <w:rsid w:val="009B02A6"/>
    <w:rsid w:val="009B0531"/>
    <w:rsid w:val="009B25D9"/>
    <w:rsid w:val="009B67BB"/>
    <w:rsid w:val="009C2463"/>
    <w:rsid w:val="009C3BA6"/>
    <w:rsid w:val="009C659F"/>
    <w:rsid w:val="009C7ACE"/>
    <w:rsid w:val="009C7D38"/>
    <w:rsid w:val="009C7E0C"/>
    <w:rsid w:val="009E20CF"/>
    <w:rsid w:val="009F0D74"/>
    <w:rsid w:val="009F1824"/>
    <w:rsid w:val="009F6951"/>
    <w:rsid w:val="00A048F8"/>
    <w:rsid w:val="00A07427"/>
    <w:rsid w:val="00A10B69"/>
    <w:rsid w:val="00A16CE8"/>
    <w:rsid w:val="00A22ADC"/>
    <w:rsid w:val="00A3157D"/>
    <w:rsid w:val="00A402A9"/>
    <w:rsid w:val="00A4059B"/>
    <w:rsid w:val="00A44E31"/>
    <w:rsid w:val="00A56A8F"/>
    <w:rsid w:val="00A66B7A"/>
    <w:rsid w:val="00A7084C"/>
    <w:rsid w:val="00A716D3"/>
    <w:rsid w:val="00A7316A"/>
    <w:rsid w:val="00A771C5"/>
    <w:rsid w:val="00A77499"/>
    <w:rsid w:val="00A81458"/>
    <w:rsid w:val="00A84803"/>
    <w:rsid w:val="00A862F5"/>
    <w:rsid w:val="00A92733"/>
    <w:rsid w:val="00A94837"/>
    <w:rsid w:val="00A94B06"/>
    <w:rsid w:val="00A955CD"/>
    <w:rsid w:val="00AB4911"/>
    <w:rsid w:val="00AC1984"/>
    <w:rsid w:val="00AC1B0D"/>
    <w:rsid w:val="00AC484F"/>
    <w:rsid w:val="00AC5772"/>
    <w:rsid w:val="00AE3ACF"/>
    <w:rsid w:val="00AE41A1"/>
    <w:rsid w:val="00AE78FC"/>
    <w:rsid w:val="00AF2E7C"/>
    <w:rsid w:val="00AF4B88"/>
    <w:rsid w:val="00B10304"/>
    <w:rsid w:val="00B1535D"/>
    <w:rsid w:val="00B1549D"/>
    <w:rsid w:val="00B173B2"/>
    <w:rsid w:val="00B200D4"/>
    <w:rsid w:val="00B23C8A"/>
    <w:rsid w:val="00B26E7C"/>
    <w:rsid w:val="00B32BD8"/>
    <w:rsid w:val="00B34731"/>
    <w:rsid w:val="00B350A1"/>
    <w:rsid w:val="00B36430"/>
    <w:rsid w:val="00B40F39"/>
    <w:rsid w:val="00B410BA"/>
    <w:rsid w:val="00B42092"/>
    <w:rsid w:val="00B47252"/>
    <w:rsid w:val="00B528C6"/>
    <w:rsid w:val="00B54679"/>
    <w:rsid w:val="00B57520"/>
    <w:rsid w:val="00B62429"/>
    <w:rsid w:val="00B632BB"/>
    <w:rsid w:val="00B66A91"/>
    <w:rsid w:val="00B67148"/>
    <w:rsid w:val="00B67A85"/>
    <w:rsid w:val="00B70C97"/>
    <w:rsid w:val="00B715F3"/>
    <w:rsid w:val="00B74212"/>
    <w:rsid w:val="00B77D4D"/>
    <w:rsid w:val="00B8063F"/>
    <w:rsid w:val="00B82005"/>
    <w:rsid w:val="00B8224D"/>
    <w:rsid w:val="00B84E79"/>
    <w:rsid w:val="00B86EE7"/>
    <w:rsid w:val="00B97D87"/>
    <w:rsid w:val="00BA0944"/>
    <w:rsid w:val="00BA1FE9"/>
    <w:rsid w:val="00BA20D4"/>
    <w:rsid w:val="00BA4E80"/>
    <w:rsid w:val="00BA5F3B"/>
    <w:rsid w:val="00BA78E1"/>
    <w:rsid w:val="00BB2686"/>
    <w:rsid w:val="00BB6363"/>
    <w:rsid w:val="00BB6DD8"/>
    <w:rsid w:val="00BC0E1B"/>
    <w:rsid w:val="00BC2591"/>
    <w:rsid w:val="00BC33E7"/>
    <w:rsid w:val="00BC3762"/>
    <w:rsid w:val="00BC6268"/>
    <w:rsid w:val="00BD467B"/>
    <w:rsid w:val="00BD6035"/>
    <w:rsid w:val="00BE3885"/>
    <w:rsid w:val="00BE6928"/>
    <w:rsid w:val="00BE6FDD"/>
    <w:rsid w:val="00BE7AC4"/>
    <w:rsid w:val="00BF1871"/>
    <w:rsid w:val="00BF1F0C"/>
    <w:rsid w:val="00BF75E2"/>
    <w:rsid w:val="00C05481"/>
    <w:rsid w:val="00C058CC"/>
    <w:rsid w:val="00C074E8"/>
    <w:rsid w:val="00C154B4"/>
    <w:rsid w:val="00C166C2"/>
    <w:rsid w:val="00C2067C"/>
    <w:rsid w:val="00C22D1E"/>
    <w:rsid w:val="00C22FAD"/>
    <w:rsid w:val="00C31799"/>
    <w:rsid w:val="00C31F5B"/>
    <w:rsid w:val="00C439E2"/>
    <w:rsid w:val="00C45B4C"/>
    <w:rsid w:val="00C47C30"/>
    <w:rsid w:val="00C66A8F"/>
    <w:rsid w:val="00C7011B"/>
    <w:rsid w:val="00C70B63"/>
    <w:rsid w:val="00C75ABA"/>
    <w:rsid w:val="00C8156A"/>
    <w:rsid w:val="00C821A3"/>
    <w:rsid w:val="00C951CE"/>
    <w:rsid w:val="00CA6DCA"/>
    <w:rsid w:val="00CA7BF9"/>
    <w:rsid w:val="00CB09D4"/>
    <w:rsid w:val="00CB10FA"/>
    <w:rsid w:val="00CB491A"/>
    <w:rsid w:val="00CC07B8"/>
    <w:rsid w:val="00CC2A1D"/>
    <w:rsid w:val="00CC2D7C"/>
    <w:rsid w:val="00CC4BD1"/>
    <w:rsid w:val="00CC579A"/>
    <w:rsid w:val="00CC7044"/>
    <w:rsid w:val="00CC7069"/>
    <w:rsid w:val="00CD60BE"/>
    <w:rsid w:val="00CD6D95"/>
    <w:rsid w:val="00CE16F2"/>
    <w:rsid w:val="00CF16DE"/>
    <w:rsid w:val="00CF7621"/>
    <w:rsid w:val="00CF7DB3"/>
    <w:rsid w:val="00CF7FBC"/>
    <w:rsid w:val="00D023AB"/>
    <w:rsid w:val="00D052D1"/>
    <w:rsid w:val="00D0758B"/>
    <w:rsid w:val="00D078D2"/>
    <w:rsid w:val="00D10206"/>
    <w:rsid w:val="00D1131C"/>
    <w:rsid w:val="00D21713"/>
    <w:rsid w:val="00D24BC9"/>
    <w:rsid w:val="00D3065B"/>
    <w:rsid w:val="00D35FF6"/>
    <w:rsid w:val="00D43FBD"/>
    <w:rsid w:val="00D44C31"/>
    <w:rsid w:val="00D52A41"/>
    <w:rsid w:val="00D530D4"/>
    <w:rsid w:val="00D55F4F"/>
    <w:rsid w:val="00D667B6"/>
    <w:rsid w:val="00D71FBF"/>
    <w:rsid w:val="00D758FE"/>
    <w:rsid w:val="00D90453"/>
    <w:rsid w:val="00D908A1"/>
    <w:rsid w:val="00D937F5"/>
    <w:rsid w:val="00D97CB3"/>
    <w:rsid w:val="00DA3056"/>
    <w:rsid w:val="00DA5A4A"/>
    <w:rsid w:val="00DA735D"/>
    <w:rsid w:val="00DB21CE"/>
    <w:rsid w:val="00DB6A70"/>
    <w:rsid w:val="00DC41B5"/>
    <w:rsid w:val="00DC78F0"/>
    <w:rsid w:val="00DD367A"/>
    <w:rsid w:val="00DD57A5"/>
    <w:rsid w:val="00DE11FB"/>
    <w:rsid w:val="00DE2A27"/>
    <w:rsid w:val="00DF18A0"/>
    <w:rsid w:val="00DF1DA6"/>
    <w:rsid w:val="00DF2260"/>
    <w:rsid w:val="00DF4080"/>
    <w:rsid w:val="00DF4413"/>
    <w:rsid w:val="00DF4B54"/>
    <w:rsid w:val="00DF626D"/>
    <w:rsid w:val="00E05F22"/>
    <w:rsid w:val="00E06136"/>
    <w:rsid w:val="00E135FE"/>
    <w:rsid w:val="00E17DD0"/>
    <w:rsid w:val="00E20195"/>
    <w:rsid w:val="00E2034F"/>
    <w:rsid w:val="00E223C9"/>
    <w:rsid w:val="00E23738"/>
    <w:rsid w:val="00E2653F"/>
    <w:rsid w:val="00E37625"/>
    <w:rsid w:val="00E37EFE"/>
    <w:rsid w:val="00E4128D"/>
    <w:rsid w:val="00E42832"/>
    <w:rsid w:val="00E42FEE"/>
    <w:rsid w:val="00E55C07"/>
    <w:rsid w:val="00E66F09"/>
    <w:rsid w:val="00E74805"/>
    <w:rsid w:val="00E8289E"/>
    <w:rsid w:val="00E84BD9"/>
    <w:rsid w:val="00E85F66"/>
    <w:rsid w:val="00E90F5D"/>
    <w:rsid w:val="00E944A0"/>
    <w:rsid w:val="00E951B9"/>
    <w:rsid w:val="00E9542C"/>
    <w:rsid w:val="00E9703E"/>
    <w:rsid w:val="00EB1200"/>
    <w:rsid w:val="00EB1B99"/>
    <w:rsid w:val="00EB24CC"/>
    <w:rsid w:val="00EB4124"/>
    <w:rsid w:val="00EC0F80"/>
    <w:rsid w:val="00EC5390"/>
    <w:rsid w:val="00EC7C79"/>
    <w:rsid w:val="00ED21B1"/>
    <w:rsid w:val="00ED2B4D"/>
    <w:rsid w:val="00ED7C84"/>
    <w:rsid w:val="00EE4E26"/>
    <w:rsid w:val="00EF0568"/>
    <w:rsid w:val="00EF13C4"/>
    <w:rsid w:val="00EF2107"/>
    <w:rsid w:val="00EF3D6D"/>
    <w:rsid w:val="00EF7BE8"/>
    <w:rsid w:val="00F01C61"/>
    <w:rsid w:val="00F078F8"/>
    <w:rsid w:val="00F07991"/>
    <w:rsid w:val="00F105A3"/>
    <w:rsid w:val="00F10F91"/>
    <w:rsid w:val="00F12177"/>
    <w:rsid w:val="00F13927"/>
    <w:rsid w:val="00F14B7C"/>
    <w:rsid w:val="00F20AA2"/>
    <w:rsid w:val="00F248BF"/>
    <w:rsid w:val="00F2706E"/>
    <w:rsid w:val="00F32BDD"/>
    <w:rsid w:val="00F41AE2"/>
    <w:rsid w:val="00F5011E"/>
    <w:rsid w:val="00F5615F"/>
    <w:rsid w:val="00F64B2B"/>
    <w:rsid w:val="00F86F81"/>
    <w:rsid w:val="00F926DD"/>
    <w:rsid w:val="00F93176"/>
    <w:rsid w:val="00F93720"/>
    <w:rsid w:val="00F94968"/>
    <w:rsid w:val="00F96C0A"/>
    <w:rsid w:val="00FA0904"/>
    <w:rsid w:val="00FA34C7"/>
    <w:rsid w:val="00FA477C"/>
    <w:rsid w:val="00FA63D2"/>
    <w:rsid w:val="00FC20D4"/>
    <w:rsid w:val="00FC5135"/>
    <w:rsid w:val="00FD0662"/>
    <w:rsid w:val="00FD09A2"/>
    <w:rsid w:val="00FD2314"/>
    <w:rsid w:val="00FE02E6"/>
    <w:rsid w:val="00FE1B88"/>
    <w:rsid w:val="00FE375F"/>
    <w:rsid w:val="00FF32E8"/>
    <w:rsid w:val="00FF74E6"/>
    <w:rsid w:val="00FF7C0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2B621B"/>
    <w:rPr>
      <w:b/>
      <w:bCs/>
    </w:rPr>
  </w:style>
  <w:style w:type="character" w:styleId="Nadruk">
    <w:name w:val="Emphasis"/>
    <w:qFormat/>
    <w:rsid w:val="002B621B"/>
    <w:rPr>
      <w:i/>
      <w:iCs/>
    </w:rPr>
  </w:style>
  <w:style w:type="character" w:styleId="Hyperlink">
    <w:name w:val="Hyperlink"/>
    <w:rsid w:val="00365CEC"/>
    <w:rPr>
      <w:color w:val="0000FF"/>
      <w:u w:val="single"/>
    </w:rPr>
  </w:style>
  <w:style w:type="character" w:customStyle="1" w:styleId="contentbody1">
    <w:name w:val="contentbody1"/>
    <w:rsid w:val="00A402A9"/>
    <w:rPr>
      <w:rFonts w:ascii="Verdana" w:hAnsi="Verdana" w:hint="default"/>
      <w:color w:val="514F4F"/>
      <w:sz w:val="17"/>
      <w:szCs w:val="17"/>
    </w:rPr>
  </w:style>
  <w:style w:type="table" w:styleId="Tabelraster">
    <w:name w:val="Table Grid"/>
    <w:basedOn w:val="Standaardtabel"/>
    <w:rsid w:val="0061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36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36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C154B4"/>
    <w:pPr>
      <w:ind w:left="720"/>
      <w:contextualSpacing/>
    </w:pPr>
  </w:style>
  <w:style w:type="paragraph" w:styleId="Koptekst">
    <w:name w:val="header"/>
    <w:basedOn w:val="Standaard"/>
    <w:link w:val="KoptekstChar"/>
    <w:rsid w:val="0018605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8605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605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60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2B621B"/>
    <w:rPr>
      <w:b/>
      <w:bCs/>
    </w:rPr>
  </w:style>
  <w:style w:type="character" w:styleId="Nadruk">
    <w:name w:val="Emphasis"/>
    <w:qFormat/>
    <w:rsid w:val="002B621B"/>
    <w:rPr>
      <w:i/>
      <w:iCs/>
    </w:rPr>
  </w:style>
  <w:style w:type="character" w:styleId="Hyperlink">
    <w:name w:val="Hyperlink"/>
    <w:rsid w:val="00365CEC"/>
    <w:rPr>
      <w:color w:val="0000FF"/>
      <w:u w:val="single"/>
    </w:rPr>
  </w:style>
  <w:style w:type="character" w:customStyle="1" w:styleId="contentbody1">
    <w:name w:val="contentbody1"/>
    <w:rsid w:val="00A402A9"/>
    <w:rPr>
      <w:rFonts w:ascii="Verdana" w:hAnsi="Verdana" w:hint="default"/>
      <w:color w:val="514F4F"/>
      <w:sz w:val="17"/>
      <w:szCs w:val="17"/>
    </w:rPr>
  </w:style>
  <w:style w:type="table" w:styleId="Tabelraster">
    <w:name w:val="Table Grid"/>
    <w:basedOn w:val="Standaardtabel"/>
    <w:rsid w:val="0061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36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36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C154B4"/>
    <w:pPr>
      <w:ind w:left="720"/>
      <w:contextualSpacing/>
    </w:pPr>
  </w:style>
  <w:style w:type="paragraph" w:styleId="Koptekst">
    <w:name w:val="header"/>
    <w:basedOn w:val="Standaard"/>
    <w:link w:val="KoptekstChar"/>
    <w:rsid w:val="0018605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8605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605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6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61" Type="http://schemas.openxmlformats.org/officeDocument/2006/relationships/image" Target="media/image54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gif"/><Relationship Id="rId65" Type="http://schemas.openxmlformats.org/officeDocument/2006/relationships/image" Target="media/image58.jpeg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8" Type="http://schemas.openxmlformats.org/officeDocument/2006/relationships/image" Target="media/image1.gif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CF869B9D</Template>
  <TotalTime>4</TotalTime>
  <Pages>9</Pages>
  <Words>1527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accreditatieaanvraag</vt:lpstr>
    </vt:vector>
  </TitlesOfParts>
  <Company>Domus Medica</Company>
  <LinksUpToDate>false</LinksUpToDate>
  <CharactersWithSpaces>11353</CharactersWithSpaces>
  <SharedDoc>false</SharedDoc>
  <HLinks>
    <vt:vector size="18" baseType="variant"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mailto:waterschoot@niv.knmg.nl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http://knmg.artsennet.nl/Diensten/Accreditatie-3.htm</vt:lpwstr>
      </vt:variant>
      <vt:variant>
        <vt:lpwstr/>
      </vt:variant>
      <vt:variant>
        <vt:i4>5570631</vt:i4>
      </vt:variant>
      <vt:variant>
        <vt:i4>2207</vt:i4>
      </vt:variant>
      <vt:variant>
        <vt:i4>1025</vt:i4>
      </vt:variant>
      <vt:variant>
        <vt:i4>4</vt:i4>
      </vt:variant>
      <vt:variant>
        <vt:lpwstr>http://knmg.artsennet.nl/Diensten/Accreditatie-3.htm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accreditatieaanvraag</dc:title>
  <dc:creator>user</dc:creator>
  <cp:lastModifiedBy>Waterschoot , Dorenda van</cp:lastModifiedBy>
  <cp:revision>3</cp:revision>
  <dcterms:created xsi:type="dcterms:W3CDTF">2017-09-18T06:09:00Z</dcterms:created>
  <dcterms:modified xsi:type="dcterms:W3CDTF">2017-09-18T06:13:00Z</dcterms:modified>
</cp:coreProperties>
</file>