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7" w:rsidRDefault="006F0767">
      <w:r>
        <w:t>Sprekers:</w:t>
      </w:r>
    </w:p>
    <w:p w:rsidR="006F0767" w:rsidRPr="00A46B86" w:rsidRDefault="006F0767" w:rsidP="006F0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ochtend</w:t>
      </w:r>
      <w:r w:rsidRPr="00A46B86">
        <w:rPr>
          <w:rFonts w:ascii="Times New Roman" w:hAnsi="Times New Roman" w:cs="Times New Roman"/>
          <w:b/>
          <w:sz w:val="24"/>
          <w:szCs w:val="24"/>
        </w:rPr>
        <w:t>sessie</w:t>
      </w:r>
      <w:r w:rsidRPr="00A46B86">
        <w:rPr>
          <w:rFonts w:ascii="Times New Roman" w:hAnsi="Times New Roman" w:cs="Times New Roman"/>
          <w:sz w:val="24"/>
          <w:szCs w:val="24"/>
        </w:rPr>
        <w:t xml:space="preserve">  is van 9.30 u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A46B86">
        <w:rPr>
          <w:rFonts w:ascii="Times New Roman" w:hAnsi="Times New Roman" w:cs="Times New Roman"/>
          <w:sz w:val="24"/>
          <w:szCs w:val="24"/>
        </w:rPr>
        <w:t xml:space="preserve"> -12.30 u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A46B86">
        <w:rPr>
          <w:rFonts w:ascii="Times New Roman" w:hAnsi="Times New Roman" w:cs="Times New Roman"/>
          <w:sz w:val="24"/>
          <w:szCs w:val="24"/>
        </w:rPr>
        <w:t xml:space="preserve"> wordt gegeven door  </w:t>
      </w:r>
      <w:proofErr w:type="spellStart"/>
      <w:r w:rsidRPr="00A46B8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46B86">
        <w:rPr>
          <w:rFonts w:ascii="Times New Roman" w:hAnsi="Times New Roman" w:cs="Times New Roman"/>
          <w:sz w:val="24"/>
          <w:szCs w:val="24"/>
        </w:rPr>
        <w:t xml:space="preserve"> Jeroen </w:t>
      </w:r>
      <w:r w:rsidRPr="00A46B86">
        <w:rPr>
          <w:rFonts w:ascii="Times New Roman" w:hAnsi="Times New Roman" w:cs="Times New Roman"/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4F6517AF" wp14:editId="744A84D0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1619250" cy="1878330"/>
            <wp:effectExtent l="0" t="0" r="0" b="7620"/>
            <wp:wrapSquare wrapText="bothSides"/>
            <wp:docPr id="2" name="Afbeelding 2" descr="C:\Users\Visser\Documents\T&amp;C\systeem artikelen\th3EA0DB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ser\Documents\T&amp;C\systeem artikelen\th3EA0DBQ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B86">
        <w:rPr>
          <w:rFonts w:ascii="Times New Roman" w:hAnsi="Times New Roman" w:cs="Times New Roman"/>
          <w:sz w:val="24"/>
          <w:szCs w:val="24"/>
        </w:rPr>
        <w:t>Terpstra, psychiater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bedenker diagnostische camera, CEO Haerst, hoofd behandelprogramma ziekenhuispsychiatrie bij GGZ-</w:t>
      </w:r>
      <w:r w:rsidRPr="00A46B86">
        <w:rPr>
          <w:rFonts w:ascii="Times New Roman" w:hAnsi="Times New Roman" w:cs="Times New Roman"/>
          <w:sz w:val="24"/>
          <w:szCs w:val="24"/>
        </w:rPr>
        <w:t xml:space="preserve"> Centraal.</w:t>
      </w:r>
      <w:r>
        <w:rPr>
          <w:rFonts w:ascii="Times New Roman" w:hAnsi="Times New Roman" w:cs="Times New Roman"/>
          <w:sz w:val="24"/>
          <w:szCs w:val="24"/>
        </w:rPr>
        <w:br/>
        <w:t>Een present</w:t>
      </w:r>
      <w:r w:rsidRPr="00A46B86">
        <w:rPr>
          <w:rFonts w:ascii="Times New Roman" w:hAnsi="Times New Roman" w:cs="Times New Roman"/>
          <w:sz w:val="24"/>
          <w:szCs w:val="24"/>
        </w:rPr>
        <w:t>atie  met oefeningen en filmmateriaal over het horen</w:t>
      </w:r>
      <w:r>
        <w:rPr>
          <w:rFonts w:ascii="Times New Roman" w:hAnsi="Times New Roman" w:cs="Times New Roman"/>
          <w:sz w:val="24"/>
          <w:szCs w:val="24"/>
        </w:rPr>
        <w:t xml:space="preserve"> van stemmen door de eeuwen heen</w:t>
      </w:r>
      <w:r w:rsidRPr="00A46B86">
        <w:rPr>
          <w:rFonts w:ascii="Times New Roman" w:hAnsi="Times New Roman" w:cs="Times New Roman"/>
          <w:sz w:val="24"/>
          <w:szCs w:val="24"/>
        </w:rPr>
        <w:t xml:space="preserve">. Wetenschappelijk </w:t>
      </w:r>
      <w:r>
        <w:rPr>
          <w:rFonts w:ascii="Times New Roman" w:hAnsi="Times New Roman" w:cs="Times New Roman"/>
          <w:sz w:val="24"/>
          <w:szCs w:val="24"/>
        </w:rPr>
        <w:t>onderzoek</w:t>
      </w:r>
      <w:r w:rsidRPr="00A46B86">
        <w:rPr>
          <w:rFonts w:ascii="Times New Roman" w:hAnsi="Times New Roman" w:cs="Times New Roman"/>
          <w:sz w:val="24"/>
          <w:szCs w:val="24"/>
        </w:rPr>
        <w:t>gegevens.  Effectiviteit van het behandelen van stemmen. Een psychiatrische en psychologische manier in het omgaan</w:t>
      </w:r>
      <w:r>
        <w:rPr>
          <w:rFonts w:ascii="Times New Roman" w:hAnsi="Times New Roman" w:cs="Times New Roman"/>
          <w:sz w:val="24"/>
          <w:szCs w:val="24"/>
        </w:rPr>
        <w:t xml:space="preserve"> met stemmen. Acceptatie en betekenisgeving </w:t>
      </w:r>
      <w:r w:rsidRPr="00A46B86">
        <w:rPr>
          <w:rFonts w:ascii="Times New Roman" w:hAnsi="Times New Roman" w:cs="Times New Roman"/>
          <w:sz w:val="24"/>
          <w:szCs w:val="24"/>
        </w:rPr>
        <w:t xml:space="preserve">aan stemmen. </w:t>
      </w:r>
    </w:p>
    <w:p w:rsidR="006F0767" w:rsidRDefault="006F0767"/>
    <w:p w:rsidR="006F0767" w:rsidRDefault="006F0767"/>
    <w:p w:rsidR="006F0767" w:rsidRPr="00A46B86" w:rsidRDefault="006F0767" w:rsidP="006F07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De middag</w:t>
      </w:r>
      <w:r w:rsidRPr="00A46B86">
        <w:rPr>
          <w:rFonts w:ascii="Times New Roman" w:hAnsi="Times New Roman" w:cs="Times New Roman"/>
          <w:b/>
          <w:sz w:val="24"/>
          <w:szCs w:val="24"/>
        </w:rPr>
        <w:t>sessie</w:t>
      </w:r>
      <w:r w:rsidRPr="00A46B86">
        <w:rPr>
          <w:rFonts w:ascii="Times New Roman" w:hAnsi="Times New Roman" w:cs="Times New Roman"/>
          <w:sz w:val="24"/>
          <w:szCs w:val="24"/>
        </w:rPr>
        <w:t xml:space="preserve"> is van 13.30 u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A46B86">
        <w:rPr>
          <w:rFonts w:ascii="Times New Roman" w:hAnsi="Times New Roman" w:cs="Times New Roman"/>
          <w:sz w:val="24"/>
          <w:szCs w:val="24"/>
        </w:rPr>
        <w:t>-16.30 u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A46B86">
        <w:rPr>
          <w:rFonts w:ascii="Times New Roman" w:hAnsi="Times New Roman" w:cs="Times New Roman"/>
          <w:sz w:val="24"/>
          <w:szCs w:val="24"/>
        </w:rPr>
        <w:t xml:space="preserve"> wordt gegeven door  Geert Gr</w:t>
      </w:r>
      <w:r>
        <w:rPr>
          <w:rFonts w:ascii="Times New Roman" w:hAnsi="Times New Roman" w:cs="Times New Roman"/>
          <w:sz w:val="24"/>
          <w:szCs w:val="24"/>
        </w:rPr>
        <w:t xml:space="preserve">avenland, 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B86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38227A5E" wp14:editId="1DBD3627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1760855" cy="1657350"/>
            <wp:effectExtent l="0" t="0" r="0" b="0"/>
            <wp:wrapSquare wrapText="bothSides"/>
            <wp:docPr id="1" name="Afbeelding 1" descr="/Users/amac/Desktop/naamloze map/IMG_2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/Users/amac/Desktop/naamloze map/IMG_29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trainer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coach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docent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werkzaam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bij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B86">
        <w:rPr>
          <w:rFonts w:ascii="Times New Roman" w:hAnsi="Times New Roman" w:cs="Times New Roman"/>
          <w:sz w:val="24"/>
          <w:szCs w:val="24"/>
        </w:rPr>
        <w:t>de academie voor opstellingen.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Geert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verzorgt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veel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Nature trails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Vision Quests op basis van de U-theory van Joseph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Otto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Scharmer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In Amsterdam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heeft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hij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praktijk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gevoerd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o.a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lichaamswerk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NLP, gestalt, voice dialogue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opstellingen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>werk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Stemmenmakerij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de “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innerlijke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ikken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 interactive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over de voice d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>ialogue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therapeutische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Hal Stone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Sidra Stone- </w:t>
      </w:r>
      <w:r>
        <w:rPr>
          <w:rFonts w:ascii="Times New Roman" w:hAnsi="Times New Roman" w:cs="Times New Roman"/>
          <w:sz w:val="24"/>
          <w:szCs w:val="24"/>
          <w:lang w:val="en-US"/>
        </w:rPr>
        <w:t>Winkelman. D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voice d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ialogue is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om in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dialoog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komen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innerlijke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stemmen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behoren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toe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aan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verschillende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delen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persoonlijkheid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ikken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Zij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ieder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hun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eigen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manier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denken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voelen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gedrag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waarneming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essentie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zijn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delen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energiepatronen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die we in de loop van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leven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opgebouwd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van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instinctieve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gevoelsmatige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spirituele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Voice d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ialogue is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theoretisch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onderbouwd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door Jung,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gevoed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stromingen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psychodrama, gestalt,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transactionele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>nalyse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6B86">
        <w:rPr>
          <w:rFonts w:ascii="Times New Roman" w:hAnsi="Times New Roman" w:cs="Times New Roman"/>
          <w:sz w:val="24"/>
          <w:szCs w:val="24"/>
          <w:lang w:val="en-US"/>
        </w:rPr>
        <w:t>sychosynthese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Het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is de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verkenning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innerlijke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ruimte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doel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om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onszelf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dimensies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leren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zodat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meer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keuze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mogelijkheden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krijgen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vanuit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steeds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bewuster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B86">
        <w:rPr>
          <w:rFonts w:ascii="Times New Roman" w:hAnsi="Times New Roman" w:cs="Times New Roman"/>
          <w:sz w:val="24"/>
          <w:szCs w:val="24"/>
          <w:lang w:val="en-US"/>
        </w:rPr>
        <w:t>wordend</w:t>
      </w:r>
      <w:proofErr w:type="spellEnd"/>
      <w:r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ego.</w:t>
      </w:r>
    </w:p>
    <w:p w:rsidR="006F0767" w:rsidRDefault="006F0767">
      <w:bookmarkStart w:id="0" w:name="_GoBack"/>
      <w:bookmarkEnd w:id="0"/>
    </w:p>
    <w:sectPr w:rsidR="006F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7"/>
    <w:rsid w:val="006F0767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2017-07-10T07:20:00Z</dcterms:created>
  <dcterms:modified xsi:type="dcterms:W3CDTF">2017-07-10T07:22:00Z</dcterms:modified>
</cp:coreProperties>
</file>