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2" w:rsidRDefault="004C08A2" w:rsidP="004C08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Literatuur:</w:t>
      </w:r>
    </w:p>
    <w:p w:rsidR="004C08A2" w:rsidRDefault="004C08A2" w:rsidP="004C08A2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Keller, M.B., McCullough, J.P., Klein, D.N., </w:t>
      </w:r>
      <w:proofErr w:type="spellStart"/>
      <w:r>
        <w:rPr>
          <w:rFonts w:ascii="Arial" w:hAnsi="Arial" w:cs="Arial"/>
          <w:lang w:val="en-GB"/>
        </w:rPr>
        <w:t>e.a</w:t>
      </w:r>
      <w:proofErr w:type="spellEnd"/>
      <w:r>
        <w:rPr>
          <w:rFonts w:ascii="Arial" w:hAnsi="Arial" w:cs="Arial"/>
          <w:lang w:val="en-GB"/>
        </w:rPr>
        <w:t xml:space="preserve">. (2000). A comparison of </w:t>
      </w:r>
      <w:proofErr w:type="spellStart"/>
      <w:r>
        <w:rPr>
          <w:rFonts w:ascii="Arial" w:hAnsi="Arial" w:cs="Arial"/>
          <w:lang w:val="en-GB"/>
        </w:rPr>
        <w:t>nefazodone</w:t>
      </w:r>
      <w:proofErr w:type="spellEnd"/>
      <w:r>
        <w:rPr>
          <w:rFonts w:ascii="Arial" w:hAnsi="Arial" w:cs="Arial"/>
          <w:lang w:val="en-GB"/>
        </w:rPr>
        <w:t xml:space="preserve">, the cognitive </w:t>
      </w:r>
      <w:proofErr w:type="spellStart"/>
      <w:r>
        <w:rPr>
          <w:rFonts w:ascii="Arial" w:hAnsi="Arial" w:cs="Arial"/>
          <w:lang w:val="en-GB"/>
        </w:rPr>
        <w:t>behavioral</w:t>
      </w:r>
      <w:proofErr w:type="spellEnd"/>
      <w:r>
        <w:rPr>
          <w:rFonts w:ascii="Arial" w:hAnsi="Arial" w:cs="Arial"/>
          <w:lang w:val="en-GB"/>
        </w:rPr>
        <w:t xml:space="preserve">-analysis system of psychotherapy, and their combination for the treatment of chronic depression. </w:t>
      </w:r>
      <w:r>
        <w:rPr>
          <w:rFonts w:ascii="Arial" w:hAnsi="Arial" w:cs="Arial"/>
          <w:i/>
          <w:iCs/>
          <w:lang w:val="en-GB"/>
        </w:rPr>
        <w:t>New England Journal of Medicine, 342,</w:t>
      </w:r>
      <w:r>
        <w:rPr>
          <w:rFonts w:ascii="Arial" w:hAnsi="Arial" w:cs="Arial"/>
          <w:lang w:val="en-GB"/>
        </w:rPr>
        <w:t xml:space="preserve"> 1462-1470.</w:t>
      </w:r>
    </w:p>
    <w:p w:rsidR="004C08A2" w:rsidRDefault="004C08A2" w:rsidP="004C08A2">
      <w:pPr>
        <w:spacing w:after="0"/>
        <w:rPr>
          <w:rFonts w:ascii="Arial" w:hAnsi="Arial" w:cs="Arial"/>
        </w:rPr>
      </w:pPr>
    </w:p>
    <w:p w:rsidR="004C08A2" w:rsidRDefault="004C08A2" w:rsidP="004C0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Treatment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depression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Cognitive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Behavioral</w:t>
      </w:r>
      <w:proofErr w:type="spellEnd"/>
      <w:r>
        <w:rPr>
          <w:rFonts w:ascii="Arial" w:hAnsi="Arial" w:cs="Arial"/>
        </w:rPr>
        <w:t xml:space="preserve"> analysis system of </w:t>
      </w:r>
      <w:proofErr w:type="spellStart"/>
      <w:r>
        <w:rPr>
          <w:rFonts w:ascii="Arial" w:hAnsi="Arial" w:cs="Arial"/>
        </w:rPr>
        <w:t>psychotherapy</w:t>
      </w:r>
      <w:proofErr w:type="spellEnd"/>
      <w:r>
        <w:rPr>
          <w:rFonts w:ascii="Arial" w:hAnsi="Arial" w:cs="Arial"/>
        </w:rPr>
        <w:t>.</w:t>
      </w:r>
    </w:p>
    <w:p w:rsidR="004C08A2" w:rsidRDefault="004C08A2" w:rsidP="004C0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James P. </w:t>
      </w:r>
      <w:proofErr w:type="spellStart"/>
      <w:r>
        <w:rPr>
          <w:rFonts w:ascii="Arial" w:hAnsi="Arial" w:cs="Arial"/>
        </w:rPr>
        <w:t>McCullough</w:t>
      </w:r>
      <w:proofErr w:type="spellEnd"/>
      <w:r>
        <w:rPr>
          <w:rFonts w:ascii="Arial" w:hAnsi="Arial" w:cs="Arial"/>
        </w:rPr>
        <w:t>, Jr. (2003)</w:t>
      </w:r>
    </w:p>
    <w:p w:rsidR="004C08A2" w:rsidRDefault="004C08A2" w:rsidP="004C08A2">
      <w:pPr>
        <w:spacing w:after="0"/>
        <w:rPr>
          <w:rFonts w:ascii="Arial" w:hAnsi="Arial" w:cs="Arial"/>
        </w:rPr>
      </w:pPr>
    </w:p>
    <w:p w:rsidR="004C08A2" w:rsidRDefault="004C08A2" w:rsidP="004C08A2">
      <w:pPr>
        <w:spacing w:after="48"/>
        <w:outlineLvl w:val="0"/>
        <w:rPr>
          <w:rFonts w:ascii="Arial" w:hAnsi="Arial" w:cs="Arial"/>
          <w:bCs/>
          <w:spacing w:val="-7"/>
          <w:kern w:val="36"/>
          <w:lang w:val="en"/>
        </w:rPr>
      </w:pPr>
      <w:proofErr w:type="spellStart"/>
      <w:r>
        <w:rPr>
          <w:rFonts w:ascii="Arial" w:hAnsi="Arial" w:cs="Arial"/>
        </w:rPr>
        <w:t>Wiersma</w:t>
      </w:r>
      <w:proofErr w:type="spellEnd"/>
      <w:r>
        <w:rPr>
          <w:rFonts w:ascii="Arial" w:hAnsi="Arial" w:cs="Arial"/>
        </w:rPr>
        <w:t xml:space="preserve"> JE, Van Schaik DJF, </w:t>
      </w:r>
      <w:proofErr w:type="spellStart"/>
      <w:r>
        <w:rPr>
          <w:rFonts w:ascii="Arial" w:hAnsi="Arial" w:cs="Arial"/>
        </w:rPr>
        <w:t>Hoogendorn</w:t>
      </w:r>
      <w:proofErr w:type="spellEnd"/>
      <w:r>
        <w:rPr>
          <w:rFonts w:ascii="Arial" w:hAnsi="Arial" w:cs="Arial"/>
        </w:rPr>
        <w:t xml:space="preserve"> A, </w:t>
      </w:r>
      <w:r>
        <w:rPr>
          <w:rStyle w:val="comp-read-only"/>
          <w:rFonts w:ascii="Arial" w:hAnsi="Arial" w:cs="Arial"/>
          <w:sz w:val="24"/>
          <w:szCs w:val="24"/>
        </w:rPr>
        <w:t>Dekker JJ,</w:t>
      </w:r>
      <w:r>
        <w:rPr>
          <w:rFonts w:ascii="Arial" w:hAnsi="Arial" w:cs="Arial"/>
        </w:rPr>
        <w:t xml:space="preserve"> </w:t>
      </w:r>
      <w:r>
        <w:rPr>
          <w:rStyle w:val="comp-read-only"/>
          <w:rFonts w:ascii="Arial" w:hAnsi="Arial" w:cs="Arial"/>
          <w:sz w:val="24"/>
          <w:szCs w:val="24"/>
        </w:rPr>
        <w:t>Van HL, Schoevers RA,</w:t>
      </w:r>
      <w:r>
        <w:rPr>
          <w:rFonts w:ascii="Arial" w:hAnsi="Arial" w:cs="Arial"/>
        </w:rPr>
        <w:t xml:space="preserve"> </w:t>
      </w:r>
      <w:r>
        <w:rPr>
          <w:rStyle w:val="comp-read-only"/>
          <w:rFonts w:ascii="Arial" w:hAnsi="Arial" w:cs="Arial"/>
          <w:sz w:val="24"/>
          <w:szCs w:val="24"/>
        </w:rPr>
        <w:t>Blom MBJ,</w:t>
      </w:r>
      <w:r>
        <w:rPr>
          <w:rFonts w:ascii="Arial" w:hAnsi="Arial" w:cs="Arial"/>
        </w:rPr>
        <w:t xml:space="preserve"> Maas K, </w:t>
      </w:r>
      <w:r>
        <w:rPr>
          <w:rStyle w:val="comp-read-only"/>
          <w:rFonts w:ascii="Arial" w:hAnsi="Arial" w:cs="Arial"/>
          <w:sz w:val="24"/>
          <w:szCs w:val="24"/>
        </w:rPr>
        <w:t>Smit JH,</w:t>
      </w:r>
      <w:r>
        <w:rPr>
          <w:rStyle w:val="comp-read-only"/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McCullough</w:t>
      </w:r>
      <w:proofErr w:type="spellEnd"/>
      <w:r>
        <w:rPr>
          <w:rFonts w:ascii="Arial" w:hAnsi="Arial" w:cs="Arial"/>
        </w:rPr>
        <w:t xml:space="preserve"> JP, Beekman ATF, Van </w:t>
      </w:r>
      <w:proofErr w:type="spellStart"/>
      <w:r>
        <w:rPr>
          <w:rFonts w:ascii="Arial" w:hAnsi="Arial" w:cs="Arial"/>
        </w:rPr>
        <w:t>Oppen</w:t>
      </w:r>
      <w:proofErr w:type="spellEnd"/>
      <w:r>
        <w:rPr>
          <w:rFonts w:ascii="Arial" w:hAnsi="Arial" w:cs="Arial"/>
        </w:rPr>
        <w:t xml:space="preserve">, P. The </w:t>
      </w:r>
      <w:proofErr w:type="spellStart"/>
      <w:r>
        <w:rPr>
          <w:rFonts w:ascii="Arial" w:hAnsi="Arial" w:cs="Arial"/>
        </w:rPr>
        <w:t>Effectiveness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Cognitive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Behavioral</w:t>
      </w:r>
      <w:proofErr w:type="spellEnd"/>
      <w:r>
        <w:rPr>
          <w:rFonts w:ascii="Arial" w:hAnsi="Arial" w:cs="Arial"/>
        </w:rPr>
        <w:t xml:space="preserve"> Analysis System of </w:t>
      </w:r>
      <w:proofErr w:type="spellStart"/>
      <w:r>
        <w:rPr>
          <w:rFonts w:ascii="Arial" w:hAnsi="Arial" w:cs="Arial"/>
        </w:rPr>
        <w:t>Psychotherapy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Depression</w:t>
      </w:r>
      <w:proofErr w:type="spellEnd"/>
      <w:r>
        <w:rPr>
          <w:rFonts w:ascii="Arial" w:hAnsi="Arial" w:cs="Arial"/>
        </w:rPr>
        <w:t xml:space="preserve">: A </w:t>
      </w:r>
      <w:proofErr w:type="spellStart"/>
      <w:r>
        <w:rPr>
          <w:rFonts w:ascii="Arial" w:hAnsi="Arial" w:cs="Arial"/>
        </w:rPr>
        <w:t>Randomized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Controlled</w:t>
      </w:r>
      <w:proofErr w:type="spellEnd"/>
      <w:r>
        <w:rPr>
          <w:rFonts w:ascii="Arial" w:hAnsi="Arial" w:cs="Arial"/>
        </w:rPr>
        <w:t xml:space="preserve"> Trial. </w:t>
      </w:r>
      <w:r>
        <w:rPr>
          <w:rFonts w:ascii="Arial" w:hAnsi="Arial" w:cs="Arial"/>
          <w:i/>
          <w:lang w:val="en-US"/>
        </w:rPr>
        <w:t xml:space="preserve">Psychosomatics and Psychotherapy, </w:t>
      </w:r>
      <w:r>
        <w:rPr>
          <w:rFonts w:ascii="Arial" w:hAnsi="Arial" w:cs="Arial"/>
          <w:lang w:val="en-US"/>
        </w:rPr>
        <w:t>83(5): 263-9</w:t>
      </w:r>
    </w:p>
    <w:p w:rsidR="004C08A2" w:rsidRDefault="004C08A2" w:rsidP="004C08A2">
      <w:pPr>
        <w:rPr>
          <w:rFonts w:ascii="Arial" w:hAnsi="Arial" w:cs="Arial"/>
        </w:rPr>
      </w:pPr>
    </w:p>
    <w:p w:rsidR="00A6688A" w:rsidRDefault="00A6688A">
      <w:bookmarkStart w:id="0" w:name="_GoBack"/>
      <w:bookmarkEnd w:id="0"/>
    </w:p>
    <w:sectPr w:rsidR="00A6688A" w:rsidSect="00FC5EB2">
      <w:pgSz w:w="11909" w:h="16834" w:code="9"/>
      <w:pgMar w:top="1134" w:right="1134" w:bottom="567" w:left="1134" w:header="1134" w:footer="454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A2"/>
    <w:rsid w:val="001E625F"/>
    <w:rsid w:val="002F58E1"/>
    <w:rsid w:val="004C08A2"/>
    <w:rsid w:val="00A55070"/>
    <w:rsid w:val="00A6688A"/>
    <w:rsid w:val="00AF5FF3"/>
    <w:rsid w:val="00B439A1"/>
    <w:rsid w:val="00D64BB8"/>
    <w:rsid w:val="00E47980"/>
    <w:rsid w:val="00E559C4"/>
    <w:rsid w:val="00FA570A"/>
    <w:rsid w:val="00FC4037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08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mp-read-only">
    <w:name w:val="comp-read-only"/>
    <w:rsid w:val="004C08A2"/>
    <w:rPr>
      <w:rFonts w:ascii="Verdana" w:hAnsi="Verdan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08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mp-read-only">
    <w:name w:val="comp-read-only"/>
    <w:rsid w:val="004C08A2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D8DF616B</Template>
  <TotalTime>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01230190</dc:creator>
  <cp:lastModifiedBy>01230190</cp:lastModifiedBy>
  <cp:revision>1</cp:revision>
  <dcterms:created xsi:type="dcterms:W3CDTF">2015-06-17T11:52:00Z</dcterms:created>
  <dcterms:modified xsi:type="dcterms:W3CDTF">2015-06-17T11:57:00Z</dcterms:modified>
</cp:coreProperties>
</file>