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D2" w:rsidRPr="008C77D2" w:rsidRDefault="008C77D2" w:rsidP="008C77D2">
      <w:pPr>
        <w:pStyle w:val="Default"/>
        <w:rPr>
          <w:rFonts w:ascii="Verdana" w:hAnsi="Verdana"/>
          <w:b/>
          <w:bCs/>
          <w:sz w:val="20"/>
          <w:szCs w:val="20"/>
          <w:lang w:val="nl-NL"/>
        </w:rPr>
      </w:pPr>
      <w:r w:rsidRPr="008C77D2">
        <w:rPr>
          <w:rFonts w:ascii="Verdana" w:hAnsi="Verdana"/>
          <w:b/>
          <w:bCs/>
          <w:sz w:val="20"/>
          <w:szCs w:val="20"/>
          <w:lang w:val="nl-NL"/>
        </w:rPr>
        <w:t>Programma</w:t>
      </w:r>
      <w:bookmarkStart w:id="0" w:name="_GoBack"/>
      <w:bookmarkEnd w:id="0"/>
    </w:p>
    <w:p w:rsidR="008C77D2" w:rsidRDefault="008C77D2" w:rsidP="008C77D2">
      <w:pPr>
        <w:pStyle w:val="Default"/>
        <w:rPr>
          <w:rFonts w:ascii="Verdana" w:hAnsi="Verdana"/>
          <w:bCs/>
          <w:sz w:val="20"/>
          <w:szCs w:val="20"/>
          <w:lang w:val="nl-NL"/>
        </w:rPr>
      </w:pPr>
    </w:p>
    <w:p w:rsidR="008C77D2" w:rsidRDefault="008C77D2" w:rsidP="008C77D2">
      <w:pPr>
        <w:pStyle w:val="Default"/>
        <w:rPr>
          <w:rFonts w:ascii="Verdana" w:hAnsi="Verdana" w:cstheme="minorBidi"/>
          <w:bCs/>
          <w:color w:val="auto"/>
          <w:sz w:val="20"/>
          <w:szCs w:val="20"/>
          <w:lang w:val="nl-NL"/>
        </w:rPr>
      </w:pPr>
      <w:r w:rsidRPr="008C77D2">
        <w:rPr>
          <w:rFonts w:ascii="Verdana" w:hAnsi="Verdana"/>
          <w:bCs/>
          <w:sz w:val="20"/>
          <w:szCs w:val="20"/>
          <w:lang w:val="nl-NL"/>
        </w:rPr>
        <w:t xml:space="preserve">18:00 uur: </w:t>
      </w:r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Ontvangst met dinerbuffet </w:t>
      </w:r>
      <w:r>
        <w:rPr>
          <w:rFonts w:ascii="Verdana" w:hAnsi="Verdana" w:cstheme="minorBidi"/>
          <w:bCs/>
          <w:color w:val="auto"/>
          <w:sz w:val="20"/>
          <w:szCs w:val="20"/>
          <w:lang w:val="nl-NL"/>
        </w:rPr>
        <w:br/>
      </w:r>
    </w:p>
    <w:p w:rsidR="008C77D2" w:rsidRDefault="008C77D2" w:rsidP="008C77D2">
      <w:pPr>
        <w:pStyle w:val="Default"/>
        <w:rPr>
          <w:rFonts w:ascii="Verdana" w:hAnsi="Verdana" w:cstheme="minorBidi"/>
          <w:bCs/>
          <w:color w:val="auto"/>
          <w:sz w:val="20"/>
          <w:szCs w:val="20"/>
          <w:lang w:val="nl-NL"/>
        </w:rPr>
      </w:pPr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19:00 uur: Opening door de voorzitter </w:t>
      </w:r>
      <w:r>
        <w:rPr>
          <w:rFonts w:ascii="Verdana" w:hAnsi="Verdana" w:cstheme="minorBidi"/>
          <w:bCs/>
          <w:color w:val="auto"/>
          <w:sz w:val="20"/>
          <w:szCs w:val="20"/>
          <w:lang w:val="nl-NL"/>
        </w:rPr>
        <w:br/>
      </w:r>
    </w:p>
    <w:p w:rsidR="008C77D2" w:rsidRDefault="008C77D2" w:rsidP="008C77D2">
      <w:pPr>
        <w:pStyle w:val="Default"/>
        <w:rPr>
          <w:rFonts w:ascii="Verdana" w:hAnsi="Verdana" w:cstheme="minorBidi"/>
          <w:bCs/>
          <w:color w:val="auto"/>
          <w:sz w:val="20"/>
          <w:szCs w:val="20"/>
          <w:lang w:val="nl-NL"/>
        </w:rPr>
      </w:pPr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19:10 uur: </w:t>
      </w:r>
      <w:r w:rsidRPr="008C77D2">
        <w:rPr>
          <w:rFonts w:ascii="Verdana" w:hAnsi="Verdana" w:cs="Karbon Medium"/>
          <w:bCs/>
          <w:color w:val="auto"/>
          <w:sz w:val="20"/>
          <w:szCs w:val="20"/>
          <w:lang w:val="nl-NL"/>
        </w:rPr>
        <w:t xml:space="preserve">Nieuwe WHO classificatie </w:t>
      </w:r>
      <w:proofErr w:type="spellStart"/>
      <w:r w:rsidRPr="008C77D2">
        <w:rPr>
          <w:rFonts w:ascii="Verdana" w:hAnsi="Verdana" w:cs="Karbon Medium"/>
          <w:bCs/>
          <w:color w:val="auto"/>
          <w:sz w:val="20"/>
          <w:szCs w:val="20"/>
          <w:lang w:val="nl-NL"/>
        </w:rPr>
        <w:t>Lymfoïde</w:t>
      </w:r>
      <w:proofErr w:type="spellEnd"/>
      <w:r w:rsidRPr="008C77D2">
        <w:rPr>
          <w:rFonts w:ascii="Verdana" w:hAnsi="Verdana" w:cs="Karbon Medium"/>
          <w:bCs/>
          <w:color w:val="auto"/>
          <w:sz w:val="20"/>
          <w:szCs w:val="20"/>
          <w:lang w:val="nl-NL"/>
        </w:rPr>
        <w:t xml:space="preserve"> Neoplasieën 2016: wat zijn de veranderingen en de klinische consequenties? </w:t>
      </w:r>
      <w:r w:rsidRPr="008C77D2">
        <w:rPr>
          <w:rFonts w:ascii="Verdana" w:hAnsi="Verdana"/>
          <w:bCs/>
          <w:color w:val="auto"/>
          <w:sz w:val="20"/>
          <w:szCs w:val="20"/>
          <w:lang w:val="nl-NL"/>
        </w:rPr>
        <w:t>Spreker:</w:t>
      </w:r>
      <w:r>
        <w:rPr>
          <w:rFonts w:ascii="Verdana" w:hAnsi="Verdana"/>
          <w:bCs/>
          <w:color w:val="auto"/>
          <w:sz w:val="20"/>
          <w:szCs w:val="20"/>
          <w:lang w:val="nl-NL"/>
        </w:rPr>
        <w:t xml:space="preserve"> </w:t>
      </w:r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dr. King Lam, </w:t>
      </w:r>
      <w:proofErr w:type="spellStart"/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>hematopatholoog</w:t>
      </w:r>
      <w:proofErr w:type="spellEnd"/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, Erasmus MC Rotterdam </w:t>
      </w:r>
    </w:p>
    <w:p w:rsidR="008C77D2" w:rsidRDefault="008C77D2" w:rsidP="008C77D2">
      <w:pPr>
        <w:pStyle w:val="Default"/>
        <w:rPr>
          <w:rFonts w:ascii="Verdana" w:hAnsi="Verdana" w:cstheme="minorBidi"/>
          <w:bCs/>
          <w:color w:val="auto"/>
          <w:sz w:val="20"/>
          <w:szCs w:val="20"/>
          <w:lang w:val="nl-NL"/>
        </w:rPr>
      </w:pPr>
    </w:p>
    <w:p w:rsidR="008C77D2" w:rsidRDefault="008C77D2" w:rsidP="008C77D2">
      <w:pPr>
        <w:pStyle w:val="Default"/>
        <w:rPr>
          <w:rFonts w:ascii="Verdana" w:hAnsi="Verdana" w:cstheme="minorBidi"/>
          <w:bCs/>
          <w:color w:val="auto"/>
          <w:sz w:val="20"/>
          <w:szCs w:val="20"/>
          <w:lang w:val="nl-NL"/>
        </w:rPr>
      </w:pPr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19:50 uur: </w:t>
      </w:r>
      <w:r w:rsidRPr="008C77D2">
        <w:rPr>
          <w:rFonts w:ascii="Verdana" w:hAnsi="Verdana" w:cs="Karbon Medium"/>
          <w:bCs/>
          <w:color w:val="auto"/>
          <w:sz w:val="20"/>
          <w:szCs w:val="20"/>
          <w:lang w:val="nl-NL"/>
        </w:rPr>
        <w:t xml:space="preserve">DLBCL, MYC-positieve en Burkitt lymfomen: nieuwe behandelingen nu en in de </w:t>
      </w:r>
      <w:proofErr w:type="gramStart"/>
      <w:r w:rsidRPr="008C77D2">
        <w:rPr>
          <w:rFonts w:ascii="Verdana" w:hAnsi="Verdana" w:cs="Karbon Medium"/>
          <w:bCs/>
          <w:color w:val="auto"/>
          <w:sz w:val="20"/>
          <w:szCs w:val="20"/>
          <w:lang w:val="nl-NL"/>
        </w:rPr>
        <w:t xml:space="preserve">toekomst </w:t>
      </w:r>
      <w:r>
        <w:rPr>
          <w:rFonts w:ascii="Verdana" w:hAnsi="Verdana" w:cs="Karbon Medium"/>
          <w:bCs/>
          <w:color w:val="auto"/>
          <w:sz w:val="20"/>
          <w:szCs w:val="20"/>
          <w:lang w:val="nl-NL"/>
        </w:rPr>
        <w:t xml:space="preserve"> </w:t>
      </w:r>
      <w:proofErr w:type="gramEnd"/>
      <w:r w:rsidRPr="008C77D2">
        <w:rPr>
          <w:rFonts w:ascii="Verdana" w:hAnsi="Verdana"/>
          <w:bCs/>
          <w:color w:val="auto"/>
          <w:sz w:val="20"/>
          <w:szCs w:val="20"/>
          <w:lang w:val="nl-NL"/>
        </w:rPr>
        <w:t xml:space="preserve">Spreker: </w:t>
      </w:r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dr. Martine </w:t>
      </w:r>
      <w:proofErr w:type="spellStart"/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>Chamuleau</w:t>
      </w:r>
      <w:proofErr w:type="spellEnd"/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, internist-hematoloog, </w:t>
      </w:r>
      <w:proofErr w:type="spellStart"/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>VUmc</w:t>
      </w:r>
      <w:proofErr w:type="spellEnd"/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 Amsterdam </w:t>
      </w:r>
    </w:p>
    <w:p w:rsidR="008C77D2" w:rsidRDefault="008C77D2" w:rsidP="008C77D2">
      <w:pPr>
        <w:pStyle w:val="Default"/>
        <w:rPr>
          <w:rFonts w:ascii="Verdana" w:hAnsi="Verdana" w:cstheme="minorBidi"/>
          <w:bCs/>
          <w:color w:val="auto"/>
          <w:sz w:val="20"/>
          <w:szCs w:val="20"/>
          <w:lang w:val="nl-NL"/>
        </w:rPr>
      </w:pPr>
    </w:p>
    <w:p w:rsidR="008C77D2" w:rsidRDefault="008C77D2" w:rsidP="008C77D2">
      <w:pPr>
        <w:pStyle w:val="Default"/>
        <w:rPr>
          <w:rFonts w:ascii="Verdana" w:hAnsi="Verdana" w:cstheme="minorBidi"/>
          <w:bCs/>
          <w:color w:val="auto"/>
          <w:sz w:val="20"/>
          <w:szCs w:val="20"/>
          <w:lang w:val="nl-NL"/>
        </w:rPr>
      </w:pPr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20:30 uur: Pauze </w:t>
      </w:r>
    </w:p>
    <w:p w:rsidR="008C77D2" w:rsidRDefault="008C77D2" w:rsidP="008C77D2">
      <w:pPr>
        <w:pStyle w:val="Default"/>
        <w:rPr>
          <w:rFonts w:ascii="Verdana" w:hAnsi="Verdana" w:cstheme="minorBidi"/>
          <w:bCs/>
          <w:color w:val="auto"/>
          <w:sz w:val="20"/>
          <w:szCs w:val="20"/>
          <w:lang w:val="nl-NL"/>
        </w:rPr>
      </w:pPr>
    </w:p>
    <w:p w:rsidR="008C77D2" w:rsidRDefault="008C77D2" w:rsidP="008C77D2">
      <w:pPr>
        <w:pStyle w:val="Default"/>
        <w:rPr>
          <w:rFonts w:ascii="Verdana" w:hAnsi="Verdana" w:cstheme="minorBidi"/>
          <w:bCs/>
          <w:color w:val="auto"/>
          <w:sz w:val="20"/>
          <w:szCs w:val="20"/>
          <w:lang w:val="nl-NL"/>
        </w:rPr>
      </w:pPr>
      <w:proofErr w:type="gramStart"/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20:50uur: </w:t>
      </w:r>
      <w:r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 </w:t>
      </w:r>
      <w:proofErr w:type="gramEnd"/>
      <w:r w:rsidRPr="008C77D2">
        <w:rPr>
          <w:rFonts w:ascii="Verdana" w:hAnsi="Verdana" w:cs="Karbon Medium"/>
          <w:bCs/>
          <w:color w:val="auto"/>
          <w:sz w:val="20"/>
          <w:szCs w:val="20"/>
          <w:lang w:val="nl-NL"/>
        </w:rPr>
        <w:t xml:space="preserve">Het indolente en </w:t>
      </w:r>
      <w:proofErr w:type="spellStart"/>
      <w:r w:rsidRPr="008C77D2">
        <w:rPr>
          <w:rFonts w:ascii="Verdana" w:hAnsi="Verdana" w:cs="Karbon Medium"/>
          <w:bCs/>
          <w:color w:val="auto"/>
          <w:sz w:val="20"/>
          <w:szCs w:val="20"/>
          <w:lang w:val="nl-NL"/>
        </w:rPr>
        <w:t>mantelcellymfoom</w:t>
      </w:r>
      <w:proofErr w:type="spellEnd"/>
      <w:r w:rsidRPr="008C77D2">
        <w:rPr>
          <w:rFonts w:ascii="Verdana" w:hAnsi="Verdana" w:cs="Karbon Medium"/>
          <w:bCs/>
          <w:color w:val="auto"/>
          <w:sz w:val="20"/>
          <w:szCs w:val="20"/>
          <w:lang w:val="nl-NL"/>
        </w:rPr>
        <w:t xml:space="preserve">: nieuwe behandelingen nu en in de toekomst </w:t>
      </w:r>
      <w:r w:rsidRPr="008C77D2">
        <w:rPr>
          <w:rFonts w:ascii="Verdana" w:hAnsi="Verdana"/>
          <w:bCs/>
          <w:color w:val="auto"/>
          <w:sz w:val="20"/>
          <w:szCs w:val="20"/>
          <w:lang w:val="nl-NL"/>
        </w:rPr>
        <w:t xml:space="preserve">Spreker: </w:t>
      </w:r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dr. Rogier </w:t>
      </w:r>
      <w:proofErr w:type="spellStart"/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>Mous</w:t>
      </w:r>
      <w:proofErr w:type="spellEnd"/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, internist-hematoloog, UMCU Utrecht </w:t>
      </w:r>
    </w:p>
    <w:p w:rsidR="008C77D2" w:rsidRDefault="008C77D2" w:rsidP="008C77D2">
      <w:pPr>
        <w:pStyle w:val="Default"/>
        <w:rPr>
          <w:rFonts w:ascii="Verdana" w:hAnsi="Verdana" w:cstheme="minorBidi"/>
          <w:bCs/>
          <w:color w:val="auto"/>
          <w:sz w:val="20"/>
          <w:szCs w:val="20"/>
          <w:lang w:val="nl-NL"/>
        </w:rPr>
      </w:pPr>
    </w:p>
    <w:p w:rsidR="00AE7331" w:rsidRPr="008C77D2" w:rsidRDefault="008C77D2" w:rsidP="008C77D2">
      <w:pPr>
        <w:pStyle w:val="Default"/>
        <w:rPr>
          <w:rFonts w:ascii="Verdana" w:hAnsi="Verdana"/>
          <w:sz w:val="20"/>
          <w:szCs w:val="20"/>
          <w:lang w:val="nl-NL"/>
        </w:rPr>
      </w:pPr>
      <w:r w:rsidRPr="008C77D2">
        <w:rPr>
          <w:rFonts w:ascii="Verdana" w:hAnsi="Verdana" w:cstheme="minorBidi"/>
          <w:bCs/>
          <w:color w:val="auto"/>
          <w:sz w:val="20"/>
          <w:szCs w:val="20"/>
          <w:lang w:val="nl-NL"/>
        </w:rPr>
        <w:t xml:space="preserve">21:30 uur: </w:t>
      </w:r>
      <w:r w:rsidRPr="008C77D2">
        <w:rPr>
          <w:rFonts w:ascii="Verdana" w:hAnsi="Verdana" w:cs="Karbon Medium"/>
          <w:bCs/>
          <w:color w:val="auto"/>
          <w:sz w:val="20"/>
          <w:szCs w:val="20"/>
          <w:lang w:val="nl-NL"/>
        </w:rPr>
        <w:t>Afsluiting door de voorzitter</w:t>
      </w:r>
      <w:r w:rsidRPr="008C77D2">
        <w:rPr>
          <w:rFonts w:ascii="Verdana" w:hAnsi="Verdana"/>
          <w:bCs/>
          <w:color w:val="auto"/>
          <w:sz w:val="20"/>
          <w:szCs w:val="20"/>
          <w:lang w:val="nl-NL"/>
        </w:rPr>
        <w:t>, gevolgd door een hapje en drankje</w:t>
      </w:r>
    </w:p>
    <w:sectPr w:rsidR="00AE7331" w:rsidRPr="008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bon Regular">
    <w:altName w:val="Karbon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bon Medium">
    <w:altName w:val="Karbon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D2"/>
    <w:rsid w:val="008C77D2"/>
    <w:rsid w:val="00A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77D2"/>
    <w:pPr>
      <w:autoSpaceDE w:val="0"/>
      <w:autoSpaceDN w:val="0"/>
      <w:adjustRightInd w:val="0"/>
      <w:spacing w:after="0" w:line="240" w:lineRule="auto"/>
    </w:pPr>
    <w:rPr>
      <w:rFonts w:ascii="Karbon Regular" w:hAnsi="Karbon Regular" w:cs="Karbon 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77D2"/>
    <w:pPr>
      <w:autoSpaceDE w:val="0"/>
      <w:autoSpaceDN w:val="0"/>
      <w:adjustRightInd w:val="0"/>
      <w:spacing w:after="0" w:line="240" w:lineRule="auto"/>
    </w:pPr>
    <w:rPr>
      <w:rFonts w:ascii="Karbon Regular" w:hAnsi="Karbon Regular" w:cs="Karbon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Oosterling, Miranda [JACNL]</dc:creator>
  <cp:lastModifiedBy>Oosterling, Miranda [JACNL]</cp:lastModifiedBy>
  <cp:revision>1</cp:revision>
  <dcterms:created xsi:type="dcterms:W3CDTF">2017-03-22T12:09:00Z</dcterms:created>
  <dcterms:modified xsi:type="dcterms:W3CDTF">2017-03-22T12:12:00Z</dcterms:modified>
</cp:coreProperties>
</file>