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00" w:rsidRPr="00C97BA7" w:rsidRDefault="00094000" w:rsidP="00CE5938">
      <w:pPr>
        <w:spacing w:after="0" w:line="240" w:lineRule="auto"/>
        <w:rPr>
          <w:rFonts w:ascii="Calibri Light" w:hAnsi="Calibri Light" w:cs="Times New Roman"/>
          <w:lang w:eastAsia="nl-NL"/>
        </w:rPr>
      </w:pPr>
      <w:bookmarkStart w:id="0" w:name="_GoBack"/>
      <w:bookmarkEnd w:id="0"/>
    </w:p>
    <w:p w:rsidR="00094000" w:rsidRPr="00C97BA7" w:rsidRDefault="00094000" w:rsidP="00CE5938">
      <w:pPr>
        <w:rPr>
          <w:rFonts w:ascii="Calibri Light" w:hAnsi="Calibri Light"/>
          <w:szCs w:val="20"/>
        </w:rPr>
      </w:pPr>
    </w:p>
    <w:p w:rsidR="00094000" w:rsidRPr="00C97BA7" w:rsidRDefault="00F30B36" w:rsidP="00CE5938">
      <w:pPr>
        <w:rPr>
          <w:rFonts w:ascii="Calibri Light" w:hAnsi="Calibri Light"/>
          <w:szCs w:val="20"/>
        </w:rPr>
      </w:pPr>
      <w:r>
        <w:rPr>
          <w:noProof/>
          <w:color w:val="0000FF"/>
          <w:lang w:eastAsia="nl-NL"/>
        </w:rPr>
        <w:drawing>
          <wp:anchor distT="0" distB="0" distL="114300" distR="114300" simplePos="0" relativeHeight="251677696" behindDoc="1" locked="0" layoutInCell="1" allowOverlap="1" wp14:anchorId="2A9338FB" wp14:editId="6DF279EC">
            <wp:simplePos x="0" y="0"/>
            <wp:positionH relativeFrom="column">
              <wp:posOffset>-977265</wp:posOffset>
            </wp:positionH>
            <wp:positionV relativeFrom="paragraph">
              <wp:posOffset>216535</wp:posOffset>
            </wp:positionV>
            <wp:extent cx="7689850" cy="5123815"/>
            <wp:effectExtent l="0" t="0" r="6350" b="635"/>
            <wp:wrapNone/>
            <wp:docPr id="2" name="Afbeelding 2" descr="Afbeeldingsresultaat voor too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ool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9850" cy="5123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4000" w:rsidRPr="00C97BA7" w:rsidRDefault="00094000" w:rsidP="00CE5938">
      <w:pPr>
        <w:rPr>
          <w:rFonts w:ascii="Calibri Light" w:hAnsi="Calibri Light"/>
          <w:szCs w:val="20"/>
        </w:rPr>
      </w:pPr>
    </w:p>
    <w:p w:rsidR="00094000" w:rsidRPr="00C97BA7" w:rsidRDefault="00094000" w:rsidP="00CE5938">
      <w:pPr>
        <w:rPr>
          <w:rFonts w:ascii="Calibri Light" w:hAnsi="Calibri Light"/>
          <w:szCs w:val="20"/>
        </w:rPr>
      </w:pPr>
    </w:p>
    <w:p w:rsidR="00094000" w:rsidRPr="00C97BA7" w:rsidRDefault="00094000" w:rsidP="00CE5938">
      <w:pPr>
        <w:rPr>
          <w:rFonts w:ascii="Calibri Light" w:hAnsi="Calibri Light"/>
          <w:szCs w:val="20"/>
        </w:rPr>
      </w:pPr>
    </w:p>
    <w:p w:rsidR="00094000" w:rsidRPr="00C97BA7" w:rsidRDefault="00094000" w:rsidP="00CE5938">
      <w:pPr>
        <w:rPr>
          <w:rFonts w:ascii="Calibri Light" w:hAnsi="Calibri Light"/>
          <w:szCs w:val="20"/>
        </w:rPr>
      </w:pPr>
    </w:p>
    <w:p w:rsidR="00094000" w:rsidRPr="00C97BA7" w:rsidRDefault="00094000" w:rsidP="00CE5938">
      <w:pPr>
        <w:rPr>
          <w:rFonts w:ascii="Calibri Light" w:hAnsi="Calibri Light"/>
          <w:szCs w:val="20"/>
        </w:rPr>
      </w:pPr>
    </w:p>
    <w:p w:rsidR="00094000" w:rsidRPr="00C97BA7" w:rsidRDefault="00094000" w:rsidP="00CE5938">
      <w:pPr>
        <w:rPr>
          <w:rFonts w:ascii="Calibri Light" w:hAnsi="Calibri Light"/>
          <w:szCs w:val="20"/>
        </w:rPr>
      </w:pPr>
    </w:p>
    <w:p w:rsidR="00094000" w:rsidRPr="00C97BA7" w:rsidRDefault="00094000" w:rsidP="00CE5938">
      <w:pPr>
        <w:rPr>
          <w:rFonts w:ascii="Calibri Light" w:hAnsi="Calibri Light"/>
          <w:szCs w:val="20"/>
        </w:rPr>
      </w:pPr>
    </w:p>
    <w:p w:rsidR="00094000" w:rsidRPr="00C97BA7" w:rsidRDefault="00094000" w:rsidP="00CE5938">
      <w:pPr>
        <w:rPr>
          <w:rFonts w:ascii="Calibri Light" w:hAnsi="Calibri Light"/>
          <w:szCs w:val="20"/>
        </w:rPr>
      </w:pPr>
    </w:p>
    <w:p w:rsidR="004A2F84" w:rsidRDefault="00F30B36" w:rsidP="00CE5938">
      <w:pPr>
        <w:rPr>
          <w:rFonts w:asciiTheme="majorHAnsi" w:hAnsiTheme="majorHAnsi"/>
          <w:b/>
          <w:color w:val="3C3B45"/>
          <w:szCs w:val="20"/>
        </w:rPr>
      </w:pPr>
      <w:r w:rsidRPr="00C97BA7">
        <w:rPr>
          <w:rFonts w:ascii="Calibri Light" w:hAnsi="Calibri Light"/>
          <w:noProof/>
          <w:szCs w:val="20"/>
          <w:lang w:eastAsia="nl-NL"/>
        </w:rPr>
        <mc:AlternateContent>
          <mc:Choice Requires="wps">
            <w:drawing>
              <wp:anchor distT="0" distB="0" distL="114300" distR="114300" simplePos="0" relativeHeight="251674624" behindDoc="0" locked="0" layoutInCell="1" allowOverlap="1" wp14:anchorId="273F1173" wp14:editId="210C8081">
                <wp:simplePos x="0" y="0"/>
                <wp:positionH relativeFrom="column">
                  <wp:posOffset>-915035</wp:posOffset>
                </wp:positionH>
                <wp:positionV relativeFrom="paragraph">
                  <wp:posOffset>3063611</wp:posOffset>
                </wp:positionV>
                <wp:extent cx="7629525" cy="304800"/>
                <wp:effectExtent l="0" t="0" r="9525" b="0"/>
                <wp:wrapNone/>
                <wp:docPr id="3" name="Tekstvak 3"/>
                <wp:cNvGraphicFramePr/>
                <a:graphic xmlns:a="http://schemas.openxmlformats.org/drawingml/2006/main">
                  <a:graphicData uri="http://schemas.microsoft.com/office/word/2010/wordprocessingShape">
                    <wps:wsp>
                      <wps:cNvSpPr txBox="1"/>
                      <wps:spPr>
                        <a:xfrm>
                          <a:off x="0" y="0"/>
                          <a:ext cx="7629525" cy="304800"/>
                        </a:xfrm>
                        <a:prstGeom prst="rect">
                          <a:avLst/>
                        </a:prstGeom>
                        <a:solidFill>
                          <a:schemeClr val="bg1">
                            <a:lumMod val="50000"/>
                          </a:schemeClr>
                        </a:solidFill>
                        <a:ln w="6350">
                          <a:noFill/>
                        </a:ln>
                      </wps:spPr>
                      <wps:txbx>
                        <w:txbxContent>
                          <w:p w:rsidR="00094000" w:rsidRPr="007D0A45" w:rsidRDefault="00094000" w:rsidP="00094000">
                            <w:pPr>
                              <w:rPr>
                                <w:color w:val="FFFFFF" w:themeColor="background1"/>
                                <w:sz w:val="28"/>
                              </w:rPr>
                            </w:pPr>
                            <w:r w:rsidRPr="007D0A45">
                              <w:rPr>
                                <w:color w:val="FFFFFF" w:themeColor="background1"/>
                                <w:sz w:val="28"/>
                              </w:rPr>
                              <w:t xml:space="preserve">          </w:t>
                            </w:r>
                            <w:r w:rsidR="000706A3">
                              <w:rPr>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72.05pt;margin-top:241.25pt;width:600.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" fillcolor="#7f7f7f [1612]" stroked="f" strokeweight=".5pt">
                <v:textbox>
                  <w:txbxContent>
                    <w:p w:rsidR="00094000" w:rsidRPr="007D0A45" w:rsidRDefault="00094000" w:rsidP="00094000">
                      <w:pPr>
                        <w:rPr>
                          <w:color w:val="FFFFFF" w:themeColor="background1"/>
                          <w:sz w:val="28"/>
                        </w:rPr>
                      </w:pPr>
                      <w:r w:rsidRPr="007D0A45">
                        <w:rPr>
                          <w:color w:val="FFFFFF" w:themeColor="background1"/>
                          <w:sz w:val="28"/>
                        </w:rPr>
                        <w:t xml:space="preserve">          </w:t>
                      </w:r>
                      <w:r w:rsidR="000706A3">
                        <w:rPr>
                          <w:color w:val="FFFFFF" w:themeColor="background1"/>
                          <w:sz w:val="28"/>
                        </w:rPr>
                        <w:t xml:space="preserve"> </w:t>
                      </w:r>
                    </w:p>
                  </w:txbxContent>
                </v:textbox>
              </v:shape>
            </w:pict>
          </mc:Fallback>
        </mc:AlternateContent>
      </w:r>
      <w:r w:rsidRPr="00C97BA7">
        <w:rPr>
          <w:rFonts w:ascii="Calibri Light" w:hAnsi="Calibri Light"/>
          <w:noProof/>
          <w:szCs w:val="20"/>
          <w:lang w:eastAsia="nl-NL"/>
        </w:rPr>
        <mc:AlternateContent>
          <mc:Choice Requires="wps">
            <w:drawing>
              <wp:anchor distT="0" distB="0" distL="114300" distR="114300" simplePos="0" relativeHeight="251676672" behindDoc="0" locked="0" layoutInCell="1" allowOverlap="1" wp14:anchorId="21288A97" wp14:editId="57FF303F">
                <wp:simplePos x="0" y="0"/>
                <wp:positionH relativeFrom="column">
                  <wp:posOffset>-509534</wp:posOffset>
                </wp:positionH>
                <wp:positionV relativeFrom="paragraph">
                  <wp:posOffset>2702560</wp:posOffset>
                </wp:positionV>
                <wp:extent cx="7021830" cy="469265"/>
                <wp:effectExtent l="0" t="0" r="0" b="6985"/>
                <wp:wrapNone/>
                <wp:docPr id="10" name="Tekstvak 10"/>
                <wp:cNvGraphicFramePr/>
                <a:graphic xmlns:a="http://schemas.openxmlformats.org/drawingml/2006/main">
                  <a:graphicData uri="http://schemas.microsoft.com/office/word/2010/wordprocessingShape">
                    <wps:wsp>
                      <wps:cNvSpPr txBox="1"/>
                      <wps:spPr>
                        <a:xfrm>
                          <a:off x="0" y="0"/>
                          <a:ext cx="7021830" cy="469265"/>
                        </a:xfrm>
                        <a:prstGeom prst="rect">
                          <a:avLst/>
                        </a:prstGeom>
                        <a:noFill/>
                        <a:ln w="6350">
                          <a:noFill/>
                        </a:ln>
                      </wps:spPr>
                      <wps:txbx>
                        <w:txbxContent>
                          <w:p w:rsidR="00094000" w:rsidRPr="00F30B36" w:rsidRDefault="00094000" w:rsidP="00094000">
                            <w:pPr>
                              <w:rPr>
                                <w:color w:val="FFFFFF" w:themeColor="background1"/>
                                <w:sz w:val="40"/>
                              </w:rPr>
                            </w:pPr>
                            <w:r w:rsidRPr="00F30B36">
                              <w:rPr>
                                <w:color w:val="FFFFFF" w:themeColor="background1"/>
                                <w:sz w:val="40"/>
                              </w:rPr>
                              <w:t>Docent</w:t>
                            </w:r>
                            <w:r w:rsidR="000706A3" w:rsidRPr="00F30B36">
                              <w:rPr>
                                <w:color w:val="FFFFFF" w:themeColor="background1"/>
                                <w:sz w:val="40"/>
                              </w:rPr>
                              <w:t xml:space="preserve">professionalisering </w:t>
                            </w:r>
                            <w:r w:rsidRPr="00F30B36">
                              <w:rPr>
                                <w:color w:val="FFFFFF" w:themeColor="background1"/>
                                <w:sz w:val="40"/>
                              </w:rPr>
                              <w:t xml:space="preserve">Opleiding Rapporteur </w:t>
                            </w:r>
                            <w:r w:rsidR="00BF7EC5" w:rsidRPr="00F30B36">
                              <w:rPr>
                                <w:color w:val="FFFFFF" w:themeColor="background1"/>
                                <w:sz w:val="24"/>
                                <w:szCs w:val="24"/>
                              </w:rPr>
                              <w:t>– 13 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0" o:spid="_x0000_s1027" type="#_x0000_t202" style="position:absolute;margin-left:-40.1pt;margin-top:212.8pt;width:552.9pt;height:36.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" filled="f" stroked="f" strokeweight=".5pt">
                <v:textbox>
                  <w:txbxContent>
                    <w:p w:rsidR="00094000" w:rsidRPr="00F30B36" w:rsidRDefault="00094000" w:rsidP="00094000">
                      <w:pPr>
                        <w:rPr>
                          <w:color w:val="FFFFFF" w:themeColor="background1"/>
                          <w:sz w:val="40"/>
                        </w:rPr>
                      </w:pPr>
                      <w:r w:rsidRPr="00F30B36">
                        <w:rPr>
                          <w:color w:val="FFFFFF" w:themeColor="background1"/>
                          <w:sz w:val="40"/>
                        </w:rPr>
                        <w:t>Docent</w:t>
                      </w:r>
                      <w:r w:rsidR="000706A3" w:rsidRPr="00F30B36">
                        <w:rPr>
                          <w:color w:val="FFFFFF" w:themeColor="background1"/>
                          <w:sz w:val="40"/>
                        </w:rPr>
                        <w:t xml:space="preserve">professionalisering </w:t>
                      </w:r>
                      <w:r w:rsidRPr="00F30B36">
                        <w:rPr>
                          <w:color w:val="FFFFFF" w:themeColor="background1"/>
                          <w:sz w:val="40"/>
                        </w:rPr>
                        <w:t xml:space="preserve">Opleiding Rapporteur </w:t>
                      </w:r>
                      <w:r w:rsidR="00BF7EC5" w:rsidRPr="00F30B36">
                        <w:rPr>
                          <w:color w:val="FFFFFF" w:themeColor="background1"/>
                          <w:sz w:val="24"/>
                          <w:szCs w:val="24"/>
                        </w:rPr>
                        <w:t>– 13 april 2017</w:t>
                      </w:r>
                    </w:p>
                  </w:txbxContent>
                </v:textbox>
              </v:shape>
            </w:pict>
          </mc:Fallback>
        </mc:AlternateContent>
      </w:r>
      <w:r w:rsidRPr="00C97BA7">
        <w:rPr>
          <w:rFonts w:ascii="Calibri Light" w:hAnsi="Calibri Light"/>
          <w:noProof/>
          <w:szCs w:val="20"/>
          <w:lang w:eastAsia="nl-NL"/>
        </w:rPr>
        <mc:AlternateContent>
          <mc:Choice Requires="wps">
            <w:drawing>
              <wp:anchor distT="0" distB="0" distL="114300" distR="114300" simplePos="0" relativeHeight="251675648" behindDoc="0" locked="0" layoutInCell="1" allowOverlap="1" wp14:anchorId="01915605" wp14:editId="485B7EE8">
                <wp:simplePos x="0" y="0"/>
                <wp:positionH relativeFrom="column">
                  <wp:posOffset>-915035</wp:posOffset>
                </wp:positionH>
                <wp:positionV relativeFrom="paragraph">
                  <wp:posOffset>2679700</wp:posOffset>
                </wp:positionV>
                <wp:extent cx="7629525" cy="469265"/>
                <wp:effectExtent l="0" t="0" r="9525" b="6985"/>
                <wp:wrapNone/>
                <wp:docPr id="13" name="Tekstvak 13"/>
                <wp:cNvGraphicFramePr/>
                <a:graphic xmlns:a="http://schemas.openxmlformats.org/drawingml/2006/main">
                  <a:graphicData uri="http://schemas.microsoft.com/office/word/2010/wordprocessingShape">
                    <wps:wsp>
                      <wps:cNvSpPr txBox="1"/>
                      <wps:spPr>
                        <a:xfrm>
                          <a:off x="0" y="0"/>
                          <a:ext cx="7629525" cy="469265"/>
                        </a:xfrm>
                        <a:prstGeom prst="rect">
                          <a:avLst/>
                        </a:prstGeom>
                        <a:solidFill>
                          <a:srgbClr val="EAC300"/>
                        </a:solidFill>
                        <a:ln w="6350">
                          <a:noFill/>
                        </a:ln>
                      </wps:spPr>
                      <wps:txbx>
                        <w:txbxContent>
                          <w:p w:rsidR="00094000" w:rsidRDefault="00094000" w:rsidP="000940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3" o:spid="_x0000_s1028" type="#_x0000_t202" style="position:absolute;margin-left:-72.05pt;margin-top:211pt;width:600.75pt;height:36.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" fillcolor="#eac300" stroked="f" strokeweight=".5pt">
                <v:textbox>
                  <w:txbxContent>
                    <w:p w:rsidR="00094000" w:rsidRDefault="00094000" w:rsidP="00094000"/>
                  </w:txbxContent>
                </v:textbox>
              </v:shape>
            </w:pict>
          </mc:Fallback>
        </mc:AlternateContent>
      </w:r>
      <w:r w:rsidR="00094000">
        <w:rPr>
          <w:rFonts w:asciiTheme="majorHAnsi" w:hAnsiTheme="majorHAnsi"/>
          <w:b/>
          <w:color w:val="3C3B45"/>
          <w:szCs w:val="20"/>
        </w:rPr>
        <w:br w:type="page"/>
      </w:r>
    </w:p>
    <w:p w:rsidR="00160F1D" w:rsidRPr="00826FC6" w:rsidRDefault="00160F1D" w:rsidP="00CE5938">
      <w:pPr>
        <w:rPr>
          <w:rFonts w:asciiTheme="majorHAnsi" w:hAnsiTheme="majorHAnsi"/>
          <w:b/>
          <w:color w:val="3C3B45"/>
          <w:szCs w:val="20"/>
        </w:rPr>
      </w:pPr>
      <w:r w:rsidRPr="00826FC6">
        <w:rPr>
          <w:rFonts w:asciiTheme="majorHAnsi" w:hAnsiTheme="majorHAnsi"/>
          <w:b/>
          <w:color w:val="3C3B45"/>
          <w:szCs w:val="20"/>
        </w:rPr>
        <w:lastRenderedPageBreak/>
        <w:t>Inleiding</w:t>
      </w:r>
    </w:p>
    <w:p w:rsidR="00D34317" w:rsidRDefault="00BF7EC5" w:rsidP="00BD2C92">
      <w:pPr>
        <w:rPr>
          <w:rFonts w:ascii="Calibri Light" w:hAnsi="Calibri Light"/>
          <w:i/>
          <w:szCs w:val="20"/>
        </w:rPr>
      </w:pPr>
      <w:r>
        <w:rPr>
          <w:rFonts w:ascii="Calibri Light" w:hAnsi="Calibri Light"/>
          <w:i/>
          <w:szCs w:val="20"/>
        </w:rPr>
        <w:t xml:space="preserve">U zult wel denken, wat heeft </w:t>
      </w:r>
      <w:r w:rsidR="00F30B36">
        <w:rPr>
          <w:rFonts w:ascii="Calibri Light" w:hAnsi="Calibri Light"/>
          <w:i/>
          <w:szCs w:val="20"/>
        </w:rPr>
        <w:t xml:space="preserve">al dat </w:t>
      </w:r>
      <w:r>
        <w:rPr>
          <w:rFonts w:ascii="Calibri Light" w:hAnsi="Calibri Light"/>
          <w:i/>
          <w:szCs w:val="20"/>
        </w:rPr>
        <w:t xml:space="preserve">gereedschap met docentprofessionalisering te maken? </w:t>
      </w:r>
      <w:r w:rsidR="00F30B36">
        <w:rPr>
          <w:rFonts w:ascii="Calibri Light" w:hAnsi="Calibri Light"/>
          <w:i/>
          <w:szCs w:val="20"/>
        </w:rPr>
        <w:t xml:space="preserve">Een goede timmerman of klusser heeft heel wat gereedschap nodig om verschillende klussen te kunnen klaren. Als docent heb je in feite ook gereedschap nodig. Je wilt bijvoorbeeld binnen je onderwijs wel de spijker op de kop slaan. </w:t>
      </w:r>
      <w:r w:rsidR="001731DD">
        <w:rPr>
          <w:rFonts w:ascii="Calibri Light" w:hAnsi="Calibri Light"/>
          <w:i/>
          <w:szCs w:val="20"/>
        </w:rPr>
        <w:t>Je wilt niet continue ergens op moeten hameren. Soms wil je een knoop doorhakken. Je wilt maatwerk leveren. Kortom, goed gereedschap is onmisbaar in het onderwijs!</w:t>
      </w:r>
    </w:p>
    <w:p w:rsidR="00737856" w:rsidRDefault="001731DD" w:rsidP="00BD2C92">
      <w:pPr>
        <w:rPr>
          <w:rFonts w:ascii="Calibri Light" w:hAnsi="Calibri Light"/>
          <w:szCs w:val="20"/>
        </w:rPr>
      </w:pPr>
      <w:r>
        <w:rPr>
          <w:rFonts w:ascii="Calibri Light" w:hAnsi="Calibri Light"/>
          <w:szCs w:val="20"/>
        </w:rPr>
        <w:t>In deze docentenochtend willen we jullie nieuwe tools aanreiken waarmee je aan de slag kunt in je onderwijs. De tools die we jullie deze keer willen meegeven gaan over het gebruiken van casuïstiek in het onderwijs. Door casuïstiek te gebruiken in het onderwijs kun je een goede koppeling maken tussen de praktijk en de theorie</w:t>
      </w:r>
      <w:r w:rsidR="0040337A">
        <w:rPr>
          <w:rFonts w:ascii="Calibri Light" w:hAnsi="Calibri Light"/>
          <w:szCs w:val="20"/>
        </w:rPr>
        <w:t xml:space="preserve">. </w:t>
      </w:r>
      <w:r w:rsidR="00737856">
        <w:rPr>
          <w:rFonts w:ascii="Calibri Light" w:hAnsi="Calibri Light"/>
          <w:szCs w:val="20"/>
        </w:rPr>
        <w:t xml:space="preserve">Forensische rapportages zijn natuurlijk bij uitstek geschikt om als casus te gebruiken in de opleiding tot rapporteur pro Justitia. Maar hoe doe je dat nou eigenlijk een casus behandelen? Hoe haal je er uit wat er in zit? </w:t>
      </w:r>
    </w:p>
    <w:p w:rsidR="00737856" w:rsidRDefault="00737856" w:rsidP="00BD2C92">
      <w:pPr>
        <w:rPr>
          <w:rFonts w:ascii="Calibri Light" w:hAnsi="Calibri Light"/>
          <w:szCs w:val="20"/>
        </w:rPr>
      </w:pPr>
      <w:r>
        <w:rPr>
          <w:rFonts w:ascii="Calibri Light" w:hAnsi="Calibri Light"/>
          <w:szCs w:val="20"/>
        </w:rPr>
        <w:t xml:space="preserve">Dat gaan we natuurlijk behandelen tijdens deze docentenochtend. </w:t>
      </w:r>
      <w:r w:rsidR="004A2F84">
        <w:rPr>
          <w:rFonts w:ascii="Calibri Light" w:hAnsi="Calibri Light"/>
          <w:szCs w:val="20"/>
        </w:rPr>
        <w:t>We gaan in op de ervaringen van docenten met het gebruik van casuïsitiek, bespreken belangrijkste aandachtspunten en oefenen met verschillende werkvormen voor het gebruik van casuïstiek</w:t>
      </w:r>
      <w:r w:rsidR="00B96B29">
        <w:rPr>
          <w:rFonts w:ascii="Calibri Light" w:hAnsi="Calibri Light"/>
          <w:szCs w:val="20"/>
        </w:rPr>
        <w:t xml:space="preserve"> waarbij we ook aandacht besteden aan interactie met deelnemers en differentiëren tussen deelnemers</w:t>
      </w:r>
      <w:r w:rsidR="004A2F84">
        <w:rPr>
          <w:rFonts w:ascii="Calibri Light" w:hAnsi="Calibri Light"/>
          <w:szCs w:val="20"/>
        </w:rPr>
        <w:t>. Om al</w:t>
      </w:r>
      <w:r>
        <w:rPr>
          <w:rFonts w:ascii="Calibri Light" w:hAnsi="Calibri Light"/>
          <w:szCs w:val="20"/>
        </w:rPr>
        <w:t>vast een tipje van de sluier op</w:t>
      </w:r>
      <w:r w:rsidR="004A2F84">
        <w:rPr>
          <w:rFonts w:ascii="Calibri Light" w:hAnsi="Calibri Light"/>
          <w:szCs w:val="20"/>
        </w:rPr>
        <w:t xml:space="preserve"> te </w:t>
      </w:r>
      <w:r>
        <w:rPr>
          <w:rFonts w:ascii="Calibri Light" w:hAnsi="Calibri Light"/>
          <w:szCs w:val="20"/>
        </w:rPr>
        <w:t>lichten</w:t>
      </w:r>
      <w:r w:rsidR="004A2F84">
        <w:rPr>
          <w:rFonts w:ascii="Calibri Light" w:hAnsi="Calibri Light"/>
          <w:szCs w:val="20"/>
        </w:rPr>
        <w:t>: h</w:t>
      </w:r>
      <w:r>
        <w:rPr>
          <w:rFonts w:ascii="Calibri Light" w:hAnsi="Calibri Light"/>
          <w:szCs w:val="20"/>
        </w:rPr>
        <w:t>et begint met een helder leerdoel</w:t>
      </w:r>
      <w:r w:rsidR="004A2F84">
        <w:rPr>
          <w:rFonts w:ascii="Calibri Light" w:hAnsi="Calibri Light"/>
          <w:szCs w:val="20"/>
        </w:rPr>
        <w:t>. W</w:t>
      </w:r>
      <w:r>
        <w:rPr>
          <w:rFonts w:ascii="Calibri Light" w:hAnsi="Calibri Light"/>
          <w:szCs w:val="20"/>
        </w:rPr>
        <w:t>at wil je bereiken met je onderwijs</w:t>
      </w:r>
      <w:r w:rsidR="004A2F84">
        <w:rPr>
          <w:rFonts w:ascii="Calibri Light" w:hAnsi="Calibri Light"/>
          <w:szCs w:val="20"/>
        </w:rPr>
        <w:t xml:space="preserve"> en hoe sluit de </w:t>
      </w:r>
      <w:r>
        <w:rPr>
          <w:rFonts w:ascii="Calibri Light" w:hAnsi="Calibri Light"/>
          <w:szCs w:val="20"/>
        </w:rPr>
        <w:t xml:space="preserve">casus daar op aan? </w:t>
      </w:r>
    </w:p>
    <w:p w:rsidR="004A2F84" w:rsidRPr="00826FC6" w:rsidRDefault="004A2F84" w:rsidP="00B96B29">
      <w:pPr>
        <w:pStyle w:val="Geenafstand"/>
      </w:pPr>
    </w:p>
    <w:p w:rsidR="00F30B36" w:rsidRDefault="00F30B36" w:rsidP="00F30B36">
      <w:pPr>
        <w:rPr>
          <w:rFonts w:asciiTheme="majorHAnsi" w:hAnsiTheme="majorHAnsi"/>
          <w:b/>
          <w:color w:val="3C3B45"/>
          <w:szCs w:val="20"/>
        </w:rPr>
      </w:pPr>
      <w:r>
        <w:rPr>
          <w:rFonts w:asciiTheme="majorHAnsi" w:hAnsiTheme="majorHAnsi"/>
          <w:b/>
          <w:noProof/>
          <w:color w:val="3C3B45"/>
          <w:szCs w:val="20"/>
          <w:lang w:eastAsia="nl-NL"/>
        </w:rPr>
        <w:drawing>
          <wp:anchor distT="0" distB="0" distL="114300" distR="114300" simplePos="0" relativeHeight="251681792" behindDoc="0" locked="0" layoutInCell="1" allowOverlap="1" wp14:anchorId="47368AB7" wp14:editId="69D24CC8">
            <wp:simplePos x="0" y="0"/>
            <wp:positionH relativeFrom="column">
              <wp:posOffset>-2540</wp:posOffset>
            </wp:positionH>
            <wp:positionV relativeFrom="paragraph">
              <wp:posOffset>179441</wp:posOffset>
            </wp:positionV>
            <wp:extent cx="1061049" cy="1061049"/>
            <wp:effectExtent l="0" t="0" r="6350" b="635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Rin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1049" cy="106104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Cs w:val="20"/>
          <w:lang w:eastAsia="nl-NL"/>
        </w:rPr>
        <w:drawing>
          <wp:anchor distT="0" distB="0" distL="114300" distR="114300" simplePos="0" relativeHeight="251678720" behindDoc="0" locked="0" layoutInCell="1" allowOverlap="1" wp14:anchorId="0D446C85" wp14:editId="30A50E3D">
            <wp:simplePos x="0" y="0"/>
            <wp:positionH relativeFrom="column">
              <wp:posOffset>3999265</wp:posOffset>
            </wp:positionH>
            <wp:positionV relativeFrom="paragraph">
              <wp:posOffset>182245</wp:posOffset>
            </wp:positionV>
            <wp:extent cx="1066800" cy="10617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a Broersen.png"/>
                    <pic:cNvPicPr/>
                  </pic:nvPicPr>
                  <pic:blipFill>
                    <a:blip r:embed="rId11">
                      <a:grayscl/>
                      <a:extLst>
                        <a:ext uri="{28A0092B-C50C-407E-A947-70E740481C1C}">
                          <a14:useLocalDpi xmlns:a14="http://schemas.microsoft.com/office/drawing/2010/main" val="0"/>
                        </a:ext>
                      </a:extLst>
                    </a:blip>
                    <a:stretch>
                      <a:fillRect/>
                    </a:stretch>
                  </pic:blipFill>
                  <pic:spPr>
                    <a:xfrm>
                      <a:off x="0" y="0"/>
                      <a:ext cx="1066800" cy="106172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79744" behindDoc="0" locked="0" layoutInCell="1" allowOverlap="1" wp14:anchorId="4BC5F554" wp14:editId="7CF34C17">
            <wp:simplePos x="0" y="0"/>
            <wp:positionH relativeFrom="column">
              <wp:posOffset>2644775</wp:posOffset>
            </wp:positionH>
            <wp:positionV relativeFrom="paragraph">
              <wp:posOffset>182245</wp:posOffset>
            </wp:positionV>
            <wp:extent cx="1047750" cy="1045210"/>
            <wp:effectExtent l="0" t="0" r="0" b="2540"/>
            <wp:wrapNone/>
            <wp:docPr id="16" name="Afbeelding 16" descr="Afbeeldingsresultaat voor arenda vo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renda vos">
                      <a:hlinkClick r:id="rId12"/>
                    </pic:cNvPr>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04775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Cs w:val="20"/>
          <w:lang w:eastAsia="nl-NL"/>
        </w:rPr>
        <w:drawing>
          <wp:anchor distT="0" distB="0" distL="114300" distR="114300" simplePos="0" relativeHeight="251680768" behindDoc="0" locked="0" layoutInCell="1" allowOverlap="1" wp14:anchorId="3EA43AF9" wp14:editId="3A2B8E1E">
            <wp:simplePos x="0" y="0"/>
            <wp:positionH relativeFrom="column">
              <wp:posOffset>1333500</wp:posOffset>
            </wp:positionH>
            <wp:positionV relativeFrom="paragraph">
              <wp:posOffset>182245</wp:posOffset>
            </wp:positionV>
            <wp:extent cx="1057275" cy="1057275"/>
            <wp:effectExtent l="0" t="0" r="952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e van Balen.jpg"/>
                    <pic:cNvPicPr/>
                  </pic:nvPicPr>
                  <pic:blipFill>
                    <a:blip r:embed="rId14">
                      <a:grayscl/>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160F1D" w:rsidRPr="00826FC6">
        <w:rPr>
          <w:rFonts w:asciiTheme="majorHAnsi" w:hAnsiTheme="majorHAnsi"/>
          <w:b/>
          <w:color w:val="3C3B45"/>
          <w:szCs w:val="20"/>
        </w:rPr>
        <w:t>Docenten</w:t>
      </w:r>
    </w:p>
    <w:p w:rsidR="00F30B36" w:rsidRDefault="00F30B36" w:rsidP="00F30B36">
      <w:pPr>
        <w:rPr>
          <w:rFonts w:asciiTheme="majorHAnsi" w:hAnsiTheme="majorHAnsi"/>
          <w:b/>
          <w:color w:val="3C3B45"/>
          <w:szCs w:val="20"/>
        </w:rPr>
      </w:pPr>
    </w:p>
    <w:p w:rsidR="00F30B36" w:rsidRDefault="00F30B36" w:rsidP="00F30B36">
      <w:pPr>
        <w:rPr>
          <w:rFonts w:asciiTheme="majorHAnsi" w:hAnsiTheme="majorHAnsi"/>
          <w:b/>
          <w:color w:val="3C3B45"/>
          <w:szCs w:val="20"/>
        </w:rPr>
      </w:pPr>
    </w:p>
    <w:p w:rsidR="00F30B36" w:rsidRPr="00941898" w:rsidRDefault="00FC7A90" w:rsidP="00F30B36">
      <w:pPr>
        <w:rPr>
          <w:rFonts w:asciiTheme="majorHAnsi" w:hAnsiTheme="majorHAnsi"/>
          <w:b/>
          <w:szCs w:val="20"/>
        </w:rPr>
      </w:pPr>
      <w:r>
        <w:rPr>
          <w:rFonts w:asciiTheme="majorHAnsi" w:hAnsiTheme="majorHAnsi"/>
          <w:b/>
          <w:color w:val="3C3B45"/>
          <w:szCs w:val="20"/>
        </w:rPr>
        <w:br/>
      </w:r>
      <w:r w:rsidR="00F30B36">
        <w:rPr>
          <w:rFonts w:asciiTheme="majorHAnsi" w:hAnsiTheme="majorHAnsi"/>
          <w:b/>
          <w:szCs w:val="20"/>
        </w:rPr>
        <w:tab/>
      </w:r>
      <w:r w:rsidR="00F30B36">
        <w:rPr>
          <w:rFonts w:asciiTheme="majorHAnsi" w:hAnsiTheme="majorHAnsi"/>
          <w:szCs w:val="20"/>
        </w:rPr>
        <w:tab/>
      </w:r>
    </w:p>
    <w:p w:rsidR="00F30B36" w:rsidRDefault="00F30B36" w:rsidP="00F30B36">
      <w:pPr>
        <w:pStyle w:val="broodtekst"/>
        <w:rPr>
          <w:rFonts w:asciiTheme="majorHAnsi" w:hAnsiTheme="majorHAnsi"/>
          <w:sz w:val="22"/>
          <w:szCs w:val="20"/>
        </w:rPr>
      </w:pPr>
      <w:r>
        <w:rPr>
          <w:rFonts w:asciiTheme="majorHAnsi" w:hAnsiTheme="majorHAnsi"/>
          <w:sz w:val="22"/>
          <w:szCs w:val="20"/>
        </w:rPr>
        <w:t>Dhr. Dr. Thomas Rinne</w:t>
      </w:r>
      <w:r>
        <w:rPr>
          <w:rFonts w:asciiTheme="majorHAnsi" w:hAnsiTheme="majorHAnsi"/>
          <w:sz w:val="22"/>
          <w:szCs w:val="20"/>
        </w:rPr>
        <w:tab/>
        <w:t xml:space="preserve">    Josée van Balen</w:t>
      </w:r>
      <w:r>
        <w:rPr>
          <w:rFonts w:asciiTheme="majorHAnsi" w:hAnsiTheme="majorHAnsi"/>
          <w:sz w:val="22"/>
          <w:szCs w:val="20"/>
        </w:rPr>
        <w:tab/>
        <w:t xml:space="preserve">    Arenda Vos</w:t>
      </w:r>
      <w:r>
        <w:rPr>
          <w:rFonts w:asciiTheme="majorHAnsi" w:hAnsiTheme="majorHAnsi"/>
          <w:sz w:val="22"/>
          <w:szCs w:val="20"/>
        </w:rPr>
        <w:tab/>
      </w:r>
      <w:r w:rsidRPr="004932BC">
        <w:rPr>
          <w:rFonts w:asciiTheme="majorHAnsi" w:hAnsiTheme="majorHAnsi"/>
          <w:sz w:val="22"/>
          <w:szCs w:val="20"/>
        </w:rPr>
        <w:tab/>
      </w:r>
      <w:r>
        <w:rPr>
          <w:rFonts w:asciiTheme="majorHAnsi" w:hAnsiTheme="majorHAnsi"/>
          <w:sz w:val="22"/>
          <w:szCs w:val="20"/>
        </w:rPr>
        <w:t xml:space="preserve">  Paula Broersen</w:t>
      </w:r>
    </w:p>
    <w:p w:rsidR="00F30B36" w:rsidRDefault="00F30B36" w:rsidP="00F30B36">
      <w:pPr>
        <w:pStyle w:val="broodtekst"/>
        <w:rPr>
          <w:rFonts w:asciiTheme="majorHAnsi" w:hAnsiTheme="majorHAnsi"/>
          <w:szCs w:val="20"/>
        </w:rPr>
      </w:pPr>
      <w:r w:rsidRPr="00F30B36">
        <w:rPr>
          <w:rFonts w:asciiTheme="majorHAnsi" w:hAnsiTheme="majorHAnsi"/>
          <w:szCs w:val="20"/>
        </w:rPr>
        <w:t>Psychiater</w:t>
      </w:r>
      <w:r>
        <w:rPr>
          <w:rFonts w:asciiTheme="majorHAnsi" w:hAnsiTheme="majorHAnsi"/>
          <w:szCs w:val="20"/>
        </w:rPr>
        <w:t xml:space="preserve"> en hoofd Bureau</w:t>
      </w:r>
      <w:r>
        <w:rPr>
          <w:rFonts w:asciiTheme="majorHAnsi" w:hAnsiTheme="majorHAnsi"/>
          <w:szCs w:val="20"/>
        </w:rPr>
        <w:tab/>
        <w:t xml:space="preserve">     Opleidingscoördinator</w:t>
      </w:r>
      <w:r>
        <w:rPr>
          <w:rFonts w:asciiTheme="majorHAnsi" w:hAnsiTheme="majorHAnsi"/>
          <w:szCs w:val="20"/>
        </w:rPr>
        <w:tab/>
        <w:t xml:space="preserve">     Onderwijskundige</w:t>
      </w:r>
      <w:r>
        <w:rPr>
          <w:rFonts w:asciiTheme="majorHAnsi" w:hAnsiTheme="majorHAnsi"/>
          <w:szCs w:val="20"/>
        </w:rPr>
        <w:tab/>
        <w:t xml:space="preserve">   Onderwijskundige en</w:t>
      </w:r>
    </w:p>
    <w:p w:rsidR="00F30B36" w:rsidRDefault="00F30B36" w:rsidP="00F30B36">
      <w:pPr>
        <w:pStyle w:val="broodtekst"/>
        <w:rPr>
          <w:rFonts w:asciiTheme="majorHAnsi" w:hAnsiTheme="majorHAnsi"/>
          <w:szCs w:val="20"/>
        </w:rPr>
      </w:pPr>
      <w:r>
        <w:rPr>
          <w:rFonts w:asciiTheme="majorHAnsi" w:hAnsiTheme="majorHAnsi"/>
          <w:szCs w:val="20"/>
        </w:rPr>
        <w:t>Wetenschap en Opleuidingen</w:t>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r>
      <w:r>
        <w:rPr>
          <w:rFonts w:asciiTheme="majorHAnsi" w:hAnsiTheme="majorHAnsi"/>
          <w:szCs w:val="20"/>
        </w:rPr>
        <w:tab/>
        <w:t xml:space="preserve">   Opvoedkundige</w:t>
      </w:r>
    </w:p>
    <w:p w:rsidR="00F30B36" w:rsidRPr="004932BC" w:rsidRDefault="00F30B36" w:rsidP="00F30B36">
      <w:pPr>
        <w:pStyle w:val="broodtekst"/>
        <w:rPr>
          <w:rFonts w:asciiTheme="majorHAnsi" w:hAnsiTheme="majorHAnsi"/>
          <w:sz w:val="22"/>
          <w:szCs w:val="20"/>
        </w:rPr>
      </w:pPr>
      <w:r>
        <w:rPr>
          <w:rFonts w:asciiTheme="majorHAnsi" w:hAnsiTheme="majorHAnsi"/>
          <w:szCs w:val="20"/>
        </w:rPr>
        <w:t xml:space="preserve">Van het NIFP </w:t>
      </w:r>
      <w:r w:rsidRPr="004932BC">
        <w:rPr>
          <w:rFonts w:asciiTheme="majorHAnsi" w:hAnsiTheme="majorHAnsi"/>
          <w:sz w:val="22"/>
          <w:szCs w:val="20"/>
        </w:rPr>
        <w:tab/>
      </w:r>
    </w:p>
    <w:p w:rsidR="005D587A" w:rsidRDefault="00F30B36" w:rsidP="00B96B29">
      <w:pPr>
        <w:pStyle w:val="Geenafstand"/>
        <w:rPr>
          <w:color w:val="3C3B45"/>
        </w:rPr>
      </w:pPr>
      <w:r>
        <w:br/>
      </w:r>
    </w:p>
    <w:p w:rsidR="00094000" w:rsidRPr="00670EA3" w:rsidRDefault="00CE781A" w:rsidP="00670EA3">
      <w:pPr>
        <w:rPr>
          <w:rFonts w:asciiTheme="majorHAnsi" w:hAnsiTheme="majorHAnsi"/>
        </w:rPr>
      </w:pPr>
      <w:r w:rsidRPr="00737724">
        <w:rPr>
          <w:rFonts w:asciiTheme="majorHAnsi" w:hAnsiTheme="majorHAnsi"/>
          <w:b/>
          <w:color w:val="3C3B45"/>
          <w:szCs w:val="20"/>
        </w:rPr>
        <w:t>Leerdoelen</w:t>
      </w:r>
      <w:r w:rsidR="00B96B29">
        <w:rPr>
          <w:rFonts w:asciiTheme="majorHAnsi" w:hAnsiTheme="majorHAnsi"/>
          <w:b/>
          <w:color w:val="3C3B45"/>
          <w:szCs w:val="20"/>
        </w:rPr>
        <w:br/>
      </w:r>
      <w:r w:rsidR="004A2F84">
        <w:rPr>
          <w:rFonts w:asciiTheme="majorHAnsi" w:hAnsiTheme="majorHAnsi"/>
        </w:rPr>
        <w:t>Aan het einde van deze docentenochtend:</w:t>
      </w:r>
    </w:p>
    <w:p w:rsidR="00B96B29" w:rsidRPr="00B96B29" w:rsidRDefault="00D34317" w:rsidP="00CE5938">
      <w:pPr>
        <w:pStyle w:val="Lijstalinea"/>
        <w:numPr>
          <w:ilvl w:val="0"/>
          <w:numId w:val="7"/>
        </w:numPr>
        <w:rPr>
          <w:rFonts w:asciiTheme="majorHAnsi" w:hAnsiTheme="majorHAnsi"/>
          <w:b/>
          <w:color w:val="3C3B45"/>
          <w:szCs w:val="20"/>
        </w:rPr>
      </w:pPr>
      <w:r>
        <w:rPr>
          <w:rFonts w:asciiTheme="majorHAnsi" w:hAnsiTheme="majorHAnsi"/>
          <w:szCs w:val="20"/>
        </w:rPr>
        <w:t xml:space="preserve">weten </w:t>
      </w:r>
      <w:r w:rsidR="004A2F84">
        <w:rPr>
          <w:rFonts w:asciiTheme="majorHAnsi" w:hAnsiTheme="majorHAnsi"/>
          <w:szCs w:val="20"/>
        </w:rPr>
        <w:t xml:space="preserve">deelnemers </w:t>
      </w:r>
      <w:r w:rsidR="00B96B29">
        <w:rPr>
          <w:rFonts w:asciiTheme="majorHAnsi" w:hAnsiTheme="majorHAnsi"/>
          <w:szCs w:val="20"/>
        </w:rPr>
        <w:t>hoe zij een leerdoel formuleren en de casus hierop afstemmen;</w:t>
      </w:r>
    </w:p>
    <w:p w:rsidR="00B96B29" w:rsidRPr="00B96B29" w:rsidRDefault="00B96B29" w:rsidP="00CE5938">
      <w:pPr>
        <w:pStyle w:val="Lijstalinea"/>
        <w:numPr>
          <w:ilvl w:val="0"/>
          <w:numId w:val="7"/>
        </w:numPr>
        <w:rPr>
          <w:rFonts w:asciiTheme="majorHAnsi" w:hAnsiTheme="majorHAnsi"/>
          <w:b/>
          <w:color w:val="3C3B45"/>
          <w:szCs w:val="20"/>
        </w:rPr>
      </w:pPr>
      <w:r>
        <w:rPr>
          <w:rFonts w:asciiTheme="majorHAnsi" w:hAnsiTheme="majorHAnsi"/>
          <w:szCs w:val="20"/>
        </w:rPr>
        <w:t>weten deelnemers wat aandachtspunten zijn voor het opstellen van een casus;</w:t>
      </w:r>
    </w:p>
    <w:p w:rsidR="00B96B29" w:rsidRPr="00B96B29" w:rsidRDefault="00B96B29" w:rsidP="00CE5938">
      <w:pPr>
        <w:pStyle w:val="Lijstalinea"/>
        <w:numPr>
          <w:ilvl w:val="0"/>
          <w:numId w:val="7"/>
        </w:numPr>
        <w:rPr>
          <w:rFonts w:asciiTheme="majorHAnsi" w:hAnsiTheme="majorHAnsi"/>
          <w:b/>
          <w:color w:val="3C3B45"/>
          <w:szCs w:val="20"/>
        </w:rPr>
      </w:pPr>
      <w:r>
        <w:rPr>
          <w:rFonts w:asciiTheme="majorHAnsi" w:hAnsiTheme="majorHAnsi"/>
          <w:szCs w:val="20"/>
        </w:rPr>
        <w:t>weten deelnemers hoe zij casuïstiek kunnen introduceren en behandelen in het onderwijs;</w:t>
      </w:r>
    </w:p>
    <w:p w:rsidR="00B96B29" w:rsidRPr="00B96B29" w:rsidRDefault="00B96B29" w:rsidP="00B96B29">
      <w:pPr>
        <w:pStyle w:val="Lijstalinea"/>
        <w:numPr>
          <w:ilvl w:val="0"/>
          <w:numId w:val="7"/>
        </w:numPr>
        <w:rPr>
          <w:rFonts w:asciiTheme="majorHAnsi" w:hAnsiTheme="majorHAnsi"/>
          <w:b/>
          <w:color w:val="3C3B45"/>
          <w:szCs w:val="20"/>
        </w:rPr>
      </w:pPr>
      <w:r>
        <w:rPr>
          <w:rFonts w:asciiTheme="majorHAnsi" w:hAnsiTheme="majorHAnsi"/>
          <w:szCs w:val="20"/>
        </w:rPr>
        <w:t>kunnen deelnemers verschillende werkvormen voor casuïstiek gebruiken in het onderwijs;</w:t>
      </w:r>
    </w:p>
    <w:p w:rsidR="00B96B29" w:rsidRPr="00B96B29" w:rsidRDefault="00B96B29" w:rsidP="00B96B29">
      <w:pPr>
        <w:pStyle w:val="Lijstalinea"/>
        <w:numPr>
          <w:ilvl w:val="0"/>
          <w:numId w:val="7"/>
        </w:numPr>
        <w:rPr>
          <w:rFonts w:asciiTheme="majorHAnsi" w:hAnsiTheme="majorHAnsi"/>
          <w:b/>
          <w:color w:val="3C3B45"/>
          <w:szCs w:val="20"/>
        </w:rPr>
      </w:pPr>
      <w:r>
        <w:rPr>
          <w:rFonts w:asciiTheme="majorHAnsi" w:hAnsiTheme="majorHAnsi"/>
          <w:szCs w:val="20"/>
        </w:rPr>
        <w:t>kunnen deelnemers op een goede manier de interactie met en tussen hun cursisten initiëren en (be)leiden;</w:t>
      </w:r>
    </w:p>
    <w:p w:rsidR="00B96B29" w:rsidRPr="00B96B29" w:rsidRDefault="00B96B29" w:rsidP="00B96B29">
      <w:pPr>
        <w:pStyle w:val="Lijstalinea"/>
        <w:rPr>
          <w:rFonts w:asciiTheme="majorHAnsi" w:hAnsiTheme="majorHAnsi"/>
          <w:b/>
          <w:color w:val="3C3B45"/>
          <w:szCs w:val="20"/>
        </w:rPr>
      </w:pPr>
      <w:r>
        <w:rPr>
          <w:rFonts w:asciiTheme="majorHAnsi" w:hAnsiTheme="majorHAnsi"/>
          <w:szCs w:val="20"/>
        </w:rPr>
        <w:t xml:space="preserve">kunnen deelnemers bij de behandeling van casuïstiek in hun onderwijs gebruik maken van verschillen in kennisniveaus tussen de cursisten. </w:t>
      </w:r>
    </w:p>
    <w:p w:rsidR="00B96B29" w:rsidRPr="00B96B29" w:rsidRDefault="00B96B29" w:rsidP="00CE5938">
      <w:pPr>
        <w:pStyle w:val="Lijstalinea"/>
        <w:numPr>
          <w:ilvl w:val="0"/>
          <w:numId w:val="7"/>
        </w:numPr>
        <w:rPr>
          <w:rFonts w:asciiTheme="majorHAnsi" w:hAnsiTheme="majorHAnsi"/>
          <w:b/>
          <w:color w:val="3C3B45"/>
          <w:szCs w:val="20"/>
        </w:rPr>
      </w:pPr>
      <w:r>
        <w:rPr>
          <w:rFonts w:asciiTheme="majorHAnsi" w:hAnsiTheme="majorHAnsi"/>
          <w:szCs w:val="20"/>
        </w:rPr>
        <w:t xml:space="preserve">kunnen deelnemers casuïstiek in hun onderwijs adequaat nabespreken. </w:t>
      </w:r>
    </w:p>
    <w:p w:rsidR="00CE781A" w:rsidRPr="00FC7A90" w:rsidRDefault="00CE781A" w:rsidP="00FC7A90">
      <w:pPr>
        <w:rPr>
          <w:rFonts w:asciiTheme="majorHAnsi" w:eastAsia="Times New Roman" w:hAnsiTheme="majorHAnsi" w:cs="Times New Roman"/>
          <w:b/>
          <w:color w:val="3C3B45"/>
          <w:szCs w:val="20"/>
          <w:lang w:eastAsia="nl-NL"/>
        </w:rPr>
      </w:pPr>
      <w:r w:rsidRPr="00737724">
        <w:rPr>
          <w:rFonts w:asciiTheme="majorHAnsi" w:hAnsiTheme="majorHAnsi"/>
          <w:b/>
          <w:color w:val="3C3B45"/>
          <w:szCs w:val="20"/>
        </w:rPr>
        <w:lastRenderedPageBreak/>
        <w:t>Literatuur</w:t>
      </w:r>
    </w:p>
    <w:p w:rsidR="00CE781A" w:rsidRPr="005D587A" w:rsidRDefault="00DA6A22" w:rsidP="00CE5938">
      <w:pPr>
        <w:pStyle w:val="Normaalweb"/>
        <w:shd w:val="clear" w:color="auto" w:fill="FFFFFF"/>
        <w:spacing w:before="105" w:beforeAutospacing="0" w:after="105" w:afterAutospacing="0" w:line="269" w:lineRule="atLeast"/>
        <w:rPr>
          <w:rFonts w:asciiTheme="majorHAnsi" w:hAnsiTheme="majorHAnsi"/>
          <w:color w:val="000000" w:themeColor="text1"/>
          <w:sz w:val="22"/>
          <w:szCs w:val="22"/>
        </w:rPr>
      </w:pPr>
      <w:r>
        <w:rPr>
          <w:rFonts w:asciiTheme="majorHAnsi" w:hAnsiTheme="majorHAnsi"/>
          <w:color w:val="000000" w:themeColor="text1"/>
          <w:sz w:val="22"/>
          <w:szCs w:val="22"/>
        </w:rPr>
        <w:t xml:space="preserve">Voor de docentenochtend </w:t>
      </w:r>
      <w:r w:rsidR="00CE781A" w:rsidRPr="005D587A">
        <w:rPr>
          <w:rFonts w:asciiTheme="majorHAnsi" w:hAnsiTheme="majorHAnsi"/>
          <w:color w:val="000000" w:themeColor="text1"/>
          <w:sz w:val="22"/>
          <w:szCs w:val="22"/>
        </w:rPr>
        <w:t>wordt onders</w:t>
      </w:r>
      <w:r w:rsidR="00D54C39">
        <w:rPr>
          <w:rFonts w:asciiTheme="majorHAnsi" w:hAnsiTheme="majorHAnsi"/>
          <w:color w:val="000000" w:themeColor="text1"/>
          <w:sz w:val="22"/>
          <w:szCs w:val="22"/>
        </w:rPr>
        <w:t xml:space="preserve">taand document </w:t>
      </w:r>
      <w:r>
        <w:rPr>
          <w:rFonts w:asciiTheme="majorHAnsi" w:hAnsiTheme="majorHAnsi"/>
          <w:color w:val="000000" w:themeColor="text1"/>
          <w:sz w:val="22"/>
          <w:szCs w:val="22"/>
        </w:rPr>
        <w:t xml:space="preserve">gebruikt. Voorafgaand aan de bijeenkomst </w:t>
      </w:r>
      <w:r w:rsidR="00D54C39">
        <w:rPr>
          <w:rFonts w:asciiTheme="majorHAnsi" w:hAnsiTheme="majorHAnsi"/>
          <w:color w:val="000000" w:themeColor="text1"/>
          <w:sz w:val="22"/>
          <w:szCs w:val="22"/>
        </w:rPr>
        <w:t>bestudeert u het document</w:t>
      </w:r>
      <w:r w:rsidR="00CE781A" w:rsidRPr="005D587A">
        <w:rPr>
          <w:rFonts w:asciiTheme="majorHAnsi" w:hAnsiTheme="majorHAnsi"/>
          <w:color w:val="000000" w:themeColor="text1"/>
          <w:sz w:val="22"/>
          <w:szCs w:val="22"/>
        </w:rPr>
        <w:t>. Door e</w:t>
      </w:r>
      <w:r>
        <w:rPr>
          <w:rFonts w:asciiTheme="majorHAnsi" w:hAnsiTheme="majorHAnsi"/>
          <w:color w:val="000000" w:themeColor="text1"/>
          <w:sz w:val="22"/>
          <w:szCs w:val="22"/>
        </w:rPr>
        <w:t>e</w:t>
      </w:r>
      <w:r w:rsidR="00CE781A" w:rsidRPr="005D587A">
        <w:rPr>
          <w:rFonts w:asciiTheme="majorHAnsi" w:hAnsiTheme="majorHAnsi"/>
          <w:color w:val="000000" w:themeColor="text1"/>
          <w:sz w:val="22"/>
          <w:szCs w:val="22"/>
        </w:rPr>
        <w:t xml:space="preserve">n goede voorbereiding kan de bijeenkomst optimaal worden benut om uw kennis en begrip te verdiepen en toe te passen. </w:t>
      </w:r>
    </w:p>
    <w:p w:rsidR="00826FC6" w:rsidRPr="00920158" w:rsidRDefault="00B96B29" w:rsidP="00CE5938">
      <w:pPr>
        <w:pStyle w:val="Normaalweb"/>
        <w:numPr>
          <w:ilvl w:val="0"/>
          <w:numId w:val="2"/>
        </w:numPr>
        <w:shd w:val="clear" w:color="auto" w:fill="FFFFFF"/>
        <w:spacing w:before="105" w:beforeAutospacing="0" w:after="105" w:afterAutospacing="0" w:line="269" w:lineRule="atLeast"/>
        <w:rPr>
          <w:rFonts w:ascii="Calibri Light" w:hAnsi="Calibri Light"/>
          <w:b/>
          <w:color w:val="3C3B45"/>
          <w:szCs w:val="20"/>
        </w:rPr>
      </w:pPr>
      <w:r w:rsidRPr="00920158">
        <w:rPr>
          <w:rFonts w:ascii="Calibri Light" w:hAnsi="Calibri Light"/>
          <w:color w:val="000000" w:themeColor="text1"/>
          <w:sz w:val="22"/>
          <w:szCs w:val="22"/>
        </w:rPr>
        <w:t xml:space="preserve">Broersen, P. (2016). </w:t>
      </w:r>
      <w:r w:rsidR="00D54C39" w:rsidRPr="00920158">
        <w:rPr>
          <w:rFonts w:ascii="Calibri Light" w:hAnsi="Calibri Light"/>
          <w:i/>
          <w:color w:val="000000" w:themeColor="text1"/>
          <w:sz w:val="22"/>
          <w:szCs w:val="22"/>
        </w:rPr>
        <w:t>Algemene feedback aan docenten van de rapporteursopleiding.</w:t>
      </w:r>
      <w:r w:rsidR="00D54C39" w:rsidRPr="00920158">
        <w:rPr>
          <w:rFonts w:ascii="Calibri Light" w:hAnsi="Calibri Light"/>
          <w:color w:val="000000" w:themeColor="text1"/>
          <w:sz w:val="22"/>
          <w:szCs w:val="22"/>
        </w:rPr>
        <w:t xml:space="preserve"> </w:t>
      </w:r>
      <w:r w:rsidRPr="00920158">
        <w:rPr>
          <w:rFonts w:ascii="Calibri Light" w:hAnsi="Calibri Light"/>
          <w:color w:val="000000" w:themeColor="text1"/>
          <w:sz w:val="22"/>
          <w:szCs w:val="22"/>
        </w:rPr>
        <w:t>Intern document NIFP.</w:t>
      </w:r>
    </w:p>
    <w:p w:rsidR="00B96B29" w:rsidRDefault="00B96B29" w:rsidP="00CE5938">
      <w:pPr>
        <w:rPr>
          <w:rFonts w:asciiTheme="majorHAnsi" w:hAnsiTheme="majorHAnsi"/>
          <w:b/>
          <w:color w:val="3C3B45"/>
          <w:szCs w:val="20"/>
        </w:rPr>
      </w:pPr>
    </w:p>
    <w:p w:rsidR="00893618" w:rsidRDefault="00893618" w:rsidP="00CE5938">
      <w:pPr>
        <w:rPr>
          <w:rFonts w:asciiTheme="majorHAnsi" w:hAnsiTheme="majorHAnsi"/>
          <w:b/>
          <w:color w:val="3C3B45"/>
          <w:szCs w:val="20"/>
        </w:rPr>
      </w:pPr>
    </w:p>
    <w:p w:rsidR="00DB6ED0" w:rsidRPr="00411416" w:rsidRDefault="00DB6ED0" w:rsidP="00CE5938">
      <w:pPr>
        <w:rPr>
          <w:rFonts w:asciiTheme="majorHAnsi" w:hAnsiTheme="majorHAnsi"/>
          <w:b/>
          <w:color w:val="3C3B45"/>
          <w:szCs w:val="20"/>
        </w:rPr>
      </w:pPr>
      <w:r w:rsidRPr="00737724">
        <w:rPr>
          <w:rFonts w:asciiTheme="majorHAnsi" w:hAnsiTheme="majorHAnsi"/>
          <w:b/>
          <w:color w:val="3C3B45"/>
          <w:szCs w:val="20"/>
        </w:rPr>
        <w:t>Programma</w:t>
      </w:r>
    </w:p>
    <w:p w:rsidR="00920158" w:rsidRDefault="00920158" w:rsidP="00CE5938">
      <w:pPr>
        <w:rPr>
          <w:rFonts w:asciiTheme="majorHAnsi" w:hAnsiTheme="majorHAnsi"/>
          <w:szCs w:val="20"/>
        </w:rPr>
      </w:pPr>
      <w:r>
        <w:rPr>
          <w:rFonts w:asciiTheme="majorHAnsi" w:hAnsiTheme="majorHAnsi"/>
          <w:szCs w:val="20"/>
        </w:rPr>
        <w:t>09.00 – 09.30</w:t>
      </w:r>
      <w:r>
        <w:rPr>
          <w:rFonts w:asciiTheme="majorHAnsi" w:hAnsiTheme="majorHAnsi"/>
          <w:szCs w:val="20"/>
        </w:rPr>
        <w:tab/>
        <w:t>Inloop met koffie, thee en wat lekkers</w:t>
      </w:r>
    </w:p>
    <w:p w:rsidR="005D587A" w:rsidRDefault="00941898" w:rsidP="00CE5938">
      <w:pPr>
        <w:rPr>
          <w:rFonts w:asciiTheme="majorHAnsi" w:hAnsiTheme="majorHAnsi"/>
          <w:szCs w:val="20"/>
        </w:rPr>
      </w:pPr>
      <w:r>
        <w:rPr>
          <w:rFonts w:asciiTheme="majorHAnsi" w:hAnsiTheme="majorHAnsi"/>
          <w:szCs w:val="20"/>
        </w:rPr>
        <w:t>09.30</w:t>
      </w:r>
      <w:r w:rsidR="00D54C39">
        <w:rPr>
          <w:rFonts w:asciiTheme="majorHAnsi" w:hAnsiTheme="majorHAnsi"/>
          <w:szCs w:val="20"/>
        </w:rPr>
        <w:t xml:space="preserve"> </w:t>
      </w:r>
      <w:r w:rsidR="0067697A">
        <w:rPr>
          <w:rFonts w:asciiTheme="majorHAnsi" w:hAnsiTheme="majorHAnsi"/>
          <w:szCs w:val="20"/>
        </w:rPr>
        <w:t>–</w:t>
      </w:r>
      <w:r w:rsidR="00920158">
        <w:rPr>
          <w:rFonts w:asciiTheme="majorHAnsi" w:hAnsiTheme="majorHAnsi"/>
          <w:szCs w:val="20"/>
        </w:rPr>
        <w:t xml:space="preserve"> 09.45</w:t>
      </w:r>
      <w:r w:rsidR="005D587A" w:rsidRPr="00641F31">
        <w:rPr>
          <w:rFonts w:asciiTheme="majorHAnsi" w:hAnsiTheme="majorHAnsi"/>
          <w:szCs w:val="20"/>
        </w:rPr>
        <w:tab/>
      </w:r>
      <w:r w:rsidR="00D54C39">
        <w:rPr>
          <w:rFonts w:asciiTheme="majorHAnsi" w:hAnsiTheme="majorHAnsi"/>
          <w:szCs w:val="20"/>
        </w:rPr>
        <w:t>Welkom</w:t>
      </w:r>
      <w:r w:rsidR="00920158">
        <w:rPr>
          <w:rFonts w:asciiTheme="majorHAnsi" w:hAnsiTheme="majorHAnsi"/>
          <w:szCs w:val="20"/>
        </w:rPr>
        <w:t>, programma</w:t>
      </w:r>
      <w:r w:rsidR="00D54C39">
        <w:rPr>
          <w:rFonts w:asciiTheme="majorHAnsi" w:hAnsiTheme="majorHAnsi"/>
          <w:szCs w:val="20"/>
        </w:rPr>
        <w:t xml:space="preserve"> en kennismaking</w:t>
      </w:r>
    </w:p>
    <w:p w:rsidR="00920158" w:rsidRDefault="00920158" w:rsidP="00CE5938">
      <w:pPr>
        <w:rPr>
          <w:rFonts w:asciiTheme="majorHAnsi" w:hAnsiTheme="majorHAnsi"/>
          <w:szCs w:val="20"/>
        </w:rPr>
      </w:pPr>
      <w:r>
        <w:rPr>
          <w:rFonts w:asciiTheme="majorHAnsi" w:hAnsiTheme="majorHAnsi"/>
          <w:szCs w:val="20"/>
        </w:rPr>
        <w:t>09.45 – 10.00</w:t>
      </w:r>
      <w:r>
        <w:rPr>
          <w:rFonts w:asciiTheme="majorHAnsi" w:hAnsiTheme="majorHAnsi"/>
          <w:szCs w:val="20"/>
        </w:rPr>
        <w:tab/>
        <w:t>Terugblik op de vorige docentenochtend en update van ontwikkelingen in de opleiding</w:t>
      </w:r>
    </w:p>
    <w:p w:rsidR="00893618" w:rsidRDefault="00D54C39" w:rsidP="00893618">
      <w:pPr>
        <w:rPr>
          <w:rFonts w:asciiTheme="majorHAnsi" w:hAnsiTheme="majorHAnsi"/>
          <w:szCs w:val="20"/>
        </w:rPr>
      </w:pPr>
      <w:r>
        <w:rPr>
          <w:rFonts w:asciiTheme="majorHAnsi" w:hAnsiTheme="majorHAnsi"/>
          <w:szCs w:val="20"/>
        </w:rPr>
        <w:t xml:space="preserve">10.00 </w:t>
      </w:r>
      <w:r w:rsidR="00F32BAA">
        <w:rPr>
          <w:rFonts w:asciiTheme="majorHAnsi" w:hAnsiTheme="majorHAnsi"/>
          <w:szCs w:val="20"/>
        </w:rPr>
        <w:t>–</w:t>
      </w:r>
      <w:r>
        <w:rPr>
          <w:rFonts w:asciiTheme="majorHAnsi" w:hAnsiTheme="majorHAnsi"/>
          <w:szCs w:val="20"/>
        </w:rPr>
        <w:t xml:space="preserve"> </w:t>
      </w:r>
      <w:r w:rsidR="00F32BAA">
        <w:rPr>
          <w:rFonts w:asciiTheme="majorHAnsi" w:hAnsiTheme="majorHAnsi"/>
          <w:szCs w:val="20"/>
        </w:rPr>
        <w:t>10.</w:t>
      </w:r>
      <w:r w:rsidR="00471D61">
        <w:rPr>
          <w:rFonts w:asciiTheme="majorHAnsi" w:hAnsiTheme="majorHAnsi"/>
          <w:szCs w:val="20"/>
        </w:rPr>
        <w:t>15</w:t>
      </w:r>
      <w:r w:rsidR="00B04BCA">
        <w:rPr>
          <w:rFonts w:asciiTheme="majorHAnsi" w:hAnsiTheme="majorHAnsi"/>
          <w:szCs w:val="20"/>
        </w:rPr>
        <w:tab/>
      </w:r>
      <w:r w:rsidR="00920158">
        <w:rPr>
          <w:rFonts w:asciiTheme="majorHAnsi" w:hAnsiTheme="majorHAnsi"/>
          <w:szCs w:val="20"/>
        </w:rPr>
        <w:t>Stap 1. Waarom casu</w:t>
      </w:r>
      <w:r w:rsidR="00893618">
        <w:rPr>
          <w:rFonts w:asciiTheme="majorHAnsi" w:hAnsiTheme="majorHAnsi"/>
          <w:szCs w:val="20"/>
        </w:rPr>
        <w:t>ïstiek gebruiken?</w:t>
      </w:r>
    </w:p>
    <w:p w:rsidR="00F32BAA" w:rsidRPr="00893618" w:rsidRDefault="00920158" w:rsidP="00893618">
      <w:pPr>
        <w:ind w:left="1416"/>
        <w:rPr>
          <w:rFonts w:asciiTheme="majorHAnsi" w:hAnsiTheme="majorHAnsi"/>
          <w:szCs w:val="20"/>
        </w:rPr>
      </w:pPr>
      <w:r w:rsidRPr="00893618">
        <w:rPr>
          <w:rFonts w:asciiTheme="majorHAnsi" w:hAnsiTheme="majorHAnsi"/>
          <w:i/>
          <w:szCs w:val="20"/>
        </w:rPr>
        <w:t xml:space="preserve">Op interactieve wijze inventariseren we de redenen waarom deelnemers casuïstiek gebruiken of zouden moeten / kunnen gebruiken. Ook wordt een inventarisatie gemaakt van </w:t>
      </w:r>
      <w:r w:rsidR="00893618" w:rsidRPr="00893618">
        <w:rPr>
          <w:rFonts w:asciiTheme="majorHAnsi" w:hAnsiTheme="majorHAnsi"/>
          <w:i/>
          <w:szCs w:val="20"/>
        </w:rPr>
        <w:t xml:space="preserve">de </w:t>
      </w:r>
      <w:r w:rsidRPr="00893618">
        <w:rPr>
          <w:rFonts w:asciiTheme="majorHAnsi" w:hAnsiTheme="majorHAnsi"/>
          <w:i/>
          <w:szCs w:val="20"/>
        </w:rPr>
        <w:t xml:space="preserve">leerpunten van deelnemers. </w:t>
      </w:r>
    </w:p>
    <w:p w:rsidR="00276CF7" w:rsidRDefault="00D54C39" w:rsidP="00CE5938">
      <w:pPr>
        <w:rPr>
          <w:rFonts w:asciiTheme="majorHAnsi" w:hAnsiTheme="majorHAnsi"/>
          <w:szCs w:val="20"/>
        </w:rPr>
      </w:pPr>
      <w:r>
        <w:rPr>
          <w:rFonts w:asciiTheme="majorHAnsi" w:hAnsiTheme="majorHAnsi"/>
          <w:szCs w:val="20"/>
        </w:rPr>
        <w:t>10.</w:t>
      </w:r>
      <w:r w:rsidR="00471D61">
        <w:rPr>
          <w:rFonts w:asciiTheme="majorHAnsi" w:hAnsiTheme="majorHAnsi"/>
          <w:szCs w:val="20"/>
        </w:rPr>
        <w:t>15</w:t>
      </w:r>
      <w:r>
        <w:rPr>
          <w:rFonts w:asciiTheme="majorHAnsi" w:hAnsiTheme="majorHAnsi"/>
          <w:szCs w:val="20"/>
        </w:rPr>
        <w:t xml:space="preserve"> </w:t>
      </w:r>
      <w:r w:rsidR="0067697A">
        <w:rPr>
          <w:rFonts w:asciiTheme="majorHAnsi" w:hAnsiTheme="majorHAnsi"/>
          <w:szCs w:val="20"/>
        </w:rPr>
        <w:t>–</w:t>
      </w:r>
      <w:r>
        <w:rPr>
          <w:rFonts w:asciiTheme="majorHAnsi" w:hAnsiTheme="majorHAnsi"/>
          <w:szCs w:val="20"/>
        </w:rPr>
        <w:t xml:space="preserve"> </w:t>
      </w:r>
      <w:r w:rsidR="00471D61">
        <w:rPr>
          <w:rFonts w:asciiTheme="majorHAnsi" w:hAnsiTheme="majorHAnsi"/>
          <w:szCs w:val="20"/>
        </w:rPr>
        <w:t>11.</w:t>
      </w:r>
      <w:r w:rsidR="00893618">
        <w:rPr>
          <w:rFonts w:asciiTheme="majorHAnsi" w:hAnsiTheme="majorHAnsi"/>
          <w:szCs w:val="20"/>
        </w:rPr>
        <w:t>00</w:t>
      </w:r>
      <w:r w:rsidR="00276CF7">
        <w:rPr>
          <w:rFonts w:asciiTheme="majorHAnsi" w:hAnsiTheme="majorHAnsi"/>
          <w:szCs w:val="20"/>
        </w:rPr>
        <w:tab/>
      </w:r>
      <w:r w:rsidR="00893618">
        <w:rPr>
          <w:rFonts w:asciiTheme="majorHAnsi" w:hAnsiTheme="majorHAnsi"/>
          <w:szCs w:val="20"/>
        </w:rPr>
        <w:t>Stap 2. Het formuleren van het leerdoel</w:t>
      </w:r>
    </w:p>
    <w:p w:rsidR="00893618" w:rsidRPr="00893618" w:rsidRDefault="00893618" w:rsidP="00893618">
      <w:pPr>
        <w:ind w:left="1410"/>
        <w:rPr>
          <w:rFonts w:asciiTheme="majorHAnsi" w:hAnsiTheme="majorHAnsi"/>
          <w:i/>
          <w:szCs w:val="20"/>
        </w:rPr>
      </w:pPr>
      <w:r w:rsidRPr="00893618">
        <w:rPr>
          <w:rFonts w:asciiTheme="majorHAnsi" w:hAnsiTheme="majorHAnsi"/>
          <w:i/>
          <w:szCs w:val="20"/>
        </w:rPr>
        <w:t xml:space="preserve">Plenair wordt een casus gepresenteerd. Aan de hand deze casus formuleren deelnemers een leerdoel dat past bij de inhoud van hun module. De leerdoelen worden plenair besproken waarbij handvatten worden gegeven voor het formuleren van leerdoelen en het afstemmen tussen de casus en het leerdoel. </w:t>
      </w:r>
    </w:p>
    <w:p w:rsidR="00276CF7" w:rsidRDefault="00471D61" w:rsidP="00CE5938">
      <w:pPr>
        <w:rPr>
          <w:rFonts w:asciiTheme="majorHAnsi" w:hAnsiTheme="majorHAnsi"/>
          <w:szCs w:val="20"/>
        </w:rPr>
      </w:pPr>
      <w:r>
        <w:rPr>
          <w:rFonts w:asciiTheme="majorHAnsi" w:hAnsiTheme="majorHAnsi"/>
          <w:szCs w:val="20"/>
        </w:rPr>
        <w:t>11.</w:t>
      </w:r>
      <w:r w:rsidR="00893618">
        <w:rPr>
          <w:rFonts w:asciiTheme="majorHAnsi" w:hAnsiTheme="majorHAnsi"/>
          <w:szCs w:val="20"/>
        </w:rPr>
        <w:t>00</w:t>
      </w:r>
      <w:r w:rsidR="00D54C39">
        <w:rPr>
          <w:rFonts w:asciiTheme="majorHAnsi" w:hAnsiTheme="majorHAnsi"/>
          <w:szCs w:val="20"/>
        </w:rPr>
        <w:t xml:space="preserve"> </w:t>
      </w:r>
      <w:r w:rsidR="0067697A">
        <w:rPr>
          <w:rFonts w:asciiTheme="majorHAnsi" w:hAnsiTheme="majorHAnsi"/>
          <w:szCs w:val="20"/>
        </w:rPr>
        <w:t>–</w:t>
      </w:r>
      <w:r w:rsidR="00D54C39">
        <w:rPr>
          <w:rFonts w:asciiTheme="majorHAnsi" w:hAnsiTheme="majorHAnsi"/>
          <w:szCs w:val="20"/>
        </w:rPr>
        <w:t xml:space="preserve"> </w:t>
      </w:r>
      <w:r w:rsidR="00D34317">
        <w:rPr>
          <w:rFonts w:asciiTheme="majorHAnsi" w:hAnsiTheme="majorHAnsi"/>
          <w:szCs w:val="20"/>
        </w:rPr>
        <w:t>1</w:t>
      </w:r>
      <w:r>
        <w:rPr>
          <w:rFonts w:asciiTheme="majorHAnsi" w:hAnsiTheme="majorHAnsi"/>
          <w:szCs w:val="20"/>
        </w:rPr>
        <w:t>1.</w:t>
      </w:r>
      <w:r w:rsidR="008505F2">
        <w:rPr>
          <w:rFonts w:asciiTheme="majorHAnsi" w:hAnsiTheme="majorHAnsi"/>
          <w:szCs w:val="20"/>
        </w:rPr>
        <w:t>30</w:t>
      </w:r>
      <w:r w:rsidR="00276CF7">
        <w:rPr>
          <w:rFonts w:asciiTheme="majorHAnsi" w:hAnsiTheme="majorHAnsi"/>
          <w:szCs w:val="20"/>
        </w:rPr>
        <w:tab/>
      </w:r>
      <w:r w:rsidR="00893618">
        <w:rPr>
          <w:rFonts w:asciiTheme="majorHAnsi" w:hAnsiTheme="majorHAnsi"/>
          <w:szCs w:val="20"/>
        </w:rPr>
        <w:t>P</w:t>
      </w:r>
      <w:r>
        <w:rPr>
          <w:rFonts w:asciiTheme="majorHAnsi" w:hAnsiTheme="majorHAnsi"/>
          <w:szCs w:val="20"/>
        </w:rPr>
        <w:t>auze</w:t>
      </w:r>
    </w:p>
    <w:p w:rsidR="00471D61" w:rsidRDefault="00471D61" w:rsidP="00CE5938">
      <w:pPr>
        <w:rPr>
          <w:rFonts w:asciiTheme="majorHAnsi" w:hAnsiTheme="majorHAnsi"/>
          <w:szCs w:val="20"/>
        </w:rPr>
      </w:pPr>
      <w:r>
        <w:rPr>
          <w:rFonts w:asciiTheme="majorHAnsi" w:hAnsiTheme="majorHAnsi"/>
          <w:szCs w:val="20"/>
        </w:rPr>
        <w:t>11.</w:t>
      </w:r>
      <w:r w:rsidR="008505F2">
        <w:rPr>
          <w:rFonts w:asciiTheme="majorHAnsi" w:hAnsiTheme="majorHAnsi"/>
          <w:szCs w:val="20"/>
        </w:rPr>
        <w:t>30</w:t>
      </w:r>
      <w:r>
        <w:rPr>
          <w:rFonts w:asciiTheme="majorHAnsi" w:hAnsiTheme="majorHAnsi"/>
          <w:szCs w:val="20"/>
        </w:rPr>
        <w:t xml:space="preserve"> – 12.30</w:t>
      </w:r>
      <w:r>
        <w:rPr>
          <w:rFonts w:asciiTheme="majorHAnsi" w:hAnsiTheme="majorHAnsi"/>
          <w:szCs w:val="20"/>
        </w:rPr>
        <w:tab/>
      </w:r>
      <w:r w:rsidR="00893618">
        <w:rPr>
          <w:rFonts w:asciiTheme="majorHAnsi" w:hAnsiTheme="majorHAnsi"/>
          <w:szCs w:val="20"/>
        </w:rPr>
        <w:t xml:space="preserve">Stap 3. Het behandelen van </w:t>
      </w:r>
      <w:r>
        <w:rPr>
          <w:rFonts w:asciiTheme="majorHAnsi" w:hAnsiTheme="majorHAnsi"/>
          <w:szCs w:val="20"/>
        </w:rPr>
        <w:t>casuïstiek</w:t>
      </w:r>
    </w:p>
    <w:p w:rsidR="00893618" w:rsidRPr="00893618" w:rsidRDefault="00893618" w:rsidP="00893618">
      <w:pPr>
        <w:ind w:left="1410"/>
        <w:rPr>
          <w:rFonts w:asciiTheme="majorHAnsi" w:hAnsiTheme="majorHAnsi"/>
          <w:i/>
          <w:szCs w:val="20"/>
        </w:rPr>
      </w:pPr>
      <w:r>
        <w:rPr>
          <w:rFonts w:asciiTheme="majorHAnsi" w:hAnsiTheme="majorHAnsi"/>
          <w:i/>
          <w:szCs w:val="20"/>
        </w:rPr>
        <w:t xml:space="preserve">Tijdens dit onderdeel worden verschillende werkvormen gedemonstreerd om casuïstiek te behandelen. Deelnemers ervaren zelf de verschillende werkvormen en krijgen handvatten aangereikt om de werkvormen zelf toe te passen in hun onderwijs. </w:t>
      </w:r>
    </w:p>
    <w:p w:rsidR="00893618" w:rsidRDefault="00471D61" w:rsidP="00CE5938">
      <w:pPr>
        <w:rPr>
          <w:rFonts w:asciiTheme="majorHAnsi" w:hAnsiTheme="majorHAnsi"/>
          <w:szCs w:val="20"/>
        </w:rPr>
      </w:pPr>
      <w:r>
        <w:rPr>
          <w:rFonts w:asciiTheme="majorHAnsi" w:hAnsiTheme="majorHAnsi"/>
          <w:szCs w:val="20"/>
        </w:rPr>
        <w:t>12.30 – 1</w:t>
      </w:r>
      <w:r w:rsidR="00893618">
        <w:rPr>
          <w:rFonts w:asciiTheme="majorHAnsi" w:hAnsiTheme="majorHAnsi"/>
          <w:szCs w:val="20"/>
        </w:rPr>
        <w:t>2</w:t>
      </w:r>
      <w:r>
        <w:rPr>
          <w:rFonts w:asciiTheme="majorHAnsi" w:hAnsiTheme="majorHAnsi"/>
          <w:szCs w:val="20"/>
        </w:rPr>
        <w:t>.</w:t>
      </w:r>
      <w:r w:rsidR="00893618">
        <w:rPr>
          <w:rFonts w:asciiTheme="majorHAnsi" w:hAnsiTheme="majorHAnsi"/>
          <w:szCs w:val="20"/>
        </w:rPr>
        <w:t>45</w:t>
      </w:r>
      <w:r>
        <w:rPr>
          <w:rFonts w:asciiTheme="majorHAnsi" w:hAnsiTheme="majorHAnsi"/>
          <w:szCs w:val="20"/>
        </w:rPr>
        <w:tab/>
      </w:r>
      <w:r w:rsidR="00893618">
        <w:rPr>
          <w:rFonts w:asciiTheme="majorHAnsi" w:hAnsiTheme="majorHAnsi"/>
          <w:szCs w:val="20"/>
        </w:rPr>
        <w:t>Stap 4. Het evalueren en nabespreken van een casus</w:t>
      </w:r>
    </w:p>
    <w:p w:rsidR="00471D61" w:rsidRDefault="00893618" w:rsidP="00893618">
      <w:pPr>
        <w:ind w:left="1416"/>
        <w:rPr>
          <w:rFonts w:asciiTheme="majorHAnsi" w:hAnsiTheme="majorHAnsi"/>
          <w:szCs w:val="20"/>
        </w:rPr>
      </w:pPr>
      <w:r>
        <w:rPr>
          <w:rFonts w:asciiTheme="majorHAnsi" w:hAnsiTheme="majorHAnsi"/>
          <w:i/>
          <w:szCs w:val="20"/>
        </w:rPr>
        <w:t xml:space="preserve">Ondewijs heeft altijd een kop en een staart. Een goede afronding van een casus is dan ook belangrijk. In interactie met de deelnemers wordt uitgelegd hoe een casus afgerond kan worden.  </w:t>
      </w:r>
    </w:p>
    <w:p w:rsidR="00893618" w:rsidRDefault="00893618" w:rsidP="00CE5938">
      <w:pPr>
        <w:rPr>
          <w:rFonts w:asciiTheme="majorHAnsi" w:hAnsiTheme="majorHAnsi"/>
          <w:szCs w:val="20"/>
        </w:rPr>
      </w:pPr>
      <w:r>
        <w:rPr>
          <w:rFonts w:asciiTheme="majorHAnsi" w:hAnsiTheme="majorHAnsi"/>
          <w:szCs w:val="20"/>
        </w:rPr>
        <w:t>12.45 – 13.00</w:t>
      </w:r>
      <w:r>
        <w:rPr>
          <w:rFonts w:asciiTheme="majorHAnsi" w:hAnsiTheme="majorHAnsi"/>
          <w:szCs w:val="20"/>
        </w:rPr>
        <w:tab/>
        <w:t>Evaluatie en afsluiting van de docentenochtend</w:t>
      </w:r>
    </w:p>
    <w:p w:rsidR="00276CF7" w:rsidRDefault="00D34317" w:rsidP="00CE5938">
      <w:pPr>
        <w:rPr>
          <w:rFonts w:asciiTheme="majorHAnsi" w:hAnsiTheme="majorHAnsi"/>
          <w:szCs w:val="20"/>
        </w:rPr>
      </w:pPr>
      <w:r>
        <w:rPr>
          <w:rFonts w:asciiTheme="majorHAnsi" w:hAnsiTheme="majorHAnsi"/>
          <w:szCs w:val="20"/>
        </w:rPr>
        <w:t>13.00</w:t>
      </w:r>
      <w:r w:rsidR="00D54C39">
        <w:rPr>
          <w:rFonts w:asciiTheme="majorHAnsi" w:hAnsiTheme="majorHAnsi"/>
          <w:szCs w:val="20"/>
        </w:rPr>
        <w:t xml:space="preserve"> </w:t>
      </w:r>
      <w:r w:rsidR="0067697A">
        <w:rPr>
          <w:rFonts w:asciiTheme="majorHAnsi" w:hAnsiTheme="majorHAnsi"/>
          <w:szCs w:val="20"/>
        </w:rPr>
        <w:t>–</w:t>
      </w:r>
      <w:r w:rsidR="00D54C39">
        <w:rPr>
          <w:rFonts w:asciiTheme="majorHAnsi" w:hAnsiTheme="majorHAnsi"/>
          <w:szCs w:val="20"/>
        </w:rPr>
        <w:t xml:space="preserve"> </w:t>
      </w:r>
      <w:r w:rsidR="00B04BCA">
        <w:rPr>
          <w:rFonts w:asciiTheme="majorHAnsi" w:hAnsiTheme="majorHAnsi"/>
          <w:szCs w:val="20"/>
        </w:rPr>
        <w:t>13.30</w:t>
      </w:r>
      <w:r w:rsidR="00B04BCA">
        <w:rPr>
          <w:rFonts w:asciiTheme="majorHAnsi" w:hAnsiTheme="majorHAnsi"/>
          <w:szCs w:val="20"/>
        </w:rPr>
        <w:tab/>
        <w:t>Lunch</w:t>
      </w:r>
    </w:p>
    <w:p w:rsidR="004932BC" w:rsidRDefault="004932BC" w:rsidP="00CE5938">
      <w:pPr>
        <w:rPr>
          <w:rFonts w:asciiTheme="majorHAnsi" w:hAnsiTheme="majorHAnsi"/>
          <w:szCs w:val="20"/>
        </w:rPr>
      </w:pPr>
    </w:p>
    <w:p w:rsidR="00893618" w:rsidRPr="004932BC" w:rsidRDefault="00893618" w:rsidP="00CE5938">
      <w:pPr>
        <w:rPr>
          <w:rFonts w:asciiTheme="majorHAnsi" w:hAnsiTheme="majorHAnsi"/>
          <w:szCs w:val="20"/>
        </w:rPr>
      </w:pPr>
    </w:p>
    <w:p w:rsidR="00411416" w:rsidRPr="009A4C98" w:rsidRDefault="00893618" w:rsidP="00CE5938">
      <w:pPr>
        <w:rPr>
          <w:rFonts w:asciiTheme="majorHAnsi" w:hAnsiTheme="majorHAnsi"/>
          <w:b/>
          <w:color w:val="3C3B45"/>
          <w:szCs w:val="20"/>
        </w:rPr>
      </w:pPr>
      <w:r>
        <w:rPr>
          <w:rFonts w:asciiTheme="majorHAnsi" w:hAnsiTheme="majorHAnsi"/>
          <w:b/>
          <w:color w:val="3C3B45"/>
          <w:szCs w:val="20"/>
        </w:rPr>
        <w:lastRenderedPageBreak/>
        <w:t>Tijdsinvestering</w:t>
      </w: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1134"/>
      </w:tblGrid>
      <w:tr w:rsidR="00411416" w:rsidTr="00A8261F">
        <w:tc>
          <w:tcPr>
            <w:tcW w:w="4677" w:type="dxa"/>
          </w:tcPr>
          <w:p w:rsidR="00411416" w:rsidRPr="008D518E" w:rsidRDefault="00471D61" w:rsidP="005449B9">
            <w:pPr>
              <w:pStyle w:val="Normaalweb"/>
              <w:spacing w:before="105" w:beforeAutospacing="0" w:after="105" w:afterAutospacing="0" w:line="269" w:lineRule="atLeast"/>
              <w:rPr>
                <w:rFonts w:asciiTheme="majorHAnsi" w:hAnsiTheme="majorHAnsi"/>
                <w:sz w:val="22"/>
                <w:szCs w:val="20"/>
              </w:rPr>
            </w:pPr>
            <w:r>
              <w:rPr>
                <w:rFonts w:asciiTheme="majorHAnsi" w:hAnsiTheme="majorHAnsi"/>
                <w:sz w:val="22"/>
                <w:szCs w:val="20"/>
              </w:rPr>
              <w:t xml:space="preserve">Doorlezen </w:t>
            </w:r>
            <w:r w:rsidR="005449B9">
              <w:rPr>
                <w:rFonts w:asciiTheme="majorHAnsi" w:hAnsiTheme="majorHAnsi"/>
                <w:sz w:val="22"/>
                <w:szCs w:val="20"/>
              </w:rPr>
              <w:t>literatuur</w:t>
            </w:r>
          </w:p>
        </w:tc>
        <w:tc>
          <w:tcPr>
            <w:tcW w:w="1134" w:type="dxa"/>
          </w:tcPr>
          <w:p w:rsidR="00411416" w:rsidRPr="008D518E" w:rsidRDefault="00471D61" w:rsidP="00CE5938">
            <w:pPr>
              <w:pStyle w:val="Normaalweb"/>
              <w:spacing w:before="105" w:beforeAutospacing="0" w:after="105" w:afterAutospacing="0" w:line="269" w:lineRule="atLeast"/>
              <w:rPr>
                <w:rFonts w:asciiTheme="majorHAnsi" w:hAnsiTheme="majorHAnsi"/>
                <w:sz w:val="22"/>
                <w:szCs w:val="20"/>
              </w:rPr>
            </w:pPr>
            <w:r>
              <w:rPr>
                <w:rFonts w:asciiTheme="majorHAnsi" w:hAnsiTheme="majorHAnsi"/>
                <w:sz w:val="22"/>
                <w:szCs w:val="20"/>
              </w:rPr>
              <w:t>0,5</w:t>
            </w:r>
            <w:r w:rsidR="00411416" w:rsidRPr="008D518E">
              <w:rPr>
                <w:rFonts w:asciiTheme="majorHAnsi" w:hAnsiTheme="majorHAnsi"/>
                <w:sz w:val="22"/>
                <w:szCs w:val="20"/>
              </w:rPr>
              <w:t xml:space="preserve"> uur</w:t>
            </w:r>
          </w:p>
        </w:tc>
      </w:tr>
      <w:tr w:rsidR="00471D61" w:rsidTr="00A8261F">
        <w:tc>
          <w:tcPr>
            <w:tcW w:w="4677" w:type="dxa"/>
          </w:tcPr>
          <w:p w:rsidR="00471D61" w:rsidRDefault="00471D61" w:rsidP="00CE5938">
            <w:pPr>
              <w:pStyle w:val="Normaalweb"/>
              <w:spacing w:before="105" w:beforeAutospacing="0" w:after="105" w:afterAutospacing="0" w:line="269" w:lineRule="atLeast"/>
              <w:rPr>
                <w:rFonts w:asciiTheme="majorHAnsi" w:hAnsiTheme="majorHAnsi"/>
                <w:sz w:val="22"/>
                <w:szCs w:val="20"/>
              </w:rPr>
            </w:pPr>
            <w:r>
              <w:rPr>
                <w:rFonts w:asciiTheme="majorHAnsi" w:hAnsiTheme="majorHAnsi"/>
                <w:sz w:val="22"/>
                <w:szCs w:val="20"/>
              </w:rPr>
              <w:t>Voorbereidingsopdracht</w:t>
            </w:r>
          </w:p>
        </w:tc>
        <w:tc>
          <w:tcPr>
            <w:tcW w:w="1134" w:type="dxa"/>
          </w:tcPr>
          <w:p w:rsidR="00471D61" w:rsidRDefault="00471D61" w:rsidP="00CE5938">
            <w:pPr>
              <w:pStyle w:val="Normaalweb"/>
              <w:spacing w:before="105" w:beforeAutospacing="0" w:after="105" w:afterAutospacing="0" w:line="269" w:lineRule="atLeast"/>
              <w:rPr>
                <w:rFonts w:asciiTheme="majorHAnsi" w:hAnsiTheme="majorHAnsi"/>
                <w:sz w:val="22"/>
                <w:szCs w:val="20"/>
              </w:rPr>
            </w:pPr>
            <w:r>
              <w:rPr>
                <w:rFonts w:asciiTheme="majorHAnsi" w:hAnsiTheme="majorHAnsi"/>
                <w:sz w:val="22"/>
                <w:szCs w:val="20"/>
              </w:rPr>
              <w:t>0,25 uur</w:t>
            </w:r>
          </w:p>
        </w:tc>
      </w:tr>
      <w:tr w:rsidR="00411416" w:rsidTr="00A8261F">
        <w:tc>
          <w:tcPr>
            <w:tcW w:w="4677" w:type="dxa"/>
          </w:tcPr>
          <w:p w:rsidR="00411416" w:rsidRPr="008D518E" w:rsidRDefault="00411416" w:rsidP="00CE5938">
            <w:pPr>
              <w:pStyle w:val="Normaalweb"/>
              <w:spacing w:before="105" w:beforeAutospacing="0" w:after="105" w:afterAutospacing="0" w:line="269" w:lineRule="atLeast"/>
              <w:rPr>
                <w:rFonts w:asciiTheme="majorHAnsi" w:hAnsiTheme="majorHAnsi"/>
                <w:sz w:val="22"/>
                <w:szCs w:val="20"/>
              </w:rPr>
            </w:pPr>
            <w:r w:rsidRPr="008D518E">
              <w:rPr>
                <w:rFonts w:asciiTheme="majorHAnsi" w:hAnsiTheme="majorHAnsi"/>
                <w:sz w:val="22"/>
                <w:szCs w:val="20"/>
              </w:rPr>
              <w:t xml:space="preserve">Bijeenkomst </w:t>
            </w:r>
          </w:p>
        </w:tc>
        <w:tc>
          <w:tcPr>
            <w:tcW w:w="1134" w:type="dxa"/>
          </w:tcPr>
          <w:p w:rsidR="00411416" w:rsidRPr="008D518E" w:rsidRDefault="00471D61" w:rsidP="00CE5938">
            <w:pPr>
              <w:pStyle w:val="Normaalweb"/>
              <w:spacing w:before="105" w:beforeAutospacing="0" w:after="105" w:afterAutospacing="0" w:line="269" w:lineRule="atLeast"/>
              <w:rPr>
                <w:rFonts w:asciiTheme="majorHAnsi" w:hAnsiTheme="majorHAnsi"/>
                <w:sz w:val="22"/>
                <w:szCs w:val="20"/>
              </w:rPr>
            </w:pPr>
            <w:r>
              <w:rPr>
                <w:rFonts w:asciiTheme="majorHAnsi" w:hAnsiTheme="majorHAnsi"/>
                <w:sz w:val="22"/>
                <w:szCs w:val="20"/>
              </w:rPr>
              <w:t>3,5</w:t>
            </w:r>
            <w:r w:rsidR="00411416" w:rsidRPr="008D518E">
              <w:rPr>
                <w:rFonts w:asciiTheme="majorHAnsi" w:hAnsiTheme="majorHAnsi"/>
                <w:sz w:val="22"/>
                <w:szCs w:val="20"/>
              </w:rPr>
              <w:t xml:space="preserve"> uur</w:t>
            </w:r>
          </w:p>
        </w:tc>
      </w:tr>
      <w:tr w:rsidR="00411416" w:rsidTr="00A8261F">
        <w:tc>
          <w:tcPr>
            <w:tcW w:w="4677" w:type="dxa"/>
          </w:tcPr>
          <w:p w:rsidR="00411416" w:rsidRPr="008D518E" w:rsidRDefault="00411416" w:rsidP="00CE5938">
            <w:pPr>
              <w:pStyle w:val="Normaalweb"/>
              <w:spacing w:before="105" w:beforeAutospacing="0" w:after="105" w:afterAutospacing="0" w:line="269" w:lineRule="atLeast"/>
              <w:rPr>
                <w:rFonts w:asciiTheme="majorHAnsi" w:hAnsiTheme="majorHAnsi"/>
                <w:b/>
                <w:sz w:val="22"/>
                <w:szCs w:val="20"/>
              </w:rPr>
            </w:pPr>
            <w:r w:rsidRPr="008D518E">
              <w:rPr>
                <w:rFonts w:asciiTheme="majorHAnsi" w:hAnsiTheme="majorHAnsi"/>
                <w:b/>
                <w:sz w:val="22"/>
                <w:szCs w:val="20"/>
              </w:rPr>
              <w:t>Totaal</w:t>
            </w:r>
          </w:p>
        </w:tc>
        <w:tc>
          <w:tcPr>
            <w:tcW w:w="1134" w:type="dxa"/>
          </w:tcPr>
          <w:p w:rsidR="00411416" w:rsidRPr="008D518E" w:rsidRDefault="00471D61" w:rsidP="00CE5938">
            <w:pPr>
              <w:pStyle w:val="Normaalweb"/>
              <w:spacing w:before="105" w:beforeAutospacing="0" w:after="105" w:afterAutospacing="0" w:line="269" w:lineRule="atLeast"/>
              <w:rPr>
                <w:rFonts w:asciiTheme="majorHAnsi" w:hAnsiTheme="majorHAnsi"/>
                <w:b/>
                <w:sz w:val="22"/>
                <w:szCs w:val="20"/>
              </w:rPr>
            </w:pPr>
            <w:r>
              <w:rPr>
                <w:rFonts w:asciiTheme="majorHAnsi" w:hAnsiTheme="majorHAnsi"/>
                <w:b/>
                <w:sz w:val="22"/>
                <w:szCs w:val="20"/>
              </w:rPr>
              <w:t>4,25</w:t>
            </w:r>
            <w:r w:rsidR="00411416" w:rsidRPr="008D518E">
              <w:rPr>
                <w:rFonts w:asciiTheme="majorHAnsi" w:hAnsiTheme="majorHAnsi"/>
                <w:b/>
                <w:sz w:val="22"/>
                <w:szCs w:val="20"/>
              </w:rPr>
              <w:t xml:space="preserve"> uur</w:t>
            </w:r>
          </w:p>
        </w:tc>
      </w:tr>
    </w:tbl>
    <w:p w:rsidR="00B41ECB" w:rsidRDefault="00B41ECB" w:rsidP="00CE5938">
      <w:pPr>
        <w:rPr>
          <w:rFonts w:asciiTheme="majorHAnsi" w:hAnsiTheme="majorHAnsi"/>
          <w:szCs w:val="20"/>
        </w:rPr>
      </w:pPr>
    </w:p>
    <w:p w:rsidR="00A60EDA" w:rsidRPr="00411416" w:rsidRDefault="00A60EDA" w:rsidP="00CE5938">
      <w:pPr>
        <w:rPr>
          <w:rFonts w:asciiTheme="majorHAnsi" w:hAnsiTheme="majorHAnsi"/>
          <w:b/>
          <w:color w:val="3C3B45"/>
          <w:szCs w:val="20"/>
        </w:rPr>
      </w:pPr>
      <w:r w:rsidRPr="00411416">
        <w:rPr>
          <w:rFonts w:asciiTheme="majorHAnsi" w:hAnsiTheme="majorHAnsi"/>
          <w:b/>
          <w:color w:val="3C3B45"/>
          <w:szCs w:val="20"/>
        </w:rPr>
        <w:t>Evaluatie</w:t>
      </w:r>
    </w:p>
    <w:p w:rsidR="006E59AD" w:rsidRPr="00E836B0" w:rsidRDefault="00E836B0" w:rsidP="00CE5938">
      <w:pPr>
        <w:pStyle w:val="Normaalweb"/>
        <w:shd w:val="clear" w:color="auto" w:fill="FFFFFF"/>
        <w:spacing w:before="105" w:beforeAutospacing="0" w:after="105" w:afterAutospacing="0" w:line="269" w:lineRule="atLeast"/>
        <w:rPr>
          <w:rFonts w:asciiTheme="majorHAnsi" w:hAnsiTheme="majorHAnsi"/>
          <w:sz w:val="22"/>
          <w:szCs w:val="20"/>
        </w:rPr>
      </w:pPr>
      <w:r w:rsidRPr="00E836B0">
        <w:rPr>
          <w:rFonts w:asciiTheme="majorHAnsi" w:hAnsiTheme="majorHAnsi"/>
          <w:sz w:val="22"/>
          <w:szCs w:val="20"/>
        </w:rPr>
        <w:t xml:space="preserve">Om het onderwijs zo optimaal mogelijk te houden zal er aan het einde van de docentenochtend een evaluatie gehouden worden. We zijn </w:t>
      </w:r>
      <w:r w:rsidR="00171A09" w:rsidRPr="00E836B0">
        <w:rPr>
          <w:rFonts w:asciiTheme="majorHAnsi" w:hAnsiTheme="majorHAnsi"/>
          <w:sz w:val="22"/>
          <w:szCs w:val="20"/>
        </w:rPr>
        <w:t xml:space="preserve">benieuwd naar uw ideeën en ervaring. </w:t>
      </w:r>
      <w:r w:rsidR="006E59AD" w:rsidRPr="00E836B0">
        <w:rPr>
          <w:rFonts w:asciiTheme="majorHAnsi" w:hAnsiTheme="majorHAnsi"/>
          <w:sz w:val="22"/>
          <w:szCs w:val="20"/>
        </w:rPr>
        <w:t xml:space="preserve">  </w:t>
      </w:r>
    </w:p>
    <w:p w:rsidR="00B41ECB" w:rsidRDefault="00B41ECB" w:rsidP="00CE5938">
      <w:pPr>
        <w:pStyle w:val="Normaalweb"/>
        <w:shd w:val="clear" w:color="auto" w:fill="FFFFFF"/>
        <w:spacing w:before="105" w:beforeAutospacing="0" w:after="105" w:afterAutospacing="0" w:line="269" w:lineRule="atLeast"/>
        <w:rPr>
          <w:rFonts w:asciiTheme="majorHAnsi" w:hAnsiTheme="majorHAnsi"/>
          <w:color w:val="FF0000"/>
          <w:sz w:val="22"/>
          <w:szCs w:val="20"/>
        </w:rPr>
      </w:pPr>
    </w:p>
    <w:p w:rsidR="00893618" w:rsidRPr="00FC7A90" w:rsidRDefault="00893618" w:rsidP="00893618">
      <w:pPr>
        <w:rPr>
          <w:rFonts w:asciiTheme="majorHAnsi" w:eastAsia="Times New Roman" w:hAnsiTheme="majorHAnsi" w:cs="Times New Roman"/>
          <w:b/>
          <w:color w:val="3C3B45"/>
          <w:szCs w:val="20"/>
          <w:lang w:eastAsia="nl-NL"/>
        </w:rPr>
      </w:pPr>
      <w:r>
        <w:rPr>
          <w:rFonts w:asciiTheme="majorHAnsi" w:hAnsiTheme="majorHAnsi"/>
          <w:b/>
          <w:color w:val="3C3B45"/>
          <w:szCs w:val="20"/>
        </w:rPr>
        <w:t>Achtergrondliteratuur</w:t>
      </w:r>
    </w:p>
    <w:p w:rsidR="00893618" w:rsidRPr="005D587A" w:rsidRDefault="00893618" w:rsidP="00893618">
      <w:pPr>
        <w:pStyle w:val="Normaalweb"/>
        <w:shd w:val="clear" w:color="auto" w:fill="FFFFFF"/>
        <w:spacing w:before="105" w:beforeAutospacing="0" w:after="105" w:afterAutospacing="0" w:line="269" w:lineRule="atLeast"/>
        <w:rPr>
          <w:rFonts w:asciiTheme="majorHAnsi" w:hAnsiTheme="majorHAnsi"/>
          <w:color w:val="000000" w:themeColor="text1"/>
          <w:sz w:val="22"/>
          <w:szCs w:val="22"/>
        </w:rPr>
      </w:pPr>
      <w:r>
        <w:rPr>
          <w:rFonts w:asciiTheme="majorHAnsi" w:hAnsiTheme="majorHAnsi"/>
          <w:color w:val="000000" w:themeColor="text1"/>
          <w:sz w:val="22"/>
          <w:szCs w:val="22"/>
        </w:rPr>
        <w:t xml:space="preserve">Voor de docentenochtend </w:t>
      </w:r>
      <w:r w:rsidRPr="005D587A">
        <w:rPr>
          <w:rFonts w:asciiTheme="majorHAnsi" w:hAnsiTheme="majorHAnsi"/>
          <w:color w:val="000000" w:themeColor="text1"/>
          <w:sz w:val="22"/>
          <w:szCs w:val="22"/>
        </w:rPr>
        <w:t>wordt onders</w:t>
      </w:r>
      <w:r>
        <w:rPr>
          <w:rFonts w:asciiTheme="majorHAnsi" w:hAnsiTheme="majorHAnsi"/>
          <w:color w:val="000000" w:themeColor="text1"/>
          <w:sz w:val="22"/>
          <w:szCs w:val="22"/>
        </w:rPr>
        <w:t>taand document gebruikt. Voorafgaand aan de bijeenkomst bestudeert u het document</w:t>
      </w:r>
      <w:r w:rsidRPr="005D587A">
        <w:rPr>
          <w:rFonts w:asciiTheme="majorHAnsi" w:hAnsiTheme="majorHAnsi"/>
          <w:color w:val="000000" w:themeColor="text1"/>
          <w:sz w:val="22"/>
          <w:szCs w:val="22"/>
        </w:rPr>
        <w:t>. Door e</w:t>
      </w:r>
      <w:r>
        <w:rPr>
          <w:rFonts w:asciiTheme="majorHAnsi" w:hAnsiTheme="majorHAnsi"/>
          <w:color w:val="000000" w:themeColor="text1"/>
          <w:sz w:val="22"/>
          <w:szCs w:val="22"/>
        </w:rPr>
        <w:t>e</w:t>
      </w:r>
      <w:r w:rsidRPr="005D587A">
        <w:rPr>
          <w:rFonts w:asciiTheme="majorHAnsi" w:hAnsiTheme="majorHAnsi"/>
          <w:color w:val="000000" w:themeColor="text1"/>
          <w:sz w:val="22"/>
          <w:szCs w:val="22"/>
        </w:rPr>
        <w:t xml:space="preserve">n goede voorbereiding kan de bijeenkomst optimaal worden benut om uw kennis en begrip te verdiepen en toe te passen. </w:t>
      </w:r>
    </w:p>
    <w:p w:rsidR="00893618" w:rsidRPr="00920158" w:rsidRDefault="00893618" w:rsidP="00893618">
      <w:pPr>
        <w:pStyle w:val="Normaalweb"/>
        <w:numPr>
          <w:ilvl w:val="0"/>
          <w:numId w:val="2"/>
        </w:numPr>
        <w:shd w:val="clear" w:color="auto" w:fill="FFFFFF"/>
        <w:spacing w:before="105" w:beforeAutospacing="0" w:after="105" w:afterAutospacing="0" w:line="269" w:lineRule="atLeast"/>
        <w:rPr>
          <w:rFonts w:ascii="Calibri Light" w:hAnsi="Calibri Light"/>
          <w:b/>
          <w:color w:val="3C3B45"/>
          <w:szCs w:val="20"/>
        </w:rPr>
      </w:pPr>
      <w:r w:rsidRPr="00920158">
        <w:rPr>
          <w:rFonts w:ascii="Calibri Light" w:hAnsi="Calibri Light"/>
          <w:color w:val="000000" w:themeColor="text1"/>
          <w:sz w:val="22"/>
          <w:szCs w:val="22"/>
        </w:rPr>
        <w:t xml:space="preserve">De Galan, K. (2015). </w:t>
      </w:r>
      <w:r w:rsidRPr="00920158">
        <w:rPr>
          <w:rFonts w:ascii="Calibri Light" w:hAnsi="Calibri Light"/>
          <w:i/>
          <w:color w:val="000000" w:themeColor="text1"/>
          <w:sz w:val="22"/>
          <w:szCs w:val="22"/>
        </w:rPr>
        <w:t>Trainingen ontwerpen.</w:t>
      </w:r>
      <w:r w:rsidRPr="00920158">
        <w:rPr>
          <w:rFonts w:ascii="Calibri Light" w:hAnsi="Calibri Light"/>
          <w:color w:val="000000" w:themeColor="text1"/>
          <w:sz w:val="22"/>
          <w:szCs w:val="22"/>
        </w:rPr>
        <w:t xml:space="preserve"> Uitgeverij Thema. </w:t>
      </w:r>
    </w:p>
    <w:p w:rsidR="00893618" w:rsidRPr="00920158" w:rsidRDefault="00893618" w:rsidP="00893618">
      <w:pPr>
        <w:pStyle w:val="Normaalweb"/>
        <w:numPr>
          <w:ilvl w:val="0"/>
          <w:numId w:val="2"/>
        </w:numPr>
        <w:shd w:val="clear" w:color="auto" w:fill="FFFFFF"/>
        <w:spacing w:before="105" w:beforeAutospacing="0" w:after="105" w:afterAutospacing="0" w:line="269" w:lineRule="atLeast"/>
        <w:rPr>
          <w:rFonts w:ascii="Calibri Light" w:hAnsi="Calibri Light"/>
          <w:b/>
          <w:color w:val="3C3B45"/>
          <w:szCs w:val="20"/>
        </w:rPr>
      </w:pPr>
      <w:r>
        <w:rPr>
          <w:rFonts w:ascii="Calibri Light" w:hAnsi="Calibri Light"/>
          <w:color w:val="000000" w:themeColor="text1"/>
          <w:sz w:val="22"/>
          <w:szCs w:val="22"/>
        </w:rPr>
        <w:t xml:space="preserve">Dirkse-Hulscher, S. &amp; Talen, A. (2007). </w:t>
      </w:r>
      <w:r>
        <w:rPr>
          <w:rFonts w:ascii="Calibri Light" w:hAnsi="Calibri Light"/>
          <w:i/>
          <w:color w:val="000000" w:themeColor="text1"/>
          <w:sz w:val="22"/>
          <w:szCs w:val="22"/>
        </w:rPr>
        <w:t xml:space="preserve">Het groot werkvormenboek. </w:t>
      </w:r>
      <w:r>
        <w:rPr>
          <w:rFonts w:ascii="Calibri Light" w:hAnsi="Calibri Light"/>
          <w:color w:val="000000" w:themeColor="text1"/>
          <w:sz w:val="22"/>
          <w:szCs w:val="22"/>
        </w:rPr>
        <w:t xml:space="preserve">Amsterdam, Boom Uitgevers. </w:t>
      </w:r>
    </w:p>
    <w:p w:rsidR="00893618" w:rsidRPr="00920158" w:rsidRDefault="00893618" w:rsidP="00893618">
      <w:pPr>
        <w:pStyle w:val="Normaalweb"/>
        <w:numPr>
          <w:ilvl w:val="0"/>
          <w:numId w:val="2"/>
        </w:numPr>
        <w:shd w:val="clear" w:color="auto" w:fill="FFFFFF"/>
        <w:spacing w:before="105" w:beforeAutospacing="0" w:after="105" w:afterAutospacing="0" w:line="269" w:lineRule="atLeast"/>
        <w:rPr>
          <w:rFonts w:ascii="Calibri Light" w:hAnsi="Calibri Light"/>
          <w:b/>
          <w:color w:val="3C3B45"/>
          <w:szCs w:val="20"/>
        </w:rPr>
      </w:pPr>
      <w:r w:rsidRPr="00920158">
        <w:rPr>
          <w:rFonts w:ascii="Calibri Light" w:hAnsi="Calibri Light"/>
          <w:color w:val="000000" w:themeColor="text1"/>
          <w:sz w:val="22"/>
          <w:szCs w:val="22"/>
        </w:rPr>
        <w:t xml:space="preserve">Golich, V. L., Boyer, M., Franko, P. &amp;Lamy, S. (2000). </w:t>
      </w:r>
      <w:r w:rsidRPr="00920158">
        <w:rPr>
          <w:rFonts w:ascii="Calibri Light" w:hAnsi="Calibri Light"/>
          <w:i/>
          <w:color w:val="000000" w:themeColor="text1"/>
          <w:sz w:val="22"/>
          <w:szCs w:val="22"/>
        </w:rPr>
        <w:t>The ABC’s of case teaching.</w:t>
      </w:r>
      <w:r w:rsidRPr="00920158">
        <w:rPr>
          <w:rFonts w:ascii="Calibri Light" w:hAnsi="Calibri Light"/>
          <w:color w:val="000000" w:themeColor="text1"/>
          <w:sz w:val="22"/>
          <w:szCs w:val="22"/>
        </w:rPr>
        <w:t xml:space="preserve"> Institute for the Study of Diplomacy. Georgetown University.  </w:t>
      </w:r>
    </w:p>
    <w:p w:rsidR="00893618" w:rsidRPr="00920158" w:rsidRDefault="00893618" w:rsidP="00893618">
      <w:pPr>
        <w:pStyle w:val="Normaalweb"/>
        <w:numPr>
          <w:ilvl w:val="0"/>
          <w:numId w:val="2"/>
        </w:numPr>
        <w:shd w:val="clear" w:color="auto" w:fill="FFFFFF"/>
        <w:spacing w:before="105" w:beforeAutospacing="0" w:after="105" w:afterAutospacing="0" w:line="269" w:lineRule="atLeast"/>
        <w:rPr>
          <w:rFonts w:ascii="Calibri Light" w:hAnsi="Calibri Light"/>
          <w:b/>
          <w:color w:val="3C3B45"/>
          <w:szCs w:val="20"/>
        </w:rPr>
      </w:pPr>
      <w:r w:rsidRPr="00920158">
        <w:rPr>
          <w:rFonts w:ascii="Calibri Light" w:hAnsi="Calibri Light"/>
          <w:color w:val="000000" w:themeColor="text1"/>
          <w:sz w:val="22"/>
          <w:szCs w:val="22"/>
        </w:rPr>
        <w:t>Goodenough, D. A. (1994). Teaching with case studies.</w:t>
      </w:r>
      <w:r w:rsidRPr="00920158">
        <w:rPr>
          <w:rFonts w:ascii="Calibri Light" w:hAnsi="Calibri Light"/>
          <w:i/>
          <w:color w:val="000000" w:themeColor="text1"/>
          <w:sz w:val="22"/>
          <w:szCs w:val="22"/>
        </w:rPr>
        <w:t xml:space="preserve"> Speaking of teaching</w:t>
      </w:r>
      <w:r w:rsidRPr="00920158">
        <w:rPr>
          <w:rFonts w:ascii="Calibri Light" w:hAnsi="Calibri Light"/>
          <w:color w:val="000000" w:themeColor="text1"/>
          <w:sz w:val="22"/>
          <w:szCs w:val="22"/>
        </w:rPr>
        <w:t>, 5(2).</w:t>
      </w:r>
    </w:p>
    <w:p w:rsidR="00893618" w:rsidRPr="00920158" w:rsidRDefault="00893618" w:rsidP="00893618">
      <w:pPr>
        <w:pStyle w:val="Normaalweb"/>
        <w:numPr>
          <w:ilvl w:val="0"/>
          <w:numId w:val="2"/>
        </w:numPr>
        <w:shd w:val="clear" w:color="auto" w:fill="FFFFFF"/>
        <w:spacing w:before="105" w:beforeAutospacing="0" w:after="105" w:afterAutospacing="0" w:line="269" w:lineRule="atLeast"/>
        <w:rPr>
          <w:rFonts w:ascii="Calibri Light" w:hAnsi="Calibri Light"/>
          <w:b/>
          <w:color w:val="3C3B45"/>
          <w:szCs w:val="20"/>
        </w:rPr>
      </w:pPr>
      <w:r w:rsidRPr="00920158">
        <w:rPr>
          <w:rFonts w:ascii="Calibri Light" w:hAnsi="Calibri Light"/>
          <w:color w:val="000000" w:themeColor="text1"/>
          <w:sz w:val="22"/>
          <w:szCs w:val="22"/>
        </w:rPr>
        <w:t xml:space="preserve">Stolovitch, H. D. (2009). </w:t>
      </w:r>
      <w:r w:rsidRPr="00920158">
        <w:rPr>
          <w:rFonts w:ascii="Calibri Light" w:hAnsi="Calibri Light"/>
          <w:i/>
          <w:color w:val="000000" w:themeColor="text1"/>
          <w:sz w:val="22"/>
          <w:szCs w:val="22"/>
        </w:rPr>
        <w:t>Vertellen is nog geen trainen.</w:t>
      </w:r>
      <w:r w:rsidRPr="00920158">
        <w:rPr>
          <w:rFonts w:ascii="Calibri Light" w:hAnsi="Calibri Light"/>
          <w:color w:val="000000" w:themeColor="text1"/>
          <w:sz w:val="22"/>
          <w:szCs w:val="22"/>
        </w:rPr>
        <w:t xml:space="preserve"> Uitgeverij Van Duuren Management.</w:t>
      </w:r>
    </w:p>
    <w:p w:rsidR="00893618" w:rsidRPr="005D587A" w:rsidRDefault="00893618" w:rsidP="00CE5938">
      <w:pPr>
        <w:pStyle w:val="Normaalweb"/>
        <w:shd w:val="clear" w:color="auto" w:fill="FFFFFF"/>
        <w:spacing w:before="105" w:beforeAutospacing="0" w:after="105" w:afterAutospacing="0" w:line="269" w:lineRule="atLeast"/>
        <w:rPr>
          <w:rFonts w:asciiTheme="majorHAnsi" w:hAnsiTheme="majorHAnsi"/>
          <w:color w:val="FF0000"/>
          <w:sz w:val="22"/>
          <w:szCs w:val="20"/>
        </w:rPr>
      </w:pPr>
    </w:p>
    <w:sectPr w:rsidR="00893618" w:rsidRPr="005D587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C3" w:rsidRDefault="00B82CC3" w:rsidP="00263BF8">
      <w:pPr>
        <w:spacing w:after="0" w:line="240" w:lineRule="auto"/>
      </w:pPr>
      <w:r>
        <w:separator/>
      </w:r>
    </w:p>
  </w:endnote>
  <w:endnote w:type="continuationSeparator" w:id="0">
    <w:p w:rsidR="00B82CC3" w:rsidRDefault="00B82CC3" w:rsidP="002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F8" w:rsidRPr="00263BF8" w:rsidRDefault="00094000" w:rsidP="00263BF8">
    <w:pPr>
      <w:pStyle w:val="Voettekst"/>
      <w:rPr>
        <w:sz w:val="20"/>
      </w:rPr>
    </w:pPr>
    <w:r>
      <w:rPr>
        <w:sz w:val="20"/>
      </w:rPr>
      <w:t>Docent</w:t>
    </w:r>
    <w:r w:rsidR="000706A3">
      <w:rPr>
        <w:sz w:val="20"/>
      </w:rPr>
      <w:t xml:space="preserve">professionalisering – </w:t>
    </w:r>
    <w:r w:rsidR="00BF7EC5">
      <w:rPr>
        <w:sz w:val="20"/>
      </w:rPr>
      <w:t>13 april 2017</w:t>
    </w:r>
    <w:r w:rsidR="00263BF8" w:rsidRPr="00263BF8">
      <w:rPr>
        <w:sz w:val="20"/>
      </w:rPr>
      <w:tab/>
    </w:r>
    <w:r w:rsidR="00411416">
      <w:rPr>
        <w:sz w:val="20"/>
      </w:rPr>
      <w:tab/>
    </w:r>
    <w:sdt>
      <w:sdtPr>
        <w:rPr>
          <w:sz w:val="20"/>
        </w:rPr>
        <w:id w:val="1352537600"/>
        <w:docPartObj>
          <w:docPartGallery w:val="Page Numbers (Bottom of Page)"/>
          <w:docPartUnique/>
        </w:docPartObj>
      </w:sdtPr>
      <w:sdtEndPr/>
      <w:sdtContent>
        <w:r w:rsidR="00263BF8" w:rsidRPr="00263BF8">
          <w:rPr>
            <w:sz w:val="20"/>
          </w:rPr>
          <w:fldChar w:fldCharType="begin"/>
        </w:r>
        <w:r w:rsidR="00263BF8" w:rsidRPr="00263BF8">
          <w:rPr>
            <w:sz w:val="20"/>
          </w:rPr>
          <w:instrText>PAGE   \* MERGEFORMAT</w:instrText>
        </w:r>
        <w:r w:rsidR="00263BF8" w:rsidRPr="00263BF8">
          <w:rPr>
            <w:sz w:val="20"/>
          </w:rPr>
          <w:fldChar w:fldCharType="separate"/>
        </w:r>
        <w:r w:rsidR="00F745CA">
          <w:rPr>
            <w:noProof/>
            <w:sz w:val="20"/>
          </w:rPr>
          <w:t>2</w:t>
        </w:r>
        <w:r w:rsidR="00263BF8" w:rsidRPr="00263BF8">
          <w:rPr>
            <w:sz w:val="20"/>
          </w:rPr>
          <w:fldChar w:fldCharType="end"/>
        </w:r>
      </w:sdtContent>
    </w:sdt>
  </w:p>
  <w:p w:rsidR="00263BF8" w:rsidRDefault="00263B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C3" w:rsidRDefault="00B82CC3" w:rsidP="00263BF8">
      <w:pPr>
        <w:spacing w:after="0" w:line="240" w:lineRule="auto"/>
      </w:pPr>
      <w:r>
        <w:separator/>
      </w:r>
    </w:p>
  </w:footnote>
  <w:footnote w:type="continuationSeparator" w:id="0">
    <w:p w:rsidR="00B82CC3" w:rsidRDefault="00B82CC3" w:rsidP="00263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00" w:rsidRDefault="00094000" w:rsidP="00094000">
    <w:pPr>
      <w:pStyle w:val="Koptekst"/>
    </w:pPr>
    <w:r w:rsidRPr="00DB6ED0">
      <w:rPr>
        <w:rFonts w:asciiTheme="majorHAnsi" w:hAnsiTheme="majorHAnsi"/>
        <w:noProof/>
        <w:szCs w:val="20"/>
        <w:lang w:eastAsia="nl-NL"/>
      </w:rPr>
      <w:drawing>
        <wp:anchor distT="0" distB="0" distL="114300" distR="114300" simplePos="0" relativeHeight="251659264" behindDoc="1" locked="0" layoutInCell="1" allowOverlap="1" wp14:anchorId="488C1FB5" wp14:editId="42A93121">
          <wp:simplePos x="0" y="0"/>
          <wp:positionH relativeFrom="column">
            <wp:posOffset>2493645</wp:posOffset>
          </wp:positionH>
          <wp:positionV relativeFrom="paragraph">
            <wp:posOffset>-450215</wp:posOffset>
          </wp:positionV>
          <wp:extent cx="2291715" cy="975360"/>
          <wp:effectExtent l="0" t="0" r="0" b="0"/>
          <wp:wrapTight wrapText="bothSides">
            <wp:wrapPolygon edited="0">
              <wp:start x="0" y="0"/>
              <wp:lineTo x="0" y="21094"/>
              <wp:lineTo x="21367" y="21094"/>
              <wp:lineTo x="21367"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J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715" cy="975360"/>
                  </a:xfrm>
                  <a:prstGeom prst="rect">
                    <a:avLst/>
                  </a:prstGeom>
                </pic:spPr>
              </pic:pic>
            </a:graphicData>
          </a:graphic>
          <wp14:sizeRelH relativeFrom="page">
            <wp14:pctWidth>0</wp14:pctWidth>
          </wp14:sizeRelH>
          <wp14:sizeRelV relativeFrom="page">
            <wp14:pctHeight>0</wp14:pctHeight>
          </wp14:sizeRelV>
        </wp:anchor>
      </w:drawing>
    </w:r>
  </w:p>
  <w:p w:rsidR="00094000" w:rsidRDefault="00094000" w:rsidP="00094000">
    <w:pPr>
      <w:pStyle w:val="Koptekst"/>
      <w:jc w:val="center"/>
    </w:pPr>
  </w:p>
  <w:p w:rsidR="00094000" w:rsidRPr="004A2F84" w:rsidRDefault="00094000" w:rsidP="00094000">
    <w:pPr>
      <w:pStyle w:val="Koptekst"/>
      <w:jc w:val="center"/>
      <w:rPr>
        <w:rFonts w:ascii="Calibri Light" w:hAnsi="Calibri Light" w:cs="Times New Roman"/>
        <w:sz w:val="18"/>
      </w:rPr>
    </w:pPr>
    <w:r w:rsidRPr="004A2F84">
      <w:rPr>
        <w:rFonts w:ascii="Calibri Light" w:hAnsi="Calibri Light" w:cs="Times New Roman"/>
        <w:sz w:val="18"/>
      </w:rPr>
      <w:t>Nederlands Instituut voor Forensische Psychiatrie en Psychologie</w:t>
    </w:r>
  </w:p>
  <w:p w:rsidR="00094000" w:rsidRDefault="00094000" w:rsidP="00094000">
    <w:pPr>
      <w:pStyle w:val="Koptekst"/>
    </w:pPr>
  </w:p>
  <w:p w:rsidR="00094000" w:rsidRDefault="0009400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1">
    <w:nsid w:val="05AE047C"/>
    <w:multiLevelType w:val="hybridMultilevel"/>
    <w:tmpl w:val="84D4397A"/>
    <w:lvl w:ilvl="0" w:tplc="89BA41EC">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7B1096"/>
    <w:multiLevelType w:val="hybridMultilevel"/>
    <w:tmpl w:val="0D4C9024"/>
    <w:lvl w:ilvl="0" w:tplc="2800D03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C13EF6"/>
    <w:multiLevelType w:val="hybridMultilevel"/>
    <w:tmpl w:val="F92EE0FE"/>
    <w:lvl w:ilvl="0" w:tplc="2800D038">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13D0AFD"/>
    <w:multiLevelType w:val="hybridMultilevel"/>
    <w:tmpl w:val="D09C98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4140233"/>
    <w:multiLevelType w:val="hybridMultilevel"/>
    <w:tmpl w:val="F8C89892"/>
    <w:lvl w:ilvl="0" w:tplc="17242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02B4A31"/>
    <w:multiLevelType w:val="hybridMultilevel"/>
    <w:tmpl w:val="42ECB546"/>
    <w:lvl w:ilvl="0" w:tplc="1724210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C44F1E"/>
    <w:multiLevelType w:val="hybridMultilevel"/>
    <w:tmpl w:val="2A6AB3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67C11E5"/>
    <w:multiLevelType w:val="hybridMultilevel"/>
    <w:tmpl w:val="99E21FCE"/>
    <w:lvl w:ilvl="0" w:tplc="AE2EB770">
      <w:numFmt w:val="bullet"/>
      <w:lvlText w:val="-"/>
      <w:lvlJc w:val="left"/>
      <w:pPr>
        <w:ind w:left="720" w:hanging="360"/>
      </w:pPr>
      <w:rPr>
        <w:rFonts w:ascii="Calibri Light" w:eastAsia="Times New Roma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B3D6469"/>
    <w:multiLevelType w:val="hybridMultilevel"/>
    <w:tmpl w:val="8BCC7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D2F52B3"/>
    <w:multiLevelType w:val="hybridMultilevel"/>
    <w:tmpl w:val="E1228318"/>
    <w:lvl w:ilvl="0" w:tplc="8A72C3F4">
      <w:numFmt w:val="bullet"/>
      <w:lvlText w:val="-"/>
      <w:lvlJc w:val="left"/>
      <w:pPr>
        <w:ind w:left="1068" w:hanging="360"/>
      </w:pPr>
      <w:rPr>
        <w:rFonts w:ascii="Calibri Light" w:eastAsiaTheme="minorHAnsi" w:hAnsi="Calibri Light"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2"/>
  </w:num>
  <w:num w:numId="4">
    <w:abstractNumId w:val="1"/>
  </w:num>
  <w:num w:numId="5">
    <w:abstractNumId w:val="6"/>
  </w:num>
  <w:num w:numId="6">
    <w:abstractNumId w:val="0"/>
  </w:num>
  <w:num w:numId="7">
    <w:abstractNumId w:val="5"/>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09"/>
    <w:rsid w:val="00060BB3"/>
    <w:rsid w:val="000706A3"/>
    <w:rsid w:val="000851DF"/>
    <w:rsid w:val="00094000"/>
    <w:rsid w:val="000B2370"/>
    <w:rsid w:val="000E32A4"/>
    <w:rsid w:val="00120209"/>
    <w:rsid w:val="00132B35"/>
    <w:rsid w:val="00160F1D"/>
    <w:rsid w:val="00171A09"/>
    <w:rsid w:val="001731DD"/>
    <w:rsid w:val="001C61EF"/>
    <w:rsid w:val="00260CD8"/>
    <w:rsid w:val="00263BF8"/>
    <w:rsid w:val="00267F7B"/>
    <w:rsid w:val="00276CF7"/>
    <w:rsid w:val="002B13F6"/>
    <w:rsid w:val="002F7CFA"/>
    <w:rsid w:val="00323E8D"/>
    <w:rsid w:val="0034590D"/>
    <w:rsid w:val="00350816"/>
    <w:rsid w:val="003A5BD0"/>
    <w:rsid w:val="003C6B44"/>
    <w:rsid w:val="0040337A"/>
    <w:rsid w:val="00411416"/>
    <w:rsid w:val="004125D8"/>
    <w:rsid w:val="00417B78"/>
    <w:rsid w:val="00454681"/>
    <w:rsid w:val="00471D61"/>
    <w:rsid w:val="00472419"/>
    <w:rsid w:val="004932BC"/>
    <w:rsid w:val="00493372"/>
    <w:rsid w:val="004A2F84"/>
    <w:rsid w:val="004A33AB"/>
    <w:rsid w:val="004B1CD7"/>
    <w:rsid w:val="005019A0"/>
    <w:rsid w:val="00543566"/>
    <w:rsid w:val="005449B9"/>
    <w:rsid w:val="005541C1"/>
    <w:rsid w:val="0057748E"/>
    <w:rsid w:val="005835C1"/>
    <w:rsid w:val="005A791A"/>
    <w:rsid w:val="005B06CE"/>
    <w:rsid w:val="005D13A8"/>
    <w:rsid w:val="005D587A"/>
    <w:rsid w:val="005E2047"/>
    <w:rsid w:val="006253AF"/>
    <w:rsid w:val="0063266D"/>
    <w:rsid w:val="00641F31"/>
    <w:rsid w:val="00670EA3"/>
    <w:rsid w:val="0067697A"/>
    <w:rsid w:val="006C3D88"/>
    <w:rsid w:val="006D434E"/>
    <w:rsid w:val="006E59AD"/>
    <w:rsid w:val="007145CE"/>
    <w:rsid w:val="0072377E"/>
    <w:rsid w:val="00737724"/>
    <w:rsid w:val="00737856"/>
    <w:rsid w:val="00783E7B"/>
    <w:rsid w:val="007E63CB"/>
    <w:rsid w:val="007F1014"/>
    <w:rsid w:val="00826FC6"/>
    <w:rsid w:val="008505F2"/>
    <w:rsid w:val="00861579"/>
    <w:rsid w:val="008653CF"/>
    <w:rsid w:val="00893618"/>
    <w:rsid w:val="008A48BD"/>
    <w:rsid w:val="008D518E"/>
    <w:rsid w:val="008E0FD7"/>
    <w:rsid w:val="00901DCF"/>
    <w:rsid w:val="00920158"/>
    <w:rsid w:val="00941898"/>
    <w:rsid w:val="00944372"/>
    <w:rsid w:val="009519A0"/>
    <w:rsid w:val="00966157"/>
    <w:rsid w:val="00996EBE"/>
    <w:rsid w:val="009A4C98"/>
    <w:rsid w:val="00A02D51"/>
    <w:rsid w:val="00A171FE"/>
    <w:rsid w:val="00A60EDA"/>
    <w:rsid w:val="00A87B35"/>
    <w:rsid w:val="00AF4ACB"/>
    <w:rsid w:val="00B04BCA"/>
    <w:rsid w:val="00B311E4"/>
    <w:rsid w:val="00B33CB3"/>
    <w:rsid w:val="00B41199"/>
    <w:rsid w:val="00B41ECB"/>
    <w:rsid w:val="00B52831"/>
    <w:rsid w:val="00B82CC3"/>
    <w:rsid w:val="00B96B29"/>
    <w:rsid w:val="00BD2C92"/>
    <w:rsid w:val="00BD3EF8"/>
    <w:rsid w:val="00BF7EC5"/>
    <w:rsid w:val="00C1414D"/>
    <w:rsid w:val="00C151B2"/>
    <w:rsid w:val="00C32315"/>
    <w:rsid w:val="00C74FDB"/>
    <w:rsid w:val="00CA4FDF"/>
    <w:rsid w:val="00CD5619"/>
    <w:rsid w:val="00CE5938"/>
    <w:rsid w:val="00CE781A"/>
    <w:rsid w:val="00D01D21"/>
    <w:rsid w:val="00D02A60"/>
    <w:rsid w:val="00D34317"/>
    <w:rsid w:val="00D54C39"/>
    <w:rsid w:val="00DA6A22"/>
    <w:rsid w:val="00DB6ED0"/>
    <w:rsid w:val="00E20B41"/>
    <w:rsid w:val="00E23DD7"/>
    <w:rsid w:val="00E24B75"/>
    <w:rsid w:val="00E31FE2"/>
    <w:rsid w:val="00E35E3D"/>
    <w:rsid w:val="00E605A3"/>
    <w:rsid w:val="00E836B0"/>
    <w:rsid w:val="00EA4005"/>
    <w:rsid w:val="00F30B36"/>
    <w:rsid w:val="00F32BAA"/>
    <w:rsid w:val="00F46FDB"/>
    <w:rsid w:val="00F745CA"/>
    <w:rsid w:val="00F8160B"/>
    <w:rsid w:val="00FB4FCF"/>
    <w:rsid w:val="00FB7082"/>
    <w:rsid w:val="00FC7A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F1D"/>
  </w:style>
  <w:style w:type="paragraph" w:styleId="Kop1">
    <w:name w:val="heading 1"/>
    <w:basedOn w:val="Standaard"/>
    <w:link w:val="Kop1Char"/>
    <w:uiPriority w:val="9"/>
    <w:qFormat/>
    <w:rsid w:val="00B96B29"/>
    <w:pPr>
      <w:spacing w:after="0" w:line="240" w:lineRule="auto"/>
      <w:outlineLvl w:val="0"/>
    </w:pPr>
    <w:rPr>
      <w:rFonts w:ascii="Times New Roman" w:eastAsia="Times New Roman" w:hAnsi="Times New Roman" w:cs="Times New Roman"/>
      <w:kern w:val="36"/>
      <w:sz w:val="31"/>
      <w:szCs w:val="31"/>
      <w:lang w:eastAsia="nl-NL"/>
    </w:rPr>
  </w:style>
  <w:style w:type="paragraph" w:styleId="Kop3">
    <w:name w:val="heading 3"/>
    <w:basedOn w:val="Standaard"/>
    <w:link w:val="Kop3Char"/>
    <w:uiPriority w:val="9"/>
    <w:qFormat/>
    <w:rsid w:val="00B96B29"/>
    <w:pPr>
      <w:spacing w:after="0" w:line="240" w:lineRule="auto"/>
      <w:outlineLvl w:val="2"/>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0F1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B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11E4"/>
    <w:rPr>
      <w:sz w:val="16"/>
      <w:szCs w:val="16"/>
    </w:rPr>
  </w:style>
  <w:style w:type="paragraph" w:styleId="Tekstopmerking">
    <w:name w:val="annotation text"/>
    <w:basedOn w:val="Standaard"/>
    <w:link w:val="TekstopmerkingChar"/>
    <w:uiPriority w:val="99"/>
    <w:semiHidden/>
    <w:unhideWhenUsed/>
    <w:rsid w:val="00B311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1E4"/>
    <w:rPr>
      <w:sz w:val="20"/>
      <w:szCs w:val="20"/>
    </w:rPr>
  </w:style>
  <w:style w:type="paragraph" w:styleId="Onderwerpvanopmerking">
    <w:name w:val="annotation subject"/>
    <w:basedOn w:val="Tekstopmerking"/>
    <w:next w:val="Tekstopmerking"/>
    <w:link w:val="OnderwerpvanopmerkingChar"/>
    <w:uiPriority w:val="99"/>
    <w:semiHidden/>
    <w:unhideWhenUsed/>
    <w:rsid w:val="00B311E4"/>
    <w:rPr>
      <w:b/>
      <w:bCs/>
    </w:rPr>
  </w:style>
  <w:style w:type="character" w:customStyle="1" w:styleId="OnderwerpvanopmerkingChar">
    <w:name w:val="Onderwerp van opmerking Char"/>
    <w:basedOn w:val="TekstopmerkingChar"/>
    <w:link w:val="Onderwerpvanopmerking"/>
    <w:uiPriority w:val="99"/>
    <w:semiHidden/>
    <w:rsid w:val="00B311E4"/>
    <w:rPr>
      <w:b/>
      <w:bCs/>
      <w:sz w:val="20"/>
      <w:szCs w:val="20"/>
    </w:rPr>
  </w:style>
  <w:style w:type="paragraph" w:styleId="Ballontekst">
    <w:name w:val="Balloon Text"/>
    <w:basedOn w:val="Standaard"/>
    <w:link w:val="BallontekstChar"/>
    <w:uiPriority w:val="99"/>
    <w:semiHidden/>
    <w:unhideWhenUsed/>
    <w:rsid w:val="00B311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1E4"/>
    <w:rPr>
      <w:rFonts w:ascii="Segoe UI" w:hAnsi="Segoe UI" w:cs="Segoe UI"/>
      <w:sz w:val="18"/>
      <w:szCs w:val="18"/>
    </w:rPr>
  </w:style>
  <w:style w:type="paragraph" w:styleId="Koptekst">
    <w:name w:val="header"/>
    <w:basedOn w:val="Standaard"/>
    <w:link w:val="KoptekstChar"/>
    <w:uiPriority w:val="99"/>
    <w:unhideWhenUsed/>
    <w:rsid w:val="00263B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BF8"/>
  </w:style>
  <w:style w:type="paragraph" w:styleId="Voettekst">
    <w:name w:val="footer"/>
    <w:basedOn w:val="Standaard"/>
    <w:link w:val="VoettekstChar"/>
    <w:uiPriority w:val="99"/>
    <w:unhideWhenUsed/>
    <w:rsid w:val="00263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BF8"/>
  </w:style>
  <w:style w:type="paragraph" w:styleId="Lijstalinea">
    <w:name w:val="List Paragraph"/>
    <w:basedOn w:val="Standaard"/>
    <w:uiPriority w:val="34"/>
    <w:qFormat/>
    <w:rsid w:val="00411416"/>
    <w:pPr>
      <w:ind w:left="720"/>
      <w:contextualSpacing/>
    </w:pPr>
  </w:style>
  <w:style w:type="paragraph" w:customStyle="1" w:styleId="broodtekst">
    <w:name w:val="broodtekst"/>
    <w:basedOn w:val="Standaard"/>
    <w:qFormat/>
    <w:rsid w:val="00826FC6"/>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paragraph" w:customStyle="1" w:styleId="Huisstijl-Voorwaarden">
    <w:name w:val="Huisstijl-Voorwaarden"/>
    <w:basedOn w:val="broodtekst"/>
    <w:rsid w:val="00826FC6"/>
    <w:pPr>
      <w:spacing w:line="180" w:lineRule="exact"/>
    </w:pPr>
    <w:rPr>
      <w:i/>
      <w:noProof/>
      <w:sz w:val="13"/>
    </w:rPr>
  </w:style>
  <w:style w:type="paragraph" w:customStyle="1" w:styleId="Huisstijl-Kopje">
    <w:name w:val="Huisstijl-Kopje"/>
    <w:basedOn w:val="broodtekst"/>
    <w:rsid w:val="00826FC6"/>
    <w:pPr>
      <w:spacing w:line="180" w:lineRule="atLeast"/>
    </w:pPr>
    <w:rPr>
      <w:b/>
      <w:sz w:val="13"/>
    </w:rPr>
  </w:style>
  <w:style w:type="character" w:styleId="Hyperlink">
    <w:name w:val="Hyperlink"/>
    <w:basedOn w:val="Standaardalinea-lettertype"/>
    <w:uiPriority w:val="99"/>
    <w:unhideWhenUsed/>
    <w:rsid w:val="00B41199"/>
    <w:rPr>
      <w:color w:val="0563C1" w:themeColor="hyperlink"/>
      <w:u w:val="single"/>
    </w:rPr>
  </w:style>
  <w:style w:type="paragraph" w:styleId="Geenafstand">
    <w:name w:val="No Spacing"/>
    <w:uiPriority w:val="1"/>
    <w:qFormat/>
    <w:rsid w:val="00B96B29"/>
    <w:pPr>
      <w:spacing w:after="0" w:line="240" w:lineRule="auto"/>
    </w:pPr>
  </w:style>
  <w:style w:type="character" w:customStyle="1" w:styleId="Kop1Char">
    <w:name w:val="Kop 1 Char"/>
    <w:basedOn w:val="Standaardalinea-lettertype"/>
    <w:link w:val="Kop1"/>
    <w:uiPriority w:val="9"/>
    <w:rsid w:val="00B96B29"/>
    <w:rPr>
      <w:rFonts w:ascii="Times New Roman" w:eastAsia="Times New Roman" w:hAnsi="Times New Roman" w:cs="Times New Roman"/>
      <w:kern w:val="36"/>
      <w:sz w:val="31"/>
      <w:szCs w:val="31"/>
      <w:lang w:eastAsia="nl-NL"/>
    </w:rPr>
  </w:style>
  <w:style w:type="character" w:customStyle="1" w:styleId="Kop3Char">
    <w:name w:val="Kop 3 Char"/>
    <w:basedOn w:val="Standaardalinea-lettertype"/>
    <w:link w:val="Kop3"/>
    <w:uiPriority w:val="9"/>
    <w:rsid w:val="00B96B29"/>
    <w:rPr>
      <w:rFonts w:ascii="Times New Roman" w:eastAsia="Times New Roman" w:hAnsi="Times New Roman" w:cs="Times New Roman"/>
      <w:b/>
      <w:bCs/>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0F1D"/>
  </w:style>
  <w:style w:type="paragraph" w:styleId="Kop1">
    <w:name w:val="heading 1"/>
    <w:basedOn w:val="Standaard"/>
    <w:link w:val="Kop1Char"/>
    <w:uiPriority w:val="9"/>
    <w:qFormat/>
    <w:rsid w:val="00B96B29"/>
    <w:pPr>
      <w:spacing w:after="0" w:line="240" w:lineRule="auto"/>
      <w:outlineLvl w:val="0"/>
    </w:pPr>
    <w:rPr>
      <w:rFonts w:ascii="Times New Roman" w:eastAsia="Times New Roman" w:hAnsi="Times New Roman" w:cs="Times New Roman"/>
      <w:kern w:val="36"/>
      <w:sz w:val="31"/>
      <w:szCs w:val="31"/>
      <w:lang w:eastAsia="nl-NL"/>
    </w:rPr>
  </w:style>
  <w:style w:type="paragraph" w:styleId="Kop3">
    <w:name w:val="heading 3"/>
    <w:basedOn w:val="Standaard"/>
    <w:link w:val="Kop3Char"/>
    <w:uiPriority w:val="9"/>
    <w:qFormat/>
    <w:rsid w:val="00B96B29"/>
    <w:pPr>
      <w:spacing w:after="0" w:line="240" w:lineRule="auto"/>
      <w:outlineLvl w:val="2"/>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60F1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B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311E4"/>
    <w:rPr>
      <w:sz w:val="16"/>
      <w:szCs w:val="16"/>
    </w:rPr>
  </w:style>
  <w:style w:type="paragraph" w:styleId="Tekstopmerking">
    <w:name w:val="annotation text"/>
    <w:basedOn w:val="Standaard"/>
    <w:link w:val="TekstopmerkingChar"/>
    <w:uiPriority w:val="99"/>
    <w:semiHidden/>
    <w:unhideWhenUsed/>
    <w:rsid w:val="00B311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11E4"/>
    <w:rPr>
      <w:sz w:val="20"/>
      <w:szCs w:val="20"/>
    </w:rPr>
  </w:style>
  <w:style w:type="paragraph" w:styleId="Onderwerpvanopmerking">
    <w:name w:val="annotation subject"/>
    <w:basedOn w:val="Tekstopmerking"/>
    <w:next w:val="Tekstopmerking"/>
    <w:link w:val="OnderwerpvanopmerkingChar"/>
    <w:uiPriority w:val="99"/>
    <w:semiHidden/>
    <w:unhideWhenUsed/>
    <w:rsid w:val="00B311E4"/>
    <w:rPr>
      <w:b/>
      <w:bCs/>
    </w:rPr>
  </w:style>
  <w:style w:type="character" w:customStyle="1" w:styleId="OnderwerpvanopmerkingChar">
    <w:name w:val="Onderwerp van opmerking Char"/>
    <w:basedOn w:val="TekstopmerkingChar"/>
    <w:link w:val="Onderwerpvanopmerking"/>
    <w:uiPriority w:val="99"/>
    <w:semiHidden/>
    <w:rsid w:val="00B311E4"/>
    <w:rPr>
      <w:b/>
      <w:bCs/>
      <w:sz w:val="20"/>
      <w:szCs w:val="20"/>
    </w:rPr>
  </w:style>
  <w:style w:type="paragraph" w:styleId="Ballontekst">
    <w:name w:val="Balloon Text"/>
    <w:basedOn w:val="Standaard"/>
    <w:link w:val="BallontekstChar"/>
    <w:uiPriority w:val="99"/>
    <w:semiHidden/>
    <w:unhideWhenUsed/>
    <w:rsid w:val="00B311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1E4"/>
    <w:rPr>
      <w:rFonts w:ascii="Segoe UI" w:hAnsi="Segoe UI" w:cs="Segoe UI"/>
      <w:sz w:val="18"/>
      <w:szCs w:val="18"/>
    </w:rPr>
  </w:style>
  <w:style w:type="paragraph" w:styleId="Koptekst">
    <w:name w:val="header"/>
    <w:basedOn w:val="Standaard"/>
    <w:link w:val="KoptekstChar"/>
    <w:uiPriority w:val="99"/>
    <w:unhideWhenUsed/>
    <w:rsid w:val="00263B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3BF8"/>
  </w:style>
  <w:style w:type="paragraph" w:styleId="Voettekst">
    <w:name w:val="footer"/>
    <w:basedOn w:val="Standaard"/>
    <w:link w:val="VoettekstChar"/>
    <w:uiPriority w:val="99"/>
    <w:unhideWhenUsed/>
    <w:rsid w:val="00263B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3BF8"/>
  </w:style>
  <w:style w:type="paragraph" w:styleId="Lijstalinea">
    <w:name w:val="List Paragraph"/>
    <w:basedOn w:val="Standaard"/>
    <w:uiPriority w:val="34"/>
    <w:qFormat/>
    <w:rsid w:val="00411416"/>
    <w:pPr>
      <w:ind w:left="720"/>
      <w:contextualSpacing/>
    </w:pPr>
  </w:style>
  <w:style w:type="paragraph" w:customStyle="1" w:styleId="broodtekst">
    <w:name w:val="broodtekst"/>
    <w:basedOn w:val="Standaard"/>
    <w:qFormat/>
    <w:rsid w:val="00826FC6"/>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paragraph" w:customStyle="1" w:styleId="Huisstijl-Voorwaarden">
    <w:name w:val="Huisstijl-Voorwaarden"/>
    <w:basedOn w:val="broodtekst"/>
    <w:rsid w:val="00826FC6"/>
    <w:pPr>
      <w:spacing w:line="180" w:lineRule="exact"/>
    </w:pPr>
    <w:rPr>
      <w:i/>
      <w:noProof/>
      <w:sz w:val="13"/>
    </w:rPr>
  </w:style>
  <w:style w:type="paragraph" w:customStyle="1" w:styleId="Huisstijl-Kopje">
    <w:name w:val="Huisstijl-Kopje"/>
    <w:basedOn w:val="broodtekst"/>
    <w:rsid w:val="00826FC6"/>
    <w:pPr>
      <w:spacing w:line="180" w:lineRule="atLeast"/>
    </w:pPr>
    <w:rPr>
      <w:b/>
      <w:sz w:val="13"/>
    </w:rPr>
  </w:style>
  <w:style w:type="character" w:styleId="Hyperlink">
    <w:name w:val="Hyperlink"/>
    <w:basedOn w:val="Standaardalinea-lettertype"/>
    <w:uiPriority w:val="99"/>
    <w:unhideWhenUsed/>
    <w:rsid w:val="00B41199"/>
    <w:rPr>
      <w:color w:val="0563C1" w:themeColor="hyperlink"/>
      <w:u w:val="single"/>
    </w:rPr>
  </w:style>
  <w:style w:type="paragraph" w:styleId="Geenafstand">
    <w:name w:val="No Spacing"/>
    <w:uiPriority w:val="1"/>
    <w:qFormat/>
    <w:rsid w:val="00B96B29"/>
    <w:pPr>
      <w:spacing w:after="0" w:line="240" w:lineRule="auto"/>
    </w:pPr>
  </w:style>
  <w:style w:type="character" w:customStyle="1" w:styleId="Kop1Char">
    <w:name w:val="Kop 1 Char"/>
    <w:basedOn w:val="Standaardalinea-lettertype"/>
    <w:link w:val="Kop1"/>
    <w:uiPriority w:val="9"/>
    <w:rsid w:val="00B96B29"/>
    <w:rPr>
      <w:rFonts w:ascii="Times New Roman" w:eastAsia="Times New Roman" w:hAnsi="Times New Roman" w:cs="Times New Roman"/>
      <w:kern w:val="36"/>
      <w:sz w:val="31"/>
      <w:szCs w:val="31"/>
      <w:lang w:eastAsia="nl-NL"/>
    </w:rPr>
  </w:style>
  <w:style w:type="character" w:customStyle="1" w:styleId="Kop3Char">
    <w:name w:val="Kop 3 Char"/>
    <w:basedOn w:val="Standaardalinea-lettertype"/>
    <w:link w:val="Kop3"/>
    <w:uiPriority w:val="9"/>
    <w:rsid w:val="00B96B29"/>
    <w:rPr>
      <w:rFonts w:ascii="Times New Roman" w:eastAsia="Times New Roman" w:hAnsi="Times New Roman" w:cs="Times New Roman"/>
      <w:b/>
      <w:bCs/>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4720">
      <w:bodyDiv w:val="1"/>
      <w:marLeft w:val="0"/>
      <w:marRight w:val="0"/>
      <w:marTop w:val="0"/>
      <w:marBottom w:val="0"/>
      <w:divBdr>
        <w:top w:val="none" w:sz="0" w:space="0" w:color="auto"/>
        <w:left w:val="none" w:sz="0" w:space="0" w:color="auto"/>
        <w:bottom w:val="none" w:sz="0" w:space="0" w:color="auto"/>
        <w:right w:val="none" w:sz="0" w:space="0" w:color="auto"/>
      </w:divBdr>
      <w:divsChild>
        <w:div w:id="1156920890">
          <w:marLeft w:val="0"/>
          <w:marRight w:val="0"/>
          <w:marTop w:val="0"/>
          <w:marBottom w:val="0"/>
          <w:divBdr>
            <w:top w:val="none" w:sz="0" w:space="0" w:color="auto"/>
            <w:left w:val="none" w:sz="0" w:space="0" w:color="auto"/>
            <w:bottom w:val="none" w:sz="0" w:space="0" w:color="auto"/>
            <w:right w:val="none" w:sz="0" w:space="0" w:color="auto"/>
          </w:divBdr>
          <w:divsChild>
            <w:div w:id="1973710594">
              <w:marLeft w:val="0"/>
              <w:marRight w:val="0"/>
              <w:marTop w:val="0"/>
              <w:marBottom w:val="0"/>
              <w:divBdr>
                <w:top w:val="none" w:sz="0" w:space="0" w:color="auto"/>
                <w:left w:val="none" w:sz="0" w:space="0" w:color="auto"/>
                <w:bottom w:val="none" w:sz="0" w:space="0" w:color="auto"/>
                <w:right w:val="none" w:sz="0" w:space="0" w:color="auto"/>
              </w:divBdr>
              <w:divsChild>
                <w:div w:id="528034789">
                  <w:marLeft w:val="0"/>
                  <w:marRight w:val="0"/>
                  <w:marTop w:val="0"/>
                  <w:marBottom w:val="0"/>
                  <w:divBdr>
                    <w:top w:val="none" w:sz="0" w:space="0" w:color="auto"/>
                    <w:left w:val="none" w:sz="0" w:space="0" w:color="auto"/>
                    <w:bottom w:val="none" w:sz="0" w:space="0" w:color="auto"/>
                    <w:right w:val="none" w:sz="0" w:space="0" w:color="auto"/>
                  </w:divBdr>
                  <w:divsChild>
                    <w:div w:id="864750824">
                      <w:marLeft w:val="0"/>
                      <w:marRight w:val="0"/>
                      <w:marTop w:val="0"/>
                      <w:marBottom w:val="0"/>
                      <w:divBdr>
                        <w:top w:val="none" w:sz="0" w:space="0" w:color="auto"/>
                        <w:left w:val="none" w:sz="0" w:space="0" w:color="auto"/>
                        <w:bottom w:val="none" w:sz="0" w:space="0" w:color="auto"/>
                        <w:right w:val="none" w:sz="0" w:space="0" w:color="auto"/>
                      </w:divBdr>
                      <w:divsChild>
                        <w:div w:id="834419103">
                          <w:marLeft w:val="0"/>
                          <w:marRight w:val="0"/>
                          <w:marTop w:val="0"/>
                          <w:marBottom w:val="0"/>
                          <w:divBdr>
                            <w:top w:val="none" w:sz="0" w:space="0" w:color="auto"/>
                            <w:left w:val="none" w:sz="0" w:space="0" w:color="auto"/>
                            <w:bottom w:val="none" w:sz="0" w:space="0" w:color="auto"/>
                            <w:right w:val="none" w:sz="0" w:space="0" w:color="auto"/>
                          </w:divBdr>
                          <w:divsChild>
                            <w:div w:id="493181189">
                              <w:marLeft w:val="0"/>
                              <w:marRight w:val="0"/>
                              <w:marTop w:val="0"/>
                              <w:marBottom w:val="0"/>
                              <w:divBdr>
                                <w:top w:val="none" w:sz="0" w:space="0" w:color="auto"/>
                                <w:left w:val="none" w:sz="0" w:space="0" w:color="auto"/>
                                <w:bottom w:val="none" w:sz="0" w:space="0" w:color="auto"/>
                                <w:right w:val="none" w:sz="0" w:space="0" w:color="auto"/>
                              </w:divBdr>
                              <w:divsChild>
                                <w:div w:id="21591433">
                                  <w:marLeft w:val="0"/>
                                  <w:marRight w:val="0"/>
                                  <w:marTop w:val="0"/>
                                  <w:marBottom w:val="0"/>
                                  <w:divBdr>
                                    <w:top w:val="none" w:sz="0" w:space="0" w:color="auto"/>
                                    <w:left w:val="none" w:sz="0" w:space="0" w:color="auto"/>
                                    <w:bottom w:val="none" w:sz="0" w:space="0" w:color="auto"/>
                                    <w:right w:val="none" w:sz="0" w:space="0" w:color="auto"/>
                                  </w:divBdr>
                                </w:div>
                                <w:div w:id="1017654699">
                                  <w:marLeft w:val="0"/>
                                  <w:marRight w:val="0"/>
                                  <w:marTop w:val="0"/>
                                  <w:marBottom w:val="0"/>
                                  <w:divBdr>
                                    <w:top w:val="none" w:sz="0" w:space="0" w:color="auto"/>
                                    <w:left w:val="none" w:sz="0" w:space="0" w:color="auto"/>
                                    <w:bottom w:val="none" w:sz="0" w:space="0" w:color="auto"/>
                                    <w:right w:val="none" w:sz="0" w:space="0" w:color="auto"/>
                                  </w:divBdr>
                                </w:div>
                                <w:div w:id="12797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9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kqd__mtbSAhXBuBoKHXgUBtYQjRwIBw&amp;url=https://www.haikudeck.com/cheap-fast-and-good-marketing-tools-business-presentation-jkdLhg0Ojh&amp;psig=AFQjCNFhkXYayWmAh4n5HYUOTOVCqoTu6w&amp;ust=1489588290732024" TargetMode="External"/><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nl/url?sa=i&amp;rct=j&amp;q=&amp;esrc=s&amp;source=images&amp;cd=&amp;cad=rja&amp;uact=8&amp;ved=0ahUKEwjep5TV1rbPAhWKXhQKHdGJBlQQjRwIBw&amp;url=http://psychiatrieonderwijs.nl/local/contentpages/index.php?item%3D1%26subitem%3D1206&amp;psig=AFQjCNHXFb6UObt1zdohbZD8O0KXsH3_hQ&amp;ust=14753106668697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744DAF34</Template>
  <TotalTime>1</TotalTime>
  <Pages>4</Pages>
  <Words>827</Words>
  <Characters>4551</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 Vos</dc:creator>
  <cp:lastModifiedBy>Balen, van, Josée</cp:lastModifiedBy>
  <cp:revision>2</cp:revision>
  <cp:lastPrinted>2016-09-30T10:04:00Z</cp:lastPrinted>
  <dcterms:created xsi:type="dcterms:W3CDTF">2017-03-16T08:33:00Z</dcterms:created>
  <dcterms:modified xsi:type="dcterms:W3CDTF">2017-03-16T08:33:00Z</dcterms:modified>
</cp:coreProperties>
</file>