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A1" w:rsidRPr="00DB6CA1" w:rsidRDefault="00DB6CA1" w:rsidP="00DB6CA1">
      <w:pPr>
        <w:spacing w:before="60" w:after="100" w:afterAutospacing="1" w:line="240" w:lineRule="auto"/>
        <w:outlineLvl w:val="0"/>
        <w:rPr>
          <w:rFonts w:ascii="Verdana" w:eastAsia="Times New Roman" w:hAnsi="Verdana" w:cs="Times New Roman"/>
          <w:b/>
          <w:bCs/>
          <w:color w:val="335A9C"/>
          <w:kern w:val="36"/>
          <w:sz w:val="36"/>
          <w:szCs w:val="36"/>
          <w:lang w:eastAsia="nl-NL"/>
        </w:rPr>
      </w:pPr>
      <w:r w:rsidRPr="00DB6CA1">
        <w:rPr>
          <w:rFonts w:ascii="Verdana" w:eastAsia="Times New Roman" w:hAnsi="Verdana" w:cs="Times New Roman"/>
          <w:b/>
          <w:bCs/>
          <w:color w:val="335A9C"/>
          <w:kern w:val="36"/>
          <w:sz w:val="36"/>
          <w:szCs w:val="36"/>
          <w:lang w:eastAsia="nl-NL"/>
        </w:rPr>
        <w:t>Medicatieveiligheid</w:t>
      </w:r>
    </w:p>
    <w:p w:rsidR="00DB6CA1" w:rsidRPr="00DB6CA1" w:rsidRDefault="00DB6CA1" w:rsidP="00DB6CA1">
      <w:pPr>
        <w:spacing w:before="270" w:after="15" w:line="240" w:lineRule="auto"/>
        <w:outlineLvl w:val="1"/>
        <w:rPr>
          <w:rFonts w:ascii="Verdana" w:eastAsia="Times New Roman" w:hAnsi="Verdana" w:cs="Times New Roman"/>
          <w:b/>
          <w:bCs/>
          <w:color w:val="6C83B9"/>
          <w:sz w:val="24"/>
          <w:szCs w:val="24"/>
          <w:lang w:eastAsia="nl-NL"/>
        </w:rPr>
      </w:pPr>
      <w:r w:rsidRPr="00DB6CA1">
        <w:rPr>
          <w:rFonts w:ascii="Verdana" w:eastAsia="Times New Roman" w:hAnsi="Verdana" w:cs="Times New Roman"/>
          <w:b/>
          <w:bCs/>
          <w:color w:val="6C83B9"/>
          <w:sz w:val="24"/>
          <w:szCs w:val="24"/>
          <w:lang w:eastAsia="nl-NL"/>
        </w:rPr>
        <w:t>Een cursus voor verpleegkundigen</w:t>
      </w:r>
    </w:p>
    <w:p w:rsidR="00DB6CA1" w:rsidRPr="00DB6CA1" w:rsidRDefault="00DB6CA1" w:rsidP="00DB6CA1">
      <w:pPr>
        <w:spacing w:after="0" w:line="240" w:lineRule="auto"/>
        <w:rPr>
          <w:rFonts w:ascii="Verdana" w:eastAsia="Times New Roman" w:hAnsi="Verdana" w:cs="Times New Roman"/>
          <w:color w:val="333333"/>
          <w:sz w:val="17"/>
          <w:szCs w:val="17"/>
          <w:lang w:eastAsia="nl-NL"/>
        </w:rPr>
      </w:pPr>
    </w:p>
    <w:tbl>
      <w:tblPr>
        <w:tblW w:w="5000" w:type="pct"/>
        <w:tblBorders>
          <w:top w:val="single" w:sz="6" w:space="0" w:color="FFFFFF"/>
          <w:left w:val="single" w:sz="6" w:space="0" w:color="FFFFFF"/>
          <w:bottom w:val="single" w:sz="6" w:space="0" w:color="FFFFFF"/>
          <w:right w:val="single" w:sz="6" w:space="0" w:color="FFFFFF"/>
        </w:tblBorders>
        <w:shd w:val="clear" w:color="auto" w:fill="D5E1E8"/>
        <w:tblCellMar>
          <w:top w:w="15" w:type="dxa"/>
          <w:left w:w="15" w:type="dxa"/>
          <w:bottom w:w="15" w:type="dxa"/>
          <w:right w:w="15" w:type="dxa"/>
        </w:tblCellMar>
        <w:tblLook w:val="04A0" w:firstRow="1" w:lastRow="0" w:firstColumn="1" w:lastColumn="0" w:noHBand="0" w:noVBand="1"/>
      </w:tblPr>
      <w:tblGrid>
        <w:gridCol w:w="1353"/>
        <w:gridCol w:w="7749"/>
      </w:tblGrid>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 xml:space="preserve">Cursus/workshop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Inleiding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Uit onderzoek blijkt dat de rekenvaardigheid en medicatiekennis van verpleegkundigen nogal eens te wensen over laten. Dat kan consequenties hebben voor de patiëntveiligheid en in het bijzonder de medicatieveiligheid in ziekenhuizen.</w:t>
            </w:r>
            <w:r w:rsidRPr="00DB6CA1">
              <w:rPr>
                <w:rFonts w:ascii="Verdana" w:eastAsia="Times New Roman" w:hAnsi="Verdana" w:cs="Times New Roman"/>
                <w:color w:val="333333"/>
                <w:sz w:val="17"/>
                <w:szCs w:val="17"/>
                <w:lang w:eastAsia="nl-NL"/>
              </w:rPr>
              <w:br/>
            </w:r>
            <w:r w:rsidRPr="00DB6CA1">
              <w:rPr>
                <w:rFonts w:ascii="Verdana" w:eastAsia="Times New Roman" w:hAnsi="Verdana" w:cs="Times New Roman"/>
                <w:color w:val="333333"/>
                <w:sz w:val="17"/>
                <w:szCs w:val="17"/>
                <w:lang w:eastAsia="nl-NL"/>
              </w:rPr>
              <w:br/>
              <w:t xml:space="preserve">De cursus Medicatieveiligheid biedt u als verpleegkundige kennis en houvast in uw taken in de medicatieketen. U wordt zich bewust van uw verantwoordelijkheden in deze medicatieketen. U leert veiligheidsmaatregelen en -hulpmiddelen op waarde te schatten en brengt uw medicatiekennis en rekenvaardigheid op peil. De cursus brengt u op de hoogte van het juridische belang en de eventuele consequenties van medicatiefouten.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Doel</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Na afloop van de cursus:</w:t>
            </w:r>
            <w:r w:rsidRPr="00DB6CA1">
              <w:rPr>
                <w:rFonts w:ascii="Verdana" w:eastAsia="Times New Roman" w:hAnsi="Verdana" w:cs="Times New Roman"/>
                <w:color w:val="333333"/>
                <w:sz w:val="17"/>
                <w:szCs w:val="17"/>
                <w:lang w:eastAsia="nl-NL"/>
              </w:rPr>
              <w:br/>
              <w:t>· Bent u zich bewust van uw verantwoordelijkheden in de medicatieketen en de juridische aspecten van medicatieveiligheid.</w:t>
            </w:r>
            <w:r w:rsidRPr="00DB6CA1">
              <w:rPr>
                <w:rFonts w:ascii="Verdana" w:eastAsia="Times New Roman" w:hAnsi="Verdana" w:cs="Times New Roman"/>
                <w:color w:val="333333"/>
                <w:sz w:val="17"/>
                <w:szCs w:val="17"/>
                <w:lang w:eastAsia="nl-NL"/>
              </w:rPr>
              <w:br/>
              <w:t>· Beschikt u over voldoende kennis en vaardigheden om op verantwoorde wijze om te gaan met medicatie.</w:t>
            </w:r>
            <w:r w:rsidRPr="00DB6CA1">
              <w:rPr>
                <w:rFonts w:ascii="Verdana" w:eastAsia="Times New Roman" w:hAnsi="Verdana" w:cs="Times New Roman"/>
                <w:color w:val="333333"/>
                <w:sz w:val="17"/>
                <w:szCs w:val="17"/>
                <w:lang w:eastAsia="nl-NL"/>
              </w:rPr>
              <w:br/>
              <w:t xml:space="preserve">· Weet u veiligheidsmaatregelen en veiligheidshulpmiddelen op waarde te schatten.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Doelgroep</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 xml:space="preserve">Verpleegkundigen niveau 4 en 5 die betrokken zijn bij medicatietoediening en medicatie gereed maken voor toediening.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Inhoud</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In de cursus staat centraal:</w:t>
            </w:r>
            <w:r w:rsidRPr="00DB6CA1">
              <w:rPr>
                <w:rFonts w:ascii="Verdana" w:eastAsia="Times New Roman" w:hAnsi="Verdana" w:cs="Times New Roman"/>
                <w:color w:val="333333"/>
                <w:sz w:val="17"/>
                <w:szCs w:val="17"/>
                <w:lang w:eastAsia="nl-NL"/>
              </w:rPr>
              <w:br/>
              <w:t>· De verantwoordelijkheid van de medewerker voor de medicatieveiligheid.</w:t>
            </w:r>
            <w:r w:rsidRPr="00DB6CA1">
              <w:rPr>
                <w:rFonts w:ascii="Verdana" w:eastAsia="Times New Roman" w:hAnsi="Verdana" w:cs="Times New Roman"/>
                <w:color w:val="333333"/>
                <w:sz w:val="17"/>
                <w:szCs w:val="17"/>
                <w:lang w:eastAsia="nl-NL"/>
              </w:rPr>
              <w:br/>
              <w:t xml:space="preserve">· Hulpmiddelen die de medewerker ter beschikking staan (o.a. Handboek </w:t>
            </w:r>
            <w:proofErr w:type="spellStart"/>
            <w:r w:rsidRPr="00DB6CA1">
              <w:rPr>
                <w:rFonts w:ascii="Verdana" w:eastAsia="Times New Roman" w:hAnsi="Verdana" w:cs="Times New Roman"/>
                <w:color w:val="333333"/>
                <w:sz w:val="17"/>
                <w:szCs w:val="17"/>
                <w:lang w:eastAsia="nl-NL"/>
              </w:rPr>
              <w:t>Parenteralia</w:t>
            </w:r>
            <w:proofErr w:type="spellEnd"/>
            <w:r w:rsidRPr="00DB6CA1">
              <w:rPr>
                <w:rFonts w:ascii="Verdana" w:eastAsia="Times New Roman" w:hAnsi="Verdana" w:cs="Times New Roman"/>
                <w:color w:val="333333"/>
                <w:sz w:val="17"/>
                <w:szCs w:val="17"/>
                <w:lang w:eastAsia="nl-NL"/>
              </w:rPr>
              <w:t>)</w:t>
            </w:r>
            <w:r w:rsidRPr="00DB6CA1">
              <w:rPr>
                <w:rFonts w:ascii="Verdana" w:eastAsia="Times New Roman" w:hAnsi="Verdana" w:cs="Times New Roman"/>
                <w:color w:val="333333"/>
                <w:sz w:val="17"/>
                <w:szCs w:val="17"/>
                <w:lang w:eastAsia="nl-NL"/>
              </w:rPr>
              <w:br/>
              <w:t>· Medicatiekennis en rekenvaardigheden.</w:t>
            </w:r>
            <w:r w:rsidRPr="00DB6CA1">
              <w:rPr>
                <w:rFonts w:ascii="Verdana" w:eastAsia="Times New Roman" w:hAnsi="Verdana" w:cs="Times New Roman"/>
                <w:color w:val="333333"/>
                <w:sz w:val="17"/>
                <w:szCs w:val="17"/>
                <w:lang w:eastAsia="nl-NL"/>
              </w:rPr>
              <w:br/>
              <w:t>· Juridische aspecten van medicatieveiligheid.</w:t>
            </w:r>
            <w:r w:rsidRPr="00DB6CA1">
              <w:rPr>
                <w:rFonts w:ascii="Verdana" w:eastAsia="Times New Roman" w:hAnsi="Verdana" w:cs="Times New Roman"/>
                <w:color w:val="333333"/>
                <w:sz w:val="17"/>
                <w:szCs w:val="17"/>
                <w:lang w:eastAsia="nl-NL"/>
              </w:rPr>
              <w:br/>
              <w:t>Een belangrijk deel van de cursus volgt u via e-</w:t>
            </w:r>
            <w:proofErr w:type="spellStart"/>
            <w:r w:rsidRPr="00DB6CA1">
              <w:rPr>
                <w:rFonts w:ascii="Verdana" w:eastAsia="Times New Roman" w:hAnsi="Verdana" w:cs="Times New Roman"/>
                <w:color w:val="333333"/>
                <w:sz w:val="17"/>
                <w:szCs w:val="17"/>
                <w:lang w:eastAsia="nl-NL"/>
              </w:rPr>
              <w:t>learning</w:t>
            </w:r>
            <w:proofErr w:type="spellEnd"/>
            <w:r w:rsidRPr="00DB6CA1">
              <w:rPr>
                <w:rFonts w:ascii="Verdana" w:eastAsia="Times New Roman" w:hAnsi="Verdana" w:cs="Times New Roman"/>
                <w:color w:val="333333"/>
                <w:sz w:val="17"/>
                <w:szCs w:val="17"/>
                <w:lang w:eastAsia="nl-NL"/>
              </w:rPr>
              <w:t xml:space="preserve"> met daarin voorbereidende opdrachten en achtergrondinformatie over de diverse cursusonderwerpen. Daarnaast volgt u hoor- en werkcolleges. In het </w:t>
            </w:r>
            <w:proofErr w:type="spellStart"/>
            <w:r w:rsidRPr="00DB6CA1">
              <w:rPr>
                <w:rFonts w:ascii="Verdana" w:eastAsia="Times New Roman" w:hAnsi="Verdana" w:cs="Times New Roman"/>
                <w:color w:val="333333"/>
                <w:sz w:val="17"/>
                <w:szCs w:val="17"/>
                <w:lang w:eastAsia="nl-NL"/>
              </w:rPr>
              <w:t>Wenckebach</w:t>
            </w:r>
            <w:proofErr w:type="spellEnd"/>
            <w:r w:rsidRPr="00DB6CA1">
              <w:rPr>
                <w:rFonts w:ascii="Verdana" w:eastAsia="Times New Roman" w:hAnsi="Verdana" w:cs="Times New Roman"/>
                <w:color w:val="333333"/>
                <w:sz w:val="17"/>
                <w:szCs w:val="17"/>
                <w:lang w:eastAsia="nl-NL"/>
              </w:rPr>
              <w:t xml:space="preserve"> Skills Center oefent u uw vaardigheden om medicatie gereed te maken voor toediening.</w:t>
            </w:r>
            <w:r w:rsidRPr="00DB6CA1">
              <w:rPr>
                <w:rFonts w:ascii="Verdana" w:eastAsia="Times New Roman" w:hAnsi="Verdana" w:cs="Times New Roman"/>
                <w:color w:val="333333"/>
                <w:sz w:val="17"/>
                <w:szCs w:val="17"/>
                <w:lang w:eastAsia="nl-NL"/>
              </w:rPr>
              <w:br/>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Programma</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 xml:space="preserve">De cursus start (bij voldoende inschrijvingen) </w:t>
            </w:r>
            <w:r>
              <w:rPr>
                <w:rFonts w:ascii="Verdana" w:eastAsia="Times New Roman" w:hAnsi="Verdana" w:cs="Times New Roman"/>
                <w:color w:val="333333"/>
                <w:sz w:val="17"/>
                <w:szCs w:val="17"/>
                <w:lang w:eastAsia="nl-NL"/>
              </w:rPr>
              <w:t>zes</w:t>
            </w:r>
            <w:r w:rsidRPr="00DB6CA1">
              <w:rPr>
                <w:rFonts w:ascii="Verdana" w:eastAsia="Times New Roman" w:hAnsi="Verdana" w:cs="Times New Roman"/>
                <w:color w:val="333333"/>
                <w:sz w:val="17"/>
                <w:szCs w:val="17"/>
                <w:lang w:eastAsia="nl-NL"/>
              </w:rPr>
              <w:t xml:space="preserve"> keer per jaar.</w:t>
            </w:r>
            <w:r w:rsidRPr="00DB6CA1">
              <w:rPr>
                <w:rFonts w:ascii="Verdana" w:eastAsia="Times New Roman" w:hAnsi="Verdana" w:cs="Times New Roman"/>
                <w:color w:val="333333"/>
                <w:sz w:val="17"/>
                <w:szCs w:val="17"/>
                <w:lang w:eastAsia="nl-NL"/>
              </w:rPr>
              <w:br/>
            </w:r>
            <w:r w:rsidRPr="00DB6CA1">
              <w:rPr>
                <w:rFonts w:ascii="Verdana" w:eastAsia="Times New Roman" w:hAnsi="Verdana" w:cs="Times New Roman"/>
                <w:color w:val="333333"/>
                <w:sz w:val="17"/>
                <w:szCs w:val="17"/>
                <w:lang w:eastAsia="nl-NL"/>
              </w:rPr>
              <w:br/>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Locatie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 xml:space="preserve">Onderwijscentrum en </w:t>
            </w:r>
            <w:proofErr w:type="spellStart"/>
            <w:r w:rsidRPr="00DB6CA1">
              <w:rPr>
                <w:rFonts w:ascii="Verdana" w:eastAsia="Times New Roman" w:hAnsi="Verdana" w:cs="Times New Roman"/>
                <w:color w:val="333333"/>
                <w:sz w:val="17"/>
                <w:szCs w:val="17"/>
                <w:lang w:eastAsia="nl-NL"/>
              </w:rPr>
              <w:t>Wenckebach</w:t>
            </w:r>
            <w:proofErr w:type="spellEnd"/>
            <w:r w:rsidRPr="00DB6CA1">
              <w:rPr>
                <w:rFonts w:ascii="Verdana" w:eastAsia="Times New Roman" w:hAnsi="Verdana" w:cs="Times New Roman"/>
                <w:color w:val="333333"/>
                <w:sz w:val="17"/>
                <w:szCs w:val="17"/>
                <w:lang w:eastAsia="nl-NL"/>
              </w:rPr>
              <w:t xml:space="preserve"> Skills Center UMCG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Studiebelasting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Naast de e-</w:t>
            </w:r>
            <w:proofErr w:type="spellStart"/>
            <w:r w:rsidRPr="00DB6CA1">
              <w:rPr>
                <w:rFonts w:ascii="Verdana" w:eastAsia="Times New Roman" w:hAnsi="Verdana" w:cs="Times New Roman"/>
                <w:color w:val="333333"/>
                <w:sz w:val="17"/>
                <w:szCs w:val="17"/>
                <w:lang w:eastAsia="nl-NL"/>
              </w:rPr>
              <w:t>learning</w:t>
            </w:r>
            <w:proofErr w:type="spellEnd"/>
            <w:r w:rsidRPr="00DB6CA1">
              <w:rPr>
                <w:rFonts w:ascii="Verdana" w:eastAsia="Times New Roman" w:hAnsi="Verdana" w:cs="Times New Roman"/>
                <w:color w:val="333333"/>
                <w:sz w:val="17"/>
                <w:szCs w:val="17"/>
                <w:lang w:eastAsia="nl-NL"/>
              </w:rPr>
              <w:t xml:space="preserve"> module bestaat de cursus uit vier dagdelen. U dient rekening te houden met een studielast van 24 uur (inclusief de bijeenkomsten).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bookmarkStart w:id="0" w:name="_GoBack"/>
            <w:bookmarkEnd w:id="0"/>
            <w:r w:rsidRPr="00DB6CA1">
              <w:rPr>
                <w:rFonts w:ascii="Verdana" w:eastAsia="Times New Roman" w:hAnsi="Verdana" w:cs="Times New Roman"/>
                <w:color w:val="333333"/>
                <w:sz w:val="17"/>
                <w:szCs w:val="17"/>
                <w:lang w:eastAsia="nl-NL"/>
              </w:rPr>
              <w:t>Toetsing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 xml:space="preserve">De cursus wordt afgesloten met een rekenvaardigheidstoets, een toets patiëntveiligheid en een toets medicatieveiligheid. </w:t>
            </w:r>
          </w:p>
        </w:tc>
      </w:tr>
      <w:tr w:rsidR="00DB6CA1" w:rsidRPr="00DB6CA1" w:rsidTr="00DB6CA1">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r w:rsidRPr="00DB6CA1">
              <w:rPr>
                <w:rFonts w:ascii="Verdana" w:eastAsia="Times New Roman" w:hAnsi="Verdana" w:cs="Times New Roman"/>
                <w:color w:val="333333"/>
                <w:sz w:val="17"/>
                <w:szCs w:val="17"/>
                <w:lang w:eastAsia="nl-NL"/>
              </w:rPr>
              <w:t>Meer informatie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DB6CA1" w:rsidRPr="00DB6CA1" w:rsidRDefault="00DB6CA1" w:rsidP="00DB6CA1">
            <w:pPr>
              <w:spacing w:after="0" w:line="240" w:lineRule="auto"/>
              <w:rPr>
                <w:rFonts w:ascii="Verdana" w:eastAsia="Times New Roman" w:hAnsi="Verdana" w:cs="Times New Roman"/>
                <w:color w:val="333333"/>
                <w:sz w:val="17"/>
                <w:szCs w:val="17"/>
                <w:lang w:eastAsia="nl-NL"/>
              </w:rPr>
            </w:pPr>
            <w:proofErr w:type="spellStart"/>
            <w:r w:rsidRPr="00DB6CA1">
              <w:rPr>
                <w:rFonts w:ascii="Verdana" w:eastAsia="Times New Roman" w:hAnsi="Verdana" w:cs="Times New Roman"/>
                <w:color w:val="333333"/>
                <w:sz w:val="17"/>
                <w:szCs w:val="17"/>
                <w:lang w:eastAsia="nl-NL"/>
              </w:rPr>
              <w:t>Wenckebach</w:t>
            </w:r>
            <w:proofErr w:type="spellEnd"/>
            <w:r w:rsidRPr="00DB6CA1">
              <w:rPr>
                <w:rFonts w:ascii="Verdana" w:eastAsia="Times New Roman" w:hAnsi="Verdana" w:cs="Times New Roman"/>
                <w:color w:val="333333"/>
                <w:sz w:val="17"/>
                <w:szCs w:val="17"/>
                <w:lang w:eastAsia="nl-NL"/>
              </w:rPr>
              <w:t xml:space="preserve"> Instituut</w:t>
            </w:r>
            <w:r w:rsidRPr="00DB6CA1">
              <w:rPr>
                <w:rFonts w:ascii="Verdana" w:eastAsia="Times New Roman" w:hAnsi="Verdana" w:cs="Times New Roman"/>
                <w:color w:val="333333"/>
                <w:sz w:val="17"/>
                <w:szCs w:val="17"/>
                <w:lang w:eastAsia="nl-NL"/>
              </w:rPr>
              <w:br/>
              <w:t xml:space="preserve">UMCG School of </w:t>
            </w:r>
            <w:proofErr w:type="spellStart"/>
            <w:r w:rsidRPr="00DB6CA1">
              <w:rPr>
                <w:rFonts w:ascii="Verdana" w:eastAsia="Times New Roman" w:hAnsi="Verdana" w:cs="Times New Roman"/>
                <w:color w:val="333333"/>
                <w:sz w:val="17"/>
                <w:szCs w:val="17"/>
                <w:lang w:eastAsia="nl-NL"/>
              </w:rPr>
              <w:t>Nursing</w:t>
            </w:r>
            <w:proofErr w:type="spellEnd"/>
            <w:r w:rsidRPr="00DB6CA1">
              <w:rPr>
                <w:rFonts w:ascii="Verdana" w:eastAsia="Times New Roman" w:hAnsi="Verdana" w:cs="Times New Roman"/>
                <w:color w:val="333333"/>
                <w:sz w:val="17"/>
                <w:szCs w:val="17"/>
                <w:lang w:eastAsia="nl-NL"/>
              </w:rPr>
              <w:t xml:space="preserve"> &amp; Health</w:t>
            </w:r>
            <w:r w:rsidRPr="00DB6CA1">
              <w:rPr>
                <w:rFonts w:ascii="Verdana" w:eastAsia="Times New Roman" w:hAnsi="Verdana" w:cs="Times New Roman"/>
                <w:color w:val="333333"/>
                <w:sz w:val="17"/>
                <w:szCs w:val="17"/>
                <w:lang w:eastAsia="nl-NL"/>
              </w:rPr>
              <w:br/>
              <w:t xml:space="preserve">(t) 050 361 9208 </w:t>
            </w:r>
            <w:r w:rsidRPr="00DB6CA1">
              <w:rPr>
                <w:rFonts w:ascii="Verdana" w:eastAsia="Times New Roman" w:hAnsi="Verdana" w:cs="Times New Roman"/>
                <w:color w:val="333333"/>
                <w:sz w:val="17"/>
                <w:szCs w:val="17"/>
                <w:lang w:eastAsia="nl-NL"/>
              </w:rPr>
              <w:br/>
              <w:t xml:space="preserve">(e) </w:t>
            </w:r>
            <w:hyperlink r:id="rId5" w:tgtFrame="_blank" w:history="1">
              <w:r w:rsidRPr="00DB6CA1">
                <w:rPr>
                  <w:rFonts w:ascii="Verdana" w:eastAsia="Times New Roman" w:hAnsi="Verdana" w:cs="Times New Roman"/>
                  <w:color w:val="003183"/>
                  <w:sz w:val="24"/>
                  <w:szCs w:val="24"/>
                  <w:u w:val="single"/>
                  <w:lang w:eastAsia="nl-NL"/>
                </w:rPr>
                <w:t>c.m.koenes@umcg.nl</w:t>
              </w:r>
            </w:hyperlink>
            <w:r w:rsidRPr="00DB6CA1">
              <w:rPr>
                <w:rFonts w:ascii="Verdana" w:eastAsia="Times New Roman" w:hAnsi="Verdana" w:cs="Times New Roman"/>
                <w:color w:val="333333"/>
                <w:sz w:val="17"/>
                <w:szCs w:val="17"/>
                <w:lang w:eastAsia="nl-NL"/>
              </w:rPr>
              <w:t xml:space="preserve"> </w:t>
            </w:r>
          </w:p>
        </w:tc>
      </w:tr>
    </w:tbl>
    <w:p w:rsidR="00DB6CA1" w:rsidRPr="00DB6CA1" w:rsidRDefault="00DB6CA1" w:rsidP="00DB6CA1">
      <w:pPr>
        <w:spacing w:before="100" w:beforeAutospacing="1" w:after="100" w:afterAutospacing="1" w:line="240" w:lineRule="auto"/>
        <w:rPr>
          <w:rFonts w:ascii="Verdana" w:eastAsia="Times New Roman" w:hAnsi="Verdana" w:cs="Times New Roman"/>
          <w:color w:val="333333"/>
          <w:sz w:val="17"/>
          <w:szCs w:val="17"/>
          <w:lang w:eastAsia="nl-NL"/>
        </w:rPr>
      </w:pPr>
    </w:p>
    <w:p w:rsidR="00AE0415" w:rsidRDefault="00AE0415"/>
    <w:sectPr w:rsidR="00AE0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A1"/>
    <w:rsid w:val="00AE0415"/>
    <w:rsid w:val="00DB6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8717">
      <w:bodyDiv w:val="1"/>
      <w:marLeft w:val="75"/>
      <w:marRight w:val="0"/>
      <w:marTop w:val="0"/>
      <w:marBottom w:val="0"/>
      <w:divBdr>
        <w:top w:val="none" w:sz="0" w:space="0" w:color="auto"/>
        <w:left w:val="none" w:sz="0" w:space="0" w:color="auto"/>
        <w:bottom w:val="none" w:sz="0" w:space="0" w:color="auto"/>
        <w:right w:val="none" w:sz="0" w:space="0" w:color="auto"/>
      </w:divBdr>
      <w:divsChild>
        <w:div w:id="492181656">
          <w:marLeft w:val="0"/>
          <w:marRight w:val="0"/>
          <w:marTop w:val="0"/>
          <w:marBottom w:val="0"/>
          <w:divBdr>
            <w:top w:val="none" w:sz="0" w:space="0" w:color="auto"/>
            <w:left w:val="none" w:sz="0" w:space="0" w:color="auto"/>
            <w:bottom w:val="none" w:sz="0" w:space="0" w:color="auto"/>
            <w:right w:val="none" w:sz="0" w:space="0" w:color="auto"/>
          </w:divBdr>
          <w:divsChild>
            <w:div w:id="11717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koenes@umc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2012-12-14T15:15:00Z</dcterms:created>
  <dcterms:modified xsi:type="dcterms:W3CDTF">2012-12-14T15:17:00Z</dcterms:modified>
</cp:coreProperties>
</file>